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B51227" w:rsidRPr="00B51227" w14:paraId="0B7CA2A6" w14:textId="77777777" w:rsidTr="00092156">
        <w:tc>
          <w:tcPr>
            <w:tcW w:w="3555" w:type="dxa"/>
            <w:vAlign w:val="center"/>
          </w:tcPr>
          <w:p w14:paraId="5FD48FB9" w14:textId="2850F61D" w:rsidR="00092156" w:rsidRPr="00B51227" w:rsidRDefault="00092156" w:rsidP="00092156">
            <w:pPr>
              <w:jc w:val="center"/>
              <w:rPr>
                <w:color w:val="FF0000"/>
              </w:rPr>
            </w:pPr>
            <w:bookmarkStart w:id="0" w:name="_Hlk514267232"/>
            <w:bookmarkStart w:id="1" w:name="OLE_LINK2"/>
            <w:bookmarkStart w:id="2" w:name="OLE_LINK3"/>
            <w:bookmarkStart w:id="3" w:name="OLE_LINK55"/>
            <w:bookmarkStart w:id="4" w:name="OLE_LINK61"/>
            <w:bookmarkStart w:id="5" w:name="OLE_LINK68"/>
            <w:bookmarkStart w:id="6" w:name="_Toc403990187"/>
            <w:bookmarkStart w:id="7" w:name="_Toc403995297"/>
            <w:bookmarkStart w:id="8" w:name="_Toc415142539"/>
            <w:bookmarkStart w:id="9" w:name="_Toc415155860"/>
            <w:bookmarkStart w:id="10" w:name="_Toc447270625"/>
            <w:r w:rsidRPr="00B51227">
              <w:rPr>
                <w:noProof/>
                <w:color w:val="FF0000"/>
                <w:sz w:val="26"/>
                <w:szCs w:val="26"/>
              </w:rPr>
              <w:drawing>
                <wp:inline distT="0" distB="0" distL="0" distR="0" wp14:anchorId="44FE6F8E" wp14:editId="700A7D30">
                  <wp:extent cx="2120265" cy="795020"/>
                  <wp:effectExtent l="0" t="0" r="0" b="5080"/>
                  <wp:docPr id="4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6A7FD4BC" w14:textId="77777777" w:rsidR="00092156" w:rsidRPr="001B56B2" w:rsidRDefault="00092156" w:rsidP="00092156">
            <w:pPr>
              <w:ind w:firstLine="0"/>
              <w:jc w:val="center"/>
              <w:rPr>
                <w:b/>
                <w:szCs w:val="36"/>
              </w:rPr>
            </w:pPr>
            <w:r w:rsidRPr="001B56B2">
              <w:rPr>
                <w:b/>
                <w:szCs w:val="36"/>
              </w:rPr>
              <w:t>Общество с ограниченной ответственностью</w:t>
            </w:r>
          </w:p>
          <w:p w14:paraId="45113153" w14:textId="77777777" w:rsidR="00092156" w:rsidRPr="001B56B2" w:rsidRDefault="00092156" w:rsidP="00092156">
            <w:pPr>
              <w:ind w:firstLine="0"/>
              <w:jc w:val="center"/>
              <w:rPr>
                <w:b/>
                <w:szCs w:val="36"/>
              </w:rPr>
            </w:pPr>
            <w:r w:rsidRPr="001B56B2">
              <w:rPr>
                <w:b/>
                <w:szCs w:val="36"/>
              </w:rPr>
              <w:t>«Архитектурная мастерская</w:t>
            </w:r>
          </w:p>
          <w:p w14:paraId="56E788EC" w14:textId="3F9E0EC0" w:rsidR="00092156" w:rsidRPr="00B51227" w:rsidRDefault="00092156" w:rsidP="00092156">
            <w:pPr>
              <w:jc w:val="center"/>
              <w:rPr>
                <w:color w:val="FF0000"/>
              </w:rPr>
            </w:pPr>
            <w:r w:rsidRPr="001B56B2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  <w:bookmarkEnd w:id="0"/>
    </w:tbl>
    <w:p w14:paraId="40163F70" w14:textId="77777777" w:rsidR="0002505A" w:rsidRPr="00102D32" w:rsidRDefault="0002505A" w:rsidP="003B3BD0">
      <w:pPr>
        <w:jc w:val="center"/>
        <w:rPr>
          <w:szCs w:val="28"/>
        </w:rPr>
      </w:pPr>
    </w:p>
    <w:p w14:paraId="1FD2D2B6" w14:textId="77777777" w:rsidR="005F1455" w:rsidRPr="00102D32" w:rsidRDefault="005F1455" w:rsidP="003B3BD0">
      <w:pPr>
        <w:jc w:val="center"/>
        <w:rPr>
          <w:szCs w:val="28"/>
        </w:rPr>
      </w:pPr>
    </w:p>
    <w:p w14:paraId="308C74F8" w14:textId="77777777" w:rsidR="0002505A" w:rsidRPr="00102D32" w:rsidRDefault="0002505A" w:rsidP="003B3BD0">
      <w:pPr>
        <w:jc w:val="center"/>
        <w:rPr>
          <w:szCs w:val="28"/>
        </w:rPr>
      </w:pPr>
    </w:p>
    <w:p w14:paraId="17701A4C" w14:textId="77777777" w:rsidR="0002505A" w:rsidRPr="00102D32" w:rsidRDefault="0002505A" w:rsidP="003B3BD0">
      <w:pPr>
        <w:jc w:val="center"/>
        <w:rPr>
          <w:szCs w:val="28"/>
        </w:rPr>
      </w:pPr>
    </w:p>
    <w:p w14:paraId="0115DD49" w14:textId="65607025" w:rsidR="006229D0" w:rsidRPr="00102D32" w:rsidRDefault="001B56B2" w:rsidP="001B56B2">
      <w:pPr>
        <w:jc w:val="center"/>
        <w:rPr>
          <w:sz w:val="32"/>
          <w:szCs w:val="32"/>
        </w:rPr>
      </w:pPr>
      <w:bookmarkStart w:id="11" w:name="OLE_LINK181"/>
      <w:bookmarkStart w:id="12" w:name="OLE_LINK193"/>
      <w:bookmarkStart w:id="13" w:name="OLE_LINK194"/>
      <w:bookmarkStart w:id="14" w:name="OLE_LINK408"/>
      <w:bookmarkStart w:id="15" w:name="OLE_LINK409"/>
      <w:bookmarkStart w:id="16" w:name="OLE_LINK364"/>
      <w:bookmarkStart w:id="17" w:name="OLE_LINK384"/>
      <w:bookmarkStart w:id="18" w:name="OLE_LINK87"/>
      <w:bookmarkStart w:id="19" w:name="OLE_LINK91"/>
      <w:bookmarkStart w:id="20" w:name="OLE_LINK92"/>
      <w:r w:rsidRPr="00102D32">
        <w:rPr>
          <w:b/>
          <w:bCs/>
          <w:sz w:val="32"/>
          <w:szCs w:val="32"/>
        </w:rPr>
        <w:t xml:space="preserve">Корректировка </w:t>
      </w:r>
      <w:r w:rsidRPr="00102D32">
        <w:rPr>
          <w:b/>
          <w:sz w:val="32"/>
          <w:szCs w:val="32"/>
        </w:rPr>
        <w:t xml:space="preserve">проекта </w:t>
      </w:r>
      <w:r w:rsidR="00CB64A5" w:rsidRPr="00102D32">
        <w:rPr>
          <w:b/>
          <w:sz w:val="32"/>
          <w:szCs w:val="32"/>
        </w:rPr>
        <w:t>планировки</w:t>
      </w:r>
      <w:r w:rsidRPr="00102D32">
        <w:rPr>
          <w:b/>
          <w:sz w:val="32"/>
          <w:szCs w:val="32"/>
        </w:rPr>
        <w:t xml:space="preserve"> территории</w:t>
      </w:r>
      <w:r w:rsidR="000678CD" w:rsidRPr="00102D32">
        <w:rPr>
          <w:b/>
          <w:sz w:val="32"/>
          <w:szCs w:val="32"/>
        </w:rPr>
        <w:br/>
      </w:r>
      <w:r w:rsidRPr="00102D32">
        <w:rPr>
          <w:b/>
          <w:sz w:val="32"/>
          <w:szCs w:val="32"/>
        </w:rPr>
        <w:t xml:space="preserve">планировочного квартала 01:01:02 </w:t>
      </w:r>
      <w:r w:rsidR="00CB64A5" w:rsidRPr="00102D32">
        <w:rPr>
          <w:b/>
          <w:sz w:val="32"/>
          <w:szCs w:val="32"/>
        </w:rPr>
        <w:br/>
      </w:r>
      <w:r w:rsidRPr="00102D32">
        <w:rPr>
          <w:b/>
          <w:sz w:val="32"/>
          <w:szCs w:val="32"/>
        </w:rPr>
        <w:t xml:space="preserve">в г. </w:t>
      </w:r>
      <w:proofErr w:type="spellStart"/>
      <w:r w:rsidRPr="00102D32">
        <w:rPr>
          <w:b/>
          <w:sz w:val="32"/>
          <w:szCs w:val="32"/>
        </w:rPr>
        <w:t>Лабытнанги</w:t>
      </w:r>
      <w:proofErr w:type="spellEnd"/>
    </w:p>
    <w:p w14:paraId="4E512A87" w14:textId="77777777" w:rsidR="0002505A" w:rsidRPr="00102D32" w:rsidRDefault="0002505A" w:rsidP="003B3BD0">
      <w:pPr>
        <w:jc w:val="center"/>
        <w:rPr>
          <w:szCs w:val="28"/>
        </w:rPr>
      </w:pPr>
      <w:bookmarkStart w:id="21" w:name="OLE_LINK130"/>
      <w:bookmarkStart w:id="22" w:name="OLE_LINK131"/>
      <w:bookmarkEnd w:id="11"/>
      <w:bookmarkEnd w:id="12"/>
      <w:bookmarkEnd w:id="13"/>
    </w:p>
    <w:p w14:paraId="3BC727F2" w14:textId="77777777" w:rsidR="00A35AC9" w:rsidRPr="00102D32" w:rsidRDefault="00A35AC9" w:rsidP="003B3BD0">
      <w:pPr>
        <w:jc w:val="center"/>
        <w:rPr>
          <w:szCs w:val="28"/>
        </w:rPr>
      </w:pPr>
    </w:p>
    <w:p w14:paraId="5B44F51C" w14:textId="63F57149" w:rsidR="008B1F81" w:rsidRPr="00102D32" w:rsidRDefault="008B1F81" w:rsidP="003B3BD0">
      <w:pPr>
        <w:jc w:val="center"/>
        <w:rPr>
          <w:b/>
          <w:sz w:val="32"/>
          <w:szCs w:val="32"/>
        </w:rPr>
      </w:pPr>
      <w:bookmarkStart w:id="23" w:name="OLE_LINK69"/>
      <w:bookmarkStart w:id="24" w:name="OLE_LINK147"/>
      <w:bookmarkEnd w:id="1"/>
      <w:bookmarkEnd w:id="2"/>
      <w:r w:rsidRPr="00102D32">
        <w:rPr>
          <w:b/>
          <w:sz w:val="32"/>
          <w:szCs w:val="32"/>
        </w:rPr>
        <w:t>МК-</w:t>
      </w:r>
      <w:r w:rsidR="00B53E84" w:rsidRPr="00102D32">
        <w:t xml:space="preserve"> </w:t>
      </w:r>
      <w:r w:rsidR="00B53E84" w:rsidRPr="00102D32">
        <w:rPr>
          <w:b/>
          <w:sz w:val="32"/>
          <w:szCs w:val="32"/>
        </w:rPr>
        <w:t>0190300000218000252-0930386-01</w:t>
      </w:r>
      <w:r w:rsidR="00A35AC9" w:rsidRPr="00102D32">
        <w:rPr>
          <w:b/>
          <w:sz w:val="32"/>
          <w:szCs w:val="32"/>
        </w:rPr>
        <w:t>-</w:t>
      </w:r>
      <w:r w:rsidR="001B56B2" w:rsidRPr="00102D32">
        <w:rPr>
          <w:b/>
          <w:sz w:val="32"/>
          <w:szCs w:val="32"/>
        </w:rPr>
        <w:t>3</w:t>
      </w:r>
      <w:r w:rsidRPr="00102D32">
        <w:rPr>
          <w:b/>
          <w:sz w:val="32"/>
          <w:szCs w:val="32"/>
        </w:rPr>
        <w:t>-ППТ</w:t>
      </w:r>
      <w:bookmarkEnd w:id="14"/>
      <w:bookmarkEnd w:id="15"/>
    </w:p>
    <w:bookmarkEnd w:id="16"/>
    <w:bookmarkEnd w:id="17"/>
    <w:bookmarkEnd w:id="18"/>
    <w:bookmarkEnd w:id="19"/>
    <w:bookmarkEnd w:id="20"/>
    <w:bookmarkEnd w:id="23"/>
    <w:bookmarkEnd w:id="24"/>
    <w:p w14:paraId="1FF241C0" w14:textId="77777777" w:rsidR="0002505A" w:rsidRPr="00102D32" w:rsidRDefault="0002505A" w:rsidP="003B3BD0">
      <w:pPr>
        <w:jc w:val="center"/>
        <w:rPr>
          <w:szCs w:val="28"/>
        </w:rPr>
      </w:pPr>
    </w:p>
    <w:bookmarkEnd w:id="21"/>
    <w:bookmarkEnd w:id="22"/>
    <w:p w14:paraId="2BD11627" w14:textId="77777777" w:rsidR="0002505A" w:rsidRPr="00102D32" w:rsidRDefault="0002505A" w:rsidP="003B3BD0">
      <w:pPr>
        <w:jc w:val="center"/>
        <w:rPr>
          <w:szCs w:val="28"/>
        </w:rPr>
      </w:pPr>
    </w:p>
    <w:p w14:paraId="0F4BA0E0" w14:textId="77777777" w:rsidR="0002505A" w:rsidRPr="00102D32" w:rsidRDefault="0002505A" w:rsidP="003B3BD0">
      <w:pPr>
        <w:jc w:val="center"/>
        <w:rPr>
          <w:b/>
          <w:szCs w:val="28"/>
        </w:rPr>
      </w:pPr>
      <w:bookmarkStart w:id="25" w:name="OLE_LINK15"/>
      <w:bookmarkStart w:id="26" w:name="OLE_LINK16"/>
      <w:bookmarkStart w:id="27" w:name="OLE_LINK17"/>
      <w:r w:rsidRPr="00102D32">
        <w:rPr>
          <w:b/>
          <w:szCs w:val="28"/>
        </w:rPr>
        <w:t>Книга 2</w:t>
      </w:r>
    </w:p>
    <w:p w14:paraId="63676885" w14:textId="77777777" w:rsidR="0002505A" w:rsidRPr="00102D32" w:rsidRDefault="0002505A" w:rsidP="003B3BD0">
      <w:pPr>
        <w:jc w:val="center"/>
      </w:pPr>
      <w:r w:rsidRPr="00102D32">
        <w:t>Материалы по обоснованию проекта планировки территории</w:t>
      </w:r>
    </w:p>
    <w:bookmarkEnd w:id="25"/>
    <w:bookmarkEnd w:id="26"/>
    <w:bookmarkEnd w:id="27"/>
    <w:p w14:paraId="1121AA89" w14:textId="77777777" w:rsidR="0002505A" w:rsidRPr="00102D32" w:rsidRDefault="0002505A" w:rsidP="003B3BD0">
      <w:pPr>
        <w:jc w:val="center"/>
        <w:rPr>
          <w:szCs w:val="28"/>
        </w:rPr>
      </w:pPr>
    </w:p>
    <w:p w14:paraId="5397F2AE" w14:textId="77777777" w:rsidR="0002505A" w:rsidRPr="00102D32" w:rsidRDefault="0002505A" w:rsidP="003B3BD0">
      <w:pPr>
        <w:jc w:val="center"/>
        <w:rPr>
          <w:szCs w:val="28"/>
        </w:rPr>
      </w:pPr>
    </w:p>
    <w:p w14:paraId="3A82B0A1" w14:textId="77777777" w:rsidR="0002505A" w:rsidRPr="00102D32" w:rsidRDefault="0002505A" w:rsidP="003B3BD0">
      <w:pPr>
        <w:jc w:val="center"/>
        <w:rPr>
          <w:szCs w:val="28"/>
        </w:rPr>
      </w:pPr>
    </w:p>
    <w:p w14:paraId="42BED460" w14:textId="77777777" w:rsidR="0002505A" w:rsidRPr="00102D32" w:rsidRDefault="0002505A" w:rsidP="003B3BD0">
      <w:pPr>
        <w:jc w:val="center"/>
        <w:rPr>
          <w:szCs w:val="28"/>
        </w:rPr>
      </w:pPr>
    </w:p>
    <w:p w14:paraId="72CF5ADC" w14:textId="77777777" w:rsidR="0002505A" w:rsidRPr="00102D32" w:rsidRDefault="0002505A" w:rsidP="003B3BD0">
      <w:pPr>
        <w:jc w:val="center"/>
        <w:rPr>
          <w:szCs w:val="28"/>
        </w:rPr>
      </w:pPr>
    </w:p>
    <w:p w14:paraId="17DDA3D5" w14:textId="77777777" w:rsidR="0002505A" w:rsidRPr="00102D32" w:rsidRDefault="0002505A" w:rsidP="003B3BD0">
      <w:pPr>
        <w:jc w:val="center"/>
        <w:rPr>
          <w:szCs w:val="28"/>
        </w:rPr>
      </w:pPr>
    </w:p>
    <w:p w14:paraId="2CE2EA3D" w14:textId="77777777" w:rsidR="0002505A" w:rsidRPr="00102D32" w:rsidRDefault="0002505A" w:rsidP="003B3BD0">
      <w:pPr>
        <w:jc w:val="center"/>
        <w:rPr>
          <w:szCs w:val="28"/>
        </w:rPr>
      </w:pPr>
    </w:p>
    <w:p w14:paraId="1840E10E" w14:textId="77777777" w:rsidR="0002505A" w:rsidRPr="00102D32" w:rsidRDefault="0002505A" w:rsidP="003B3BD0">
      <w:pPr>
        <w:jc w:val="center"/>
        <w:rPr>
          <w:szCs w:val="28"/>
        </w:rPr>
      </w:pPr>
    </w:p>
    <w:p w14:paraId="0C06A716" w14:textId="77777777" w:rsidR="0002505A" w:rsidRPr="00102D32" w:rsidRDefault="0002505A" w:rsidP="003B3BD0">
      <w:pPr>
        <w:jc w:val="center"/>
        <w:rPr>
          <w:szCs w:val="28"/>
        </w:rPr>
      </w:pPr>
    </w:p>
    <w:p w14:paraId="7644B807" w14:textId="5D903D50" w:rsidR="0002505A" w:rsidRPr="00102D32" w:rsidRDefault="0002505A" w:rsidP="003B3BD0">
      <w:pPr>
        <w:jc w:val="center"/>
      </w:pPr>
      <w:r w:rsidRPr="00102D32">
        <w:rPr>
          <w:szCs w:val="28"/>
        </w:rPr>
        <w:t>201</w:t>
      </w:r>
      <w:r w:rsidR="00216B8D" w:rsidRPr="00102D32">
        <w:rPr>
          <w:szCs w:val="28"/>
        </w:rPr>
        <w:t>8</w:t>
      </w:r>
    </w:p>
    <w:p w14:paraId="4554D7DC" w14:textId="77777777" w:rsidR="0002505A" w:rsidRPr="00102D32" w:rsidRDefault="0002505A" w:rsidP="003B3BD0">
      <w:pPr>
        <w:sectPr w:rsidR="0002505A" w:rsidRPr="00102D32" w:rsidSect="0002505A">
          <w:headerReference w:type="default" r:id="rId9"/>
          <w:footerReference w:type="default" r:id="rId10"/>
          <w:pgSz w:w="11906" w:h="16838" w:code="9"/>
          <w:pgMar w:top="1134" w:right="567" w:bottom="1134" w:left="1418" w:header="284" w:footer="284" w:gutter="0"/>
          <w:cols w:space="708"/>
          <w:vAlign w:val="both"/>
          <w:docGrid w:linePitch="381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B51227" w:rsidRPr="00102D32" w14:paraId="099F6060" w14:textId="77777777" w:rsidTr="00A35AC9">
        <w:tc>
          <w:tcPr>
            <w:tcW w:w="3555" w:type="dxa"/>
            <w:vAlign w:val="center"/>
          </w:tcPr>
          <w:p w14:paraId="182E9E09" w14:textId="786F1D9A" w:rsidR="00A35AC9" w:rsidRPr="00102D32" w:rsidRDefault="00A35AC9" w:rsidP="00A35AC9">
            <w:pPr>
              <w:jc w:val="center"/>
            </w:pPr>
            <w:r w:rsidRPr="00102D32">
              <w:rPr>
                <w:noProof/>
                <w:sz w:val="26"/>
                <w:szCs w:val="26"/>
              </w:rPr>
              <w:lastRenderedPageBreak/>
              <w:drawing>
                <wp:inline distT="0" distB="0" distL="0" distR="0" wp14:anchorId="59CF986D" wp14:editId="0C1774A1">
                  <wp:extent cx="2120265" cy="795020"/>
                  <wp:effectExtent l="0" t="0" r="0" b="5080"/>
                  <wp:docPr id="12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488B4091" w14:textId="77777777" w:rsidR="00A35AC9" w:rsidRPr="00102D32" w:rsidRDefault="00A35AC9" w:rsidP="00A35AC9">
            <w:pPr>
              <w:ind w:firstLine="0"/>
              <w:jc w:val="center"/>
              <w:rPr>
                <w:b/>
                <w:szCs w:val="36"/>
              </w:rPr>
            </w:pPr>
            <w:r w:rsidRPr="00102D32">
              <w:rPr>
                <w:b/>
                <w:szCs w:val="36"/>
              </w:rPr>
              <w:t>Общество с ограниченной ответственностью</w:t>
            </w:r>
          </w:p>
          <w:p w14:paraId="2138E48D" w14:textId="77777777" w:rsidR="00A35AC9" w:rsidRPr="00102D32" w:rsidRDefault="00A35AC9" w:rsidP="00A35AC9">
            <w:pPr>
              <w:ind w:firstLine="0"/>
              <w:jc w:val="center"/>
              <w:rPr>
                <w:b/>
                <w:szCs w:val="36"/>
              </w:rPr>
            </w:pPr>
            <w:r w:rsidRPr="00102D32">
              <w:rPr>
                <w:b/>
                <w:szCs w:val="36"/>
              </w:rPr>
              <w:t>«Архитектурная мастерская</w:t>
            </w:r>
          </w:p>
          <w:p w14:paraId="3EEF9E79" w14:textId="1EA4C1F4" w:rsidR="00A35AC9" w:rsidRPr="00102D32" w:rsidRDefault="00A35AC9" w:rsidP="00A35AC9">
            <w:pPr>
              <w:jc w:val="center"/>
            </w:pPr>
            <w:r w:rsidRPr="00102D32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5147845E" w14:textId="77777777" w:rsidR="0002505A" w:rsidRPr="00102D32" w:rsidRDefault="0002505A" w:rsidP="003B3BD0">
      <w:pPr>
        <w:jc w:val="center"/>
        <w:rPr>
          <w:szCs w:val="28"/>
        </w:rPr>
      </w:pPr>
    </w:p>
    <w:p w14:paraId="3FADE14A" w14:textId="77777777" w:rsidR="0002505A" w:rsidRPr="00102D32" w:rsidRDefault="0002505A" w:rsidP="003B3BD0">
      <w:pPr>
        <w:jc w:val="center"/>
        <w:rPr>
          <w:szCs w:val="28"/>
        </w:rPr>
      </w:pPr>
    </w:p>
    <w:p w14:paraId="0CA8B73E" w14:textId="77777777" w:rsidR="0002505A" w:rsidRPr="00102D32" w:rsidRDefault="0002505A" w:rsidP="003B3BD0">
      <w:pPr>
        <w:jc w:val="center"/>
        <w:rPr>
          <w:szCs w:val="28"/>
        </w:rPr>
      </w:pPr>
    </w:p>
    <w:p w14:paraId="1B10A471" w14:textId="77777777" w:rsidR="000678CD" w:rsidRPr="00102D32" w:rsidRDefault="000678CD" w:rsidP="003B3BD0">
      <w:pPr>
        <w:jc w:val="center"/>
        <w:rPr>
          <w:szCs w:val="28"/>
        </w:rPr>
      </w:pPr>
    </w:p>
    <w:p w14:paraId="68814E0D" w14:textId="77777777" w:rsidR="000678CD" w:rsidRPr="00102D32" w:rsidRDefault="000678CD" w:rsidP="003B3BD0">
      <w:pPr>
        <w:jc w:val="center"/>
        <w:rPr>
          <w:szCs w:val="28"/>
        </w:rPr>
      </w:pPr>
    </w:p>
    <w:p w14:paraId="439C421B" w14:textId="77777777" w:rsidR="000678CD" w:rsidRPr="00102D32" w:rsidRDefault="000678CD" w:rsidP="003B3BD0">
      <w:pPr>
        <w:jc w:val="center"/>
        <w:rPr>
          <w:szCs w:val="28"/>
        </w:rPr>
      </w:pPr>
    </w:p>
    <w:p w14:paraId="3F8A7374" w14:textId="77777777" w:rsidR="0002505A" w:rsidRPr="00102D32" w:rsidRDefault="0002505A" w:rsidP="003B3BD0">
      <w:pPr>
        <w:jc w:val="center"/>
        <w:rPr>
          <w:szCs w:val="28"/>
        </w:rPr>
      </w:pPr>
    </w:p>
    <w:p w14:paraId="6C23235D" w14:textId="77777777" w:rsidR="000678CD" w:rsidRPr="00102D32" w:rsidRDefault="000678CD" w:rsidP="000678CD">
      <w:pPr>
        <w:jc w:val="center"/>
        <w:rPr>
          <w:sz w:val="32"/>
          <w:szCs w:val="32"/>
        </w:rPr>
      </w:pPr>
      <w:r w:rsidRPr="00102D32">
        <w:rPr>
          <w:b/>
          <w:bCs/>
          <w:sz w:val="32"/>
          <w:szCs w:val="32"/>
        </w:rPr>
        <w:t xml:space="preserve">Корректировка </w:t>
      </w:r>
      <w:r w:rsidRPr="00102D32">
        <w:rPr>
          <w:b/>
          <w:sz w:val="32"/>
          <w:szCs w:val="32"/>
        </w:rPr>
        <w:t>проекта планировки территории</w:t>
      </w:r>
      <w:r w:rsidRPr="00102D32">
        <w:rPr>
          <w:b/>
          <w:sz w:val="32"/>
          <w:szCs w:val="32"/>
        </w:rPr>
        <w:br/>
        <w:t xml:space="preserve">планировочного квартала 01:01:02 </w:t>
      </w:r>
      <w:r w:rsidRPr="00102D32">
        <w:rPr>
          <w:b/>
          <w:sz w:val="32"/>
          <w:szCs w:val="32"/>
        </w:rPr>
        <w:br/>
        <w:t xml:space="preserve">в г. </w:t>
      </w:r>
      <w:proofErr w:type="spellStart"/>
      <w:r w:rsidRPr="00102D32">
        <w:rPr>
          <w:b/>
          <w:sz w:val="32"/>
          <w:szCs w:val="32"/>
        </w:rPr>
        <w:t>Лабытнанги</w:t>
      </w:r>
      <w:proofErr w:type="spellEnd"/>
    </w:p>
    <w:p w14:paraId="66D9BB84" w14:textId="77777777" w:rsidR="001B56B2" w:rsidRPr="00102D32" w:rsidRDefault="001B56B2" w:rsidP="001B56B2">
      <w:pPr>
        <w:jc w:val="center"/>
        <w:rPr>
          <w:szCs w:val="28"/>
        </w:rPr>
      </w:pPr>
    </w:p>
    <w:p w14:paraId="49FBA193" w14:textId="77777777" w:rsidR="001B56B2" w:rsidRPr="00102D32" w:rsidRDefault="001B56B2" w:rsidP="001B56B2">
      <w:pPr>
        <w:jc w:val="center"/>
        <w:rPr>
          <w:szCs w:val="28"/>
        </w:rPr>
      </w:pPr>
    </w:p>
    <w:p w14:paraId="720A8B54" w14:textId="55727073" w:rsidR="009646E7" w:rsidRPr="00102D32" w:rsidRDefault="001B56B2" w:rsidP="001B56B2">
      <w:pPr>
        <w:jc w:val="center"/>
        <w:rPr>
          <w:b/>
          <w:sz w:val="32"/>
          <w:szCs w:val="32"/>
        </w:rPr>
      </w:pPr>
      <w:r w:rsidRPr="00102D32">
        <w:rPr>
          <w:b/>
          <w:sz w:val="32"/>
          <w:szCs w:val="32"/>
        </w:rPr>
        <w:t>МК-</w:t>
      </w:r>
      <w:r w:rsidRPr="00102D32">
        <w:t xml:space="preserve"> </w:t>
      </w:r>
      <w:r w:rsidRPr="00102D32">
        <w:rPr>
          <w:b/>
          <w:sz w:val="32"/>
          <w:szCs w:val="32"/>
        </w:rPr>
        <w:t>0190300000218000252-0930386-01-3-ППТ</w:t>
      </w:r>
    </w:p>
    <w:p w14:paraId="520A5931" w14:textId="6D8AD58B" w:rsidR="00D35EA6" w:rsidRPr="00102D32" w:rsidRDefault="00D35EA6" w:rsidP="003B3BD0">
      <w:pPr>
        <w:jc w:val="center"/>
        <w:rPr>
          <w:b/>
          <w:sz w:val="32"/>
          <w:szCs w:val="32"/>
        </w:rPr>
      </w:pPr>
    </w:p>
    <w:p w14:paraId="020A4E80" w14:textId="77777777" w:rsidR="0002505A" w:rsidRPr="00102D32" w:rsidRDefault="0002505A" w:rsidP="003B3BD0">
      <w:pPr>
        <w:jc w:val="center"/>
        <w:rPr>
          <w:szCs w:val="28"/>
        </w:rPr>
      </w:pPr>
    </w:p>
    <w:p w14:paraId="60723161" w14:textId="77777777" w:rsidR="0002505A" w:rsidRPr="00102D32" w:rsidRDefault="0002505A" w:rsidP="003B3BD0">
      <w:pPr>
        <w:jc w:val="center"/>
        <w:rPr>
          <w:szCs w:val="28"/>
        </w:rPr>
      </w:pPr>
    </w:p>
    <w:p w14:paraId="17DD4EE1" w14:textId="77777777" w:rsidR="0002505A" w:rsidRPr="00102D32" w:rsidRDefault="0002505A" w:rsidP="003B3BD0">
      <w:pPr>
        <w:jc w:val="center"/>
        <w:outlineLvl w:val="0"/>
        <w:rPr>
          <w:b/>
          <w:szCs w:val="28"/>
        </w:rPr>
      </w:pPr>
      <w:r w:rsidRPr="00102D32">
        <w:rPr>
          <w:b/>
          <w:szCs w:val="28"/>
        </w:rPr>
        <w:t>Книга 2</w:t>
      </w:r>
    </w:p>
    <w:p w14:paraId="2027C2CA" w14:textId="77777777" w:rsidR="0002505A" w:rsidRPr="00102D32" w:rsidRDefault="0002505A" w:rsidP="003B3BD0">
      <w:pPr>
        <w:jc w:val="center"/>
      </w:pPr>
      <w:r w:rsidRPr="00102D32">
        <w:t>Материалы по обоснованию проекта планировки территории</w:t>
      </w:r>
    </w:p>
    <w:p w14:paraId="306889F0" w14:textId="77777777" w:rsidR="0002505A" w:rsidRPr="00102D32" w:rsidRDefault="0002505A" w:rsidP="003B3BD0">
      <w:pPr>
        <w:jc w:val="center"/>
        <w:rPr>
          <w:szCs w:val="28"/>
        </w:rPr>
      </w:pPr>
    </w:p>
    <w:p w14:paraId="549C2F4D" w14:textId="77777777" w:rsidR="0002505A" w:rsidRPr="00102D32" w:rsidRDefault="0002505A" w:rsidP="003B3BD0">
      <w:pPr>
        <w:jc w:val="center"/>
        <w:rPr>
          <w:szCs w:val="28"/>
        </w:rPr>
      </w:pPr>
    </w:p>
    <w:p w14:paraId="06CF89D9" w14:textId="77777777" w:rsidR="0002505A" w:rsidRPr="008C08A0" w:rsidRDefault="0002505A" w:rsidP="003B3BD0">
      <w:pPr>
        <w:jc w:val="center"/>
        <w:rPr>
          <w:szCs w:val="28"/>
        </w:rPr>
      </w:pPr>
      <w:bookmarkStart w:id="28" w:name="OLE_LINK76"/>
      <w:bookmarkStart w:id="29" w:name="OLE_LINK77"/>
    </w:p>
    <w:p w14:paraId="62E7FA62" w14:textId="4D093098" w:rsidR="0002505A" w:rsidRPr="008C08A0" w:rsidRDefault="0002505A" w:rsidP="003B3BD0">
      <w:pPr>
        <w:jc w:val="center"/>
        <w:rPr>
          <w:szCs w:val="28"/>
        </w:rPr>
      </w:pPr>
    </w:p>
    <w:p w14:paraId="13640564" w14:textId="77777777" w:rsidR="00D2606E" w:rsidRPr="008C08A0" w:rsidRDefault="00D2606E" w:rsidP="003B3BD0">
      <w:pPr>
        <w:jc w:val="center"/>
        <w:rPr>
          <w:szCs w:val="28"/>
        </w:rPr>
      </w:pPr>
      <w:bookmarkStart w:id="30" w:name="OLE_LINK93"/>
      <w:bookmarkStart w:id="31" w:name="OLE_LINK94"/>
      <w:bookmarkStart w:id="32" w:name="OLE_LINK95"/>
    </w:p>
    <w:p w14:paraId="7F2F7CC1" w14:textId="77777777" w:rsidR="00D2606E" w:rsidRPr="008C08A0" w:rsidRDefault="00D2606E" w:rsidP="003B3BD0">
      <w:pPr>
        <w:jc w:val="center"/>
        <w:rPr>
          <w:szCs w:val="28"/>
        </w:rPr>
      </w:pPr>
      <w:r w:rsidRPr="008C08A0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2E21F24" wp14:editId="1C9A863B">
                <wp:simplePos x="0" y="0"/>
                <wp:positionH relativeFrom="column">
                  <wp:posOffset>3213100</wp:posOffset>
                </wp:positionH>
                <wp:positionV relativeFrom="paragraph">
                  <wp:posOffset>156845</wp:posOffset>
                </wp:positionV>
                <wp:extent cx="1106170" cy="720090"/>
                <wp:effectExtent l="12700" t="13970" r="14605" b="8890"/>
                <wp:wrapNone/>
                <wp:docPr id="25" name="Группа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106170" cy="720090"/>
                          <a:chOff x="0" y="0"/>
                          <a:chExt cx="42692" cy="27805"/>
                        </a:xfrm>
                      </wpg:grpSpPr>
                      <wps:wsp>
                        <wps:cNvPr id="26" name="Полилиния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692" cy="2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4269296" h="2780559">
                                <a:moveTo>
                                  <a:pt x="172656" y="1169412"/>
                                </a:moveTo>
                                <a:cubicBezTo>
                                  <a:pt x="146311" y="1180459"/>
                                  <a:pt x="119967" y="1191507"/>
                                  <a:pt x="94473" y="1203404"/>
                                </a:cubicBezTo>
                                <a:cubicBezTo>
                                  <a:pt x="68979" y="1215301"/>
                                  <a:pt x="34420" y="1230598"/>
                                  <a:pt x="19690" y="1240796"/>
                                </a:cubicBezTo>
                                <a:cubicBezTo>
                                  <a:pt x="4960" y="1250994"/>
                                  <a:pt x="-8070" y="1263458"/>
                                  <a:pt x="6093" y="1264591"/>
                                </a:cubicBezTo>
                                <a:cubicBezTo>
                                  <a:pt x="20256" y="1265724"/>
                                  <a:pt x="61614" y="1260626"/>
                                  <a:pt x="104671" y="1247595"/>
                                </a:cubicBezTo>
                                <a:cubicBezTo>
                                  <a:pt x="147728" y="1234565"/>
                                  <a:pt x="200417" y="1211903"/>
                                  <a:pt x="264436" y="1186408"/>
                                </a:cubicBezTo>
                                <a:cubicBezTo>
                                  <a:pt x="328455" y="1160913"/>
                                  <a:pt x="409471" y="1128620"/>
                                  <a:pt x="488787" y="1094628"/>
                                </a:cubicBezTo>
                                <a:cubicBezTo>
                                  <a:pt x="568103" y="1060635"/>
                                  <a:pt x="657617" y="1018145"/>
                                  <a:pt x="740332" y="982453"/>
                                </a:cubicBezTo>
                                <a:cubicBezTo>
                                  <a:pt x="823047" y="946761"/>
                                  <a:pt x="909162" y="912768"/>
                                  <a:pt x="985079" y="880475"/>
                                </a:cubicBezTo>
                                <a:cubicBezTo>
                                  <a:pt x="1060996" y="848182"/>
                                  <a:pt x="1195832" y="788695"/>
                                  <a:pt x="1195832" y="788695"/>
                                </a:cubicBezTo>
                                <a:cubicBezTo>
                                  <a:pt x="1259851" y="760934"/>
                                  <a:pt x="1325005" y="735440"/>
                                  <a:pt x="1369195" y="713911"/>
                                </a:cubicBezTo>
                                <a:cubicBezTo>
                                  <a:pt x="1413385" y="692382"/>
                                  <a:pt x="1447377" y="671987"/>
                                  <a:pt x="1460974" y="659523"/>
                                </a:cubicBezTo>
                                <a:cubicBezTo>
                                  <a:pt x="1474571" y="647059"/>
                                  <a:pt x="1472872" y="637428"/>
                                  <a:pt x="1450777" y="639128"/>
                                </a:cubicBezTo>
                                <a:cubicBezTo>
                                  <a:pt x="1428682" y="640828"/>
                                  <a:pt x="1375426" y="650459"/>
                                  <a:pt x="1328403" y="669721"/>
                                </a:cubicBezTo>
                                <a:cubicBezTo>
                                  <a:pt x="1281380" y="688983"/>
                                  <a:pt x="1213395" y="729775"/>
                                  <a:pt x="1168638" y="754703"/>
                                </a:cubicBezTo>
                                <a:cubicBezTo>
                                  <a:pt x="1123881" y="779631"/>
                                  <a:pt x="1083090" y="798326"/>
                                  <a:pt x="1059862" y="819288"/>
                                </a:cubicBezTo>
                                <a:cubicBezTo>
                                  <a:pt x="1036634" y="840250"/>
                                  <a:pt x="1029269" y="861779"/>
                                  <a:pt x="1029269" y="880475"/>
                                </a:cubicBezTo>
                                <a:cubicBezTo>
                                  <a:pt x="1029269" y="899171"/>
                                  <a:pt x="1020204" y="925799"/>
                                  <a:pt x="1059862" y="931464"/>
                                </a:cubicBezTo>
                                <a:cubicBezTo>
                                  <a:pt x="1099520" y="937129"/>
                                  <a:pt x="1191867" y="925232"/>
                                  <a:pt x="1267217" y="914468"/>
                                </a:cubicBezTo>
                                <a:cubicBezTo>
                                  <a:pt x="1342567" y="903704"/>
                                  <a:pt x="1434347" y="881042"/>
                                  <a:pt x="1511963" y="866878"/>
                                </a:cubicBezTo>
                                <a:cubicBezTo>
                                  <a:pt x="1589579" y="852714"/>
                                  <a:pt x="1732915" y="829486"/>
                                  <a:pt x="1732915" y="829486"/>
                                </a:cubicBezTo>
                                <a:cubicBezTo>
                                  <a:pt x="1791269" y="819288"/>
                                  <a:pt x="1827528" y="807391"/>
                                  <a:pt x="1862087" y="805691"/>
                                </a:cubicBezTo>
                                <a:cubicBezTo>
                                  <a:pt x="1896646" y="803991"/>
                                  <a:pt x="1924407" y="811923"/>
                                  <a:pt x="1940270" y="819288"/>
                                </a:cubicBezTo>
                                <a:cubicBezTo>
                                  <a:pt x="1956133" y="826653"/>
                                  <a:pt x="1957833" y="836852"/>
                                  <a:pt x="1957266" y="849882"/>
                                </a:cubicBezTo>
                                <a:cubicBezTo>
                                  <a:pt x="1956699" y="862912"/>
                                  <a:pt x="1953866" y="876509"/>
                                  <a:pt x="1936870" y="897471"/>
                                </a:cubicBezTo>
                                <a:cubicBezTo>
                                  <a:pt x="1919874" y="918433"/>
                                  <a:pt x="1888714" y="945627"/>
                                  <a:pt x="1855288" y="975654"/>
                                </a:cubicBezTo>
                                <a:cubicBezTo>
                                  <a:pt x="1821862" y="1005681"/>
                                  <a:pt x="1772573" y="1043639"/>
                                  <a:pt x="1736314" y="1077632"/>
                                </a:cubicBezTo>
                                <a:cubicBezTo>
                                  <a:pt x="1700055" y="1111625"/>
                                  <a:pt x="1662664" y="1153549"/>
                                  <a:pt x="1637736" y="1179610"/>
                                </a:cubicBezTo>
                                <a:cubicBezTo>
                                  <a:pt x="1612808" y="1205671"/>
                                  <a:pt x="1604310" y="1211903"/>
                                  <a:pt x="1586747" y="1233998"/>
                                </a:cubicBezTo>
                                <a:cubicBezTo>
                                  <a:pt x="1569184" y="1256093"/>
                                  <a:pt x="1539724" y="1291219"/>
                                  <a:pt x="1532359" y="1312181"/>
                                </a:cubicBezTo>
                                <a:cubicBezTo>
                                  <a:pt x="1524994" y="1333143"/>
                                  <a:pt x="1524994" y="1356371"/>
                                  <a:pt x="1542557" y="1359770"/>
                                </a:cubicBezTo>
                                <a:cubicBezTo>
                                  <a:pt x="1560120" y="1363169"/>
                                  <a:pt x="1604310" y="1347306"/>
                                  <a:pt x="1637736" y="1332576"/>
                                </a:cubicBezTo>
                                <a:cubicBezTo>
                                  <a:pt x="1671162" y="1317846"/>
                                  <a:pt x="1712520" y="1292352"/>
                                  <a:pt x="1743113" y="1271390"/>
                                </a:cubicBezTo>
                                <a:cubicBezTo>
                                  <a:pt x="1773706" y="1250428"/>
                                  <a:pt x="1805999" y="1228899"/>
                                  <a:pt x="1821296" y="1206804"/>
                                </a:cubicBezTo>
                                <a:cubicBezTo>
                                  <a:pt x="1836593" y="1184709"/>
                                  <a:pt x="1838292" y="1158648"/>
                                  <a:pt x="1834893" y="1138819"/>
                                </a:cubicBezTo>
                                <a:cubicBezTo>
                                  <a:pt x="1831494" y="1118990"/>
                                  <a:pt x="1829794" y="1101427"/>
                                  <a:pt x="1800900" y="1087830"/>
                                </a:cubicBezTo>
                                <a:cubicBezTo>
                                  <a:pt x="1772006" y="1074233"/>
                                  <a:pt x="1719318" y="1060069"/>
                                  <a:pt x="1661531" y="1057236"/>
                                </a:cubicBezTo>
                                <a:cubicBezTo>
                                  <a:pt x="1603744" y="1054403"/>
                                  <a:pt x="1523294" y="1061768"/>
                                  <a:pt x="1454176" y="1070833"/>
                                </a:cubicBezTo>
                                <a:cubicBezTo>
                                  <a:pt x="1385058" y="1079898"/>
                                  <a:pt x="1328969" y="1087829"/>
                                  <a:pt x="1246821" y="1111624"/>
                                </a:cubicBezTo>
                                <a:cubicBezTo>
                                  <a:pt x="1164673" y="1135419"/>
                                  <a:pt x="1070627" y="1165446"/>
                                  <a:pt x="961284" y="1213602"/>
                                </a:cubicBezTo>
                                <a:cubicBezTo>
                                  <a:pt x="851941" y="1261758"/>
                                  <a:pt x="697275" y="1328044"/>
                                  <a:pt x="590765" y="1400561"/>
                                </a:cubicBezTo>
                                <a:cubicBezTo>
                                  <a:pt x="484255" y="1473078"/>
                                  <a:pt x="397008" y="1565992"/>
                                  <a:pt x="322224" y="1648707"/>
                                </a:cubicBezTo>
                                <a:cubicBezTo>
                                  <a:pt x="247440" y="1731422"/>
                                  <a:pt x="186253" y="1826602"/>
                                  <a:pt x="142063" y="1896853"/>
                                </a:cubicBezTo>
                                <a:cubicBezTo>
                                  <a:pt x="97873" y="1967104"/>
                                  <a:pt x="69545" y="2014694"/>
                                  <a:pt x="57081" y="2070215"/>
                                </a:cubicBezTo>
                                <a:cubicBezTo>
                                  <a:pt x="44617" y="2125736"/>
                                  <a:pt x="52549" y="2191455"/>
                                  <a:pt x="67279" y="2229980"/>
                                </a:cubicBezTo>
                                <a:cubicBezTo>
                                  <a:pt x="82009" y="2268505"/>
                                  <a:pt x="104671" y="2287200"/>
                                  <a:pt x="145462" y="2301364"/>
                                </a:cubicBezTo>
                                <a:cubicBezTo>
                                  <a:pt x="186253" y="2315528"/>
                                  <a:pt x="236676" y="2328558"/>
                                  <a:pt x="312026" y="2314961"/>
                                </a:cubicBezTo>
                                <a:cubicBezTo>
                                  <a:pt x="387376" y="2301364"/>
                                  <a:pt x="496719" y="2260007"/>
                                  <a:pt x="597563" y="2219782"/>
                                </a:cubicBezTo>
                                <a:cubicBezTo>
                                  <a:pt x="698408" y="2179558"/>
                                  <a:pt x="812849" y="2129702"/>
                                  <a:pt x="917093" y="2073614"/>
                                </a:cubicBezTo>
                                <a:cubicBezTo>
                                  <a:pt x="1021337" y="2017526"/>
                                  <a:pt x="1118782" y="1956340"/>
                                  <a:pt x="1223026" y="1883256"/>
                                </a:cubicBezTo>
                                <a:cubicBezTo>
                                  <a:pt x="1327270" y="1810172"/>
                                  <a:pt x="1455876" y="1708761"/>
                                  <a:pt x="1542557" y="1635110"/>
                                </a:cubicBezTo>
                                <a:cubicBezTo>
                                  <a:pt x="1629238" y="1561459"/>
                                  <a:pt x="1689858" y="1500273"/>
                                  <a:pt x="1743113" y="1441352"/>
                                </a:cubicBezTo>
                                <a:cubicBezTo>
                                  <a:pt x="1796368" y="1382432"/>
                                  <a:pt x="1841125" y="1332009"/>
                                  <a:pt x="1862087" y="1281587"/>
                                </a:cubicBezTo>
                                <a:cubicBezTo>
                                  <a:pt x="1883049" y="1231165"/>
                                  <a:pt x="1876817" y="1171112"/>
                                  <a:pt x="1868885" y="1138819"/>
                                </a:cubicBezTo>
                                <a:cubicBezTo>
                                  <a:pt x="1860953" y="1106526"/>
                                  <a:pt x="1845090" y="1100294"/>
                                  <a:pt x="1814497" y="1087830"/>
                                </a:cubicBezTo>
                                <a:cubicBezTo>
                                  <a:pt x="1783904" y="1075366"/>
                                  <a:pt x="1761808" y="1063468"/>
                                  <a:pt x="1685325" y="1064035"/>
                                </a:cubicBezTo>
                                <a:cubicBezTo>
                                  <a:pt x="1608842" y="1064601"/>
                                  <a:pt x="1473438" y="1068001"/>
                                  <a:pt x="1355597" y="1091229"/>
                                </a:cubicBezTo>
                                <a:cubicBezTo>
                                  <a:pt x="1237756" y="1114457"/>
                                  <a:pt x="1094421" y="1154115"/>
                                  <a:pt x="978280" y="1203404"/>
                                </a:cubicBezTo>
                                <a:cubicBezTo>
                                  <a:pt x="862139" y="1252693"/>
                                  <a:pt x="741465" y="1329177"/>
                                  <a:pt x="658750" y="1386964"/>
                                </a:cubicBezTo>
                                <a:cubicBezTo>
                                  <a:pt x="576035" y="1444751"/>
                                  <a:pt x="540343" y="1480444"/>
                                  <a:pt x="481989" y="1550129"/>
                                </a:cubicBezTo>
                                <a:cubicBezTo>
                                  <a:pt x="423635" y="1619814"/>
                                  <a:pt x="356216" y="1728590"/>
                                  <a:pt x="308626" y="1805073"/>
                                </a:cubicBezTo>
                                <a:cubicBezTo>
                                  <a:pt x="261036" y="1881556"/>
                                  <a:pt x="217413" y="1953507"/>
                                  <a:pt x="196451" y="2009028"/>
                                </a:cubicBezTo>
                                <a:cubicBezTo>
                                  <a:pt x="175489" y="2064549"/>
                                  <a:pt x="178322" y="2102508"/>
                                  <a:pt x="182854" y="2138200"/>
                                </a:cubicBezTo>
                                <a:cubicBezTo>
                                  <a:pt x="187386" y="2173892"/>
                                  <a:pt x="201550" y="2204485"/>
                                  <a:pt x="223645" y="2223181"/>
                                </a:cubicBezTo>
                                <a:cubicBezTo>
                                  <a:pt x="245740" y="2241877"/>
                                  <a:pt x="273501" y="2251508"/>
                                  <a:pt x="315425" y="2250375"/>
                                </a:cubicBezTo>
                                <a:cubicBezTo>
                                  <a:pt x="357349" y="2249242"/>
                                  <a:pt x="401540" y="2244710"/>
                                  <a:pt x="475190" y="2216383"/>
                                </a:cubicBezTo>
                                <a:cubicBezTo>
                                  <a:pt x="548841" y="2188056"/>
                                  <a:pt x="678012" y="2120637"/>
                                  <a:pt x="757328" y="2080413"/>
                                </a:cubicBezTo>
                                <a:cubicBezTo>
                                  <a:pt x="836644" y="2040189"/>
                                  <a:pt x="892732" y="2010162"/>
                                  <a:pt x="951086" y="1975036"/>
                                </a:cubicBezTo>
                                <a:cubicBezTo>
                                  <a:pt x="1009440" y="1939910"/>
                                  <a:pt x="1054764" y="1910450"/>
                                  <a:pt x="1107452" y="1869659"/>
                                </a:cubicBezTo>
                                <a:cubicBezTo>
                                  <a:pt x="1160140" y="1828868"/>
                                  <a:pt x="1220194" y="1773913"/>
                                  <a:pt x="1267217" y="1730289"/>
                                </a:cubicBezTo>
                                <a:cubicBezTo>
                                  <a:pt x="1314240" y="1686665"/>
                                  <a:pt x="1349366" y="1653806"/>
                                  <a:pt x="1389590" y="1607916"/>
                                </a:cubicBezTo>
                                <a:cubicBezTo>
                                  <a:pt x="1429814" y="1562026"/>
                                  <a:pt x="1474572" y="1501405"/>
                                  <a:pt x="1508564" y="1454949"/>
                                </a:cubicBezTo>
                                <a:cubicBezTo>
                                  <a:pt x="1542556" y="1408493"/>
                                  <a:pt x="1579948" y="1360337"/>
                                  <a:pt x="1593545" y="1329177"/>
                                </a:cubicBezTo>
                                <a:cubicBezTo>
                                  <a:pt x="1607142" y="1298017"/>
                                  <a:pt x="1602610" y="1285553"/>
                                  <a:pt x="1590146" y="1267990"/>
                                </a:cubicBezTo>
                                <a:cubicBezTo>
                                  <a:pt x="1577682" y="1250427"/>
                                  <a:pt x="1557853" y="1227199"/>
                                  <a:pt x="1518762" y="1223800"/>
                                </a:cubicBezTo>
                                <a:cubicBezTo>
                                  <a:pt x="1479671" y="1220401"/>
                                  <a:pt x="1417350" y="1232298"/>
                                  <a:pt x="1355597" y="1247595"/>
                                </a:cubicBezTo>
                                <a:cubicBezTo>
                                  <a:pt x="1293844" y="1262892"/>
                                  <a:pt x="1213395" y="1290086"/>
                                  <a:pt x="1148243" y="1315580"/>
                                </a:cubicBezTo>
                                <a:cubicBezTo>
                                  <a:pt x="1083091" y="1341074"/>
                                  <a:pt x="1024170" y="1365435"/>
                                  <a:pt x="964683" y="1400561"/>
                                </a:cubicBezTo>
                                <a:cubicBezTo>
                                  <a:pt x="905196" y="1435687"/>
                                  <a:pt x="849675" y="1481577"/>
                                  <a:pt x="791321" y="1526334"/>
                                </a:cubicBezTo>
                                <a:cubicBezTo>
                                  <a:pt x="732967" y="1571091"/>
                                  <a:pt x="661583" y="1616981"/>
                                  <a:pt x="614560" y="1669103"/>
                                </a:cubicBezTo>
                                <a:cubicBezTo>
                                  <a:pt x="567537" y="1721225"/>
                                  <a:pt x="532978" y="1788643"/>
                                  <a:pt x="509183" y="1839065"/>
                                </a:cubicBezTo>
                                <a:cubicBezTo>
                                  <a:pt x="485388" y="1889487"/>
                                  <a:pt x="474624" y="1937643"/>
                                  <a:pt x="471791" y="1971636"/>
                                </a:cubicBezTo>
                                <a:cubicBezTo>
                                  <a:pt x="468958" y="2005629"/>
                                  <a:pt x="478023" y="2027724"/>
                                  <a:pt x="492186" y="2043021"/>
                                </a:cubicBezTo>
                                <a:cubicBezTo>
                                  <a:pt x="506350" y="2058318"/>
                                  <a:pt x="530711" y="2061716"/>
                                  <a:pt x="556772" y="2063416"/>
                                </a:cubicBezTo>
                                <a:cubicBezTo>
                                  <a:pt x="582833" y="2065116"/>
                                  <a:pt x="604928" y="2067949"/>
                                  <a:pt x="648552" y="2053219"/>
                                </a:cubicBezTo>
                                <a:cubicBezTo>
                                  <a:pt x="692176" y="2038489"/>
                                  <a:pt x="762994" y="2004496"/>
                                  <a:pt x="818515" y="1975036"/>
                                </a:cubicBezTo>
                                <a:cubicBezTo>
                                  <a:pt x="874036" y="1945576"/>
                                  <a:pt x="981679" y="1876457"/>
                                  <a:pt x="981679" y="1876457"/>
                                </a:cubicBezTo>
                                <a:cubicBezTo>
                                  <a:pt x="1047964" y="1836799"/>
                                  <a:pt x="1157308" y="1781278"/>
                                  <a:pt x="1216228" y="1737088"/>
                                </a:cubicBezTo>
                                <a:cubicBezTo>
                                  <a:pt x="1275148" y="1692898"/>
                                  <a:pt x="1302343" y="1656072"/>
                                  <a:pt x="1335202" y="1611315"/>
                                </a:cubicBezTo>
                                <a:cubicBezTo>
                                  <a:pt x="1368061" y="1566558"/>
                                  <a:pt x="1396389" y="1504805"/>
                                  <a:pt x="1413385" y="1468546"/>
                                </a:cubicBezTo>
                                <a:cubicBezTo>
                                  <a:pt x="1430381" y="1432287"/>
                                  <a:pt x="1437180" y="1414725"/>
                                  <a:pt x="1437180" y="1393763"/>
                                </a:cubicBezTo>
                                <a:cubicBezTo>
                                  <a:pt x="1437180" y="1372801"/>
                                  <a:pt x="1432081" y="1350706"/>
                                  <a:pt x="1413385" y="1342774"/>
                                </a:cubicBezTo>
                                <a:cubicBezTo>
                                  <a:pt x="1394689" y="1334842"/>
                                  <a:pt x="1378826" y="1332010"/>
                                  <a:pt x="1325004" y="1346173"/>
                                </a:cubicBezTo>
                                <a:cubicBezTo>
                                  <a:pt x="1271182" y="1360336"/>
                                  <a:pt x="1168638" y="1390930"/>
                                  <a:pt x="1090455" y="1427755"/>
                                </a:cubicBezTo>
                                <a:cubicBezTo>
                                  <a:pt x="1012272" y="1464580"/>
                                  <a:pt x="922759" y="1518402"/>
                                  <a:pt x="855907" y="1567125"/>
                                </a:cubicBezTo>
                                <a:cubicBezTo>
                                  <a:pt x="789055" y="1615848"/>
                                  <a:pt x="729001" y="1671935"/>
                                  <a:pt x="689343" y="1720091"/>
                                </a:cubicBezTo>
                                <a:cubicBezTo>
                                  <a:pt x="649685" y="1768247"/>
                                  <a:pt x="628723" y="1822069"/>
                                  <a:pt x="617959" y="1856062"/>
                                </a:cubicBezTo>
                                <a:cubicBezTo>
                                  <a:pt x="607195" y="1890055"/>
                                  <a:pt x="616259" y="1905918"/>
                                  <a:pt x="624757" y="1924047"/>
                                </a:cubicBezTo>
                                <a:cubicBezTo>
                                  <a:pt x="633255" y="1942176"/>
                                  <a:pt x="644020" y="1959739"/>
                                  <a:pt x="668948" y="1964838"/>
                                </a:cubicBezTo>
                                <a:cubicBezTo>
                                  <a:pt x="693876" y="1969937"/>
                                  <a:pt x="736367" y="1964838"/>
                                  <a:pt x="774325" y="1954640"/>
                                </a:cubicBezTo>
                                <a:cubicBezTo>
                                  <a:pt x="812283" y="1944442"/>
                                  <a:pt x="842310" y="1929712"/>
                                  <a:pt x="896698" y="1903651"/>
                                </a:cubicBezTo>
                                <a:cubicBezTo>
                                  <a:pt x="951086" y="1877590"/>
                                  <a:pt x="1034368" y="1837932"/>
                                  <a:pt x="1100653" y="1798274"/>
                                </a:cubicBezTo>
                                <a:cubicBezTo>
                                  <a:pt x="1166938" y="1758616"/>
                                  <a:pt x="1237757" y="1711026"/>
                                  <a:pt x="1294411" y="1665703"/>
                                </a:cubicBezTo>
                                <a:cubicBezTo>
                                  <a:pt x="1351065" y="1620380"/>
                                  <a:pt x="1409419" y="1560326"/>
                                  <a:pt x="1440579" y="1526334"/>
                                </a:cubicBezTo>
                                <a:cubicBezTo>
                                  <a:pt x="1471739" y="1492342"/>
                                  <a:pt x="1477404" y="1481577"/>
                                  <a:pt x="1481370" y="1461748"/>
                                </a:cubicBezTo>
                                <a:cubicBezTo>
                                  <a:pt x="1485336" y="1441919"/>
                                  <a:pt x="1492701" y="1407926"/>
                                  <a:pt x="1464374" y="1407360"/>
                                </a:cubicBezTo>
                                <a:cubicBezTo>
                                  <a:pt x="1436047" y="1406794"/>
                                  <a:pt x="1366362" y="1433421"/>
                                  <a:pt x="1311407" y="1458349"/>
                                </a:cubicBezTo>
                                <a:cubicBezTo>
                                  <a:pt x="1256452" y="1483277"/>
                                  <a:pt x="1190167" y="1522368"/>
                                  <a:pt x="1134646" y="1556927"/>
                                </a:cubicBezTo>
                                <a:cubicBezTo>
                                  <a:pt x="1079125" y="1591486"/>
                                  <a:pt x="1017938" y="1627745"/>
                                  <a:pt x="978280" y="1665703"/>
                                </a:cubicBezTo>
                                <a:cubicBezTo>
                                  <a:pt x="938622" y="1703661"/>
                                  <a:pt x="910295" y="1754650"/>
                                  <a:pt x="896698" y="1784677"/>
                                </a:cubicBezTo>
                                <a:cubicBezTo>
                                  <a:pt x="883101" y="1814704"/>
                                  <a:pt x="889900" y="1831700"/>
                                  <a:pt x="896698" y="1845864"/>
                                </a:cubicBezTo>
                                <a:cubicBezTo>
                                  <a:pt x="903496" y="1860028"/>
                                  <a:pt x="904630" y="1876457"/>
                                  <a:pt x="937489" y="1869659"/>
                                </a:cubicBezTo>
                                <a:cubicBezTo>
                                  <a:pt x="970348" y="1862861"/>
                                  <a:pt x="1047965" y="1828868"/>
                                  <a:pt x="1093855" y="1805073"/>
                                </a:cubicBezTo>
                                <a:cubicBezTo>
                                  <a:pt x="1139745" y="1781278"/>
                                  <a:pt x="1169205" y="1749552"/>
                                  <a:pt x="1212829" y="1726890"/>
                                </a:cubicBezTo>
                                <a:cubicBezTo>
                                  <a:pt x="1256453" y="1704228"/>
                                  <a:pt x="1311407" y="1690632"/>
                                  <a:pt x="1355597" y="1669103"/>
                                </a:cubicBezTo>
                                <a:cubicBezTo>
                                  <a:pt x="1399787" y="1647574"/>
                                  <a:pt x="1446245" y="1619247"/>
                                  <a:pt x="1477971" y="1597718"/>
                                </a:cubicBezTo>
                                <a:cubicBezTo>
                                  <a:pt x="1509697" y="1576189"/>
                                  <a:pt x="1521595" y="1559194"/>
                                  <a:pt x="1545956" y="1539931"/>
                                </a:cubicBezTo>
                                <a:cubicBezTo>
                                  <a:pt x="1570317" y="1520669"/>
                                  <a:pt x="1613375" y="1497440"/>
                                  <a:pt x="1624139" y="1482143"/>
                                </a:cubicBezTo>
                                <a:cubicBezTo>
                                  <a:pt x="1634903" y="1466846"/>
                                  <a:pt x="1631504" y="1444752"/>
                                  <a:pt x="1610542" y="1448151"/>
                                </a:cubicBezTo>
                                <a:cubicBezTo>
                                  <a:pt x="1589580" y="1451550"/>
                                  <a:pt x="1545956" y="1472512"/>
                                  <a:pt x="1498366" y="1502539"/>
                                </a:cubicBezTo>
                                <a:cubicBezTo>
                                  <a:pt x="1450776" y="1532566"/>
                                  <a:pt x="1369194" y="1590919"/>
                                  <a:pt x="1325004" y="1628311"/>
                                </a:cubicBezTo>
                                <a:cubicBezTo>
                                  <a:pt x="1280814" y="1665703"/>
                                  <a:pt x="1245121" y="1701962"/>
                                  <a:pt x="1233224" y="1726890"/>
                                </a:cubicBezTo>
                                <a:cubicBezTo>
                                  <a:pt x="1221327" y="1751818"/>
                                  <a:pt x="1233225" y="1773913"/>
                                  <a:pt x="1253620" y="1777879"/>
                                </a:cubicBezTo>
                                <a:cubicBezTo>
                                  <a:pt x="1274015" y="1781845"/>
                                  <a:pt x="1299509" y="1774480"/>
                                  <a:pt x="1355597" y="1750685"/>
                                </a:cubicBezTo>
                                <a:cubicBezTo>
                                  <a:pt x="1411685" y="1726890"/>
                                  <a:pt x="1516495" y="1674768"/>
                                  <a:pt x="1590146" y="1635110"/>
                                </a:cubicBezTo>
                                <a:cubicBezTo>
                                  <a:pt x="1663797" y="1595452"/>
                                  <a:pt x="1748778" y="1542764"/>
                                  <a:pt x="1797501" y="1512737"/>
                                </a:cubicBezTo>
                                <a:cubicBezTo>
                                  <a:pt x="1846224" y="1482710"/>
                                  <a:pt x="1867185" y="1466846"/>
                                  <a:pt x="1882482" y="1454949"/>
                                </a:cubicBezTo>
                                <a:cubicBezTo>
                                  <a:pt x="1897779" y="1443052"/>
                                  <a:pt x="1897213" y="1440219"/>
                                  <a:pt x="1889281" y="1441352"/>
                                </a:cubicBezTo>
                                <a:cubicBezTo>
                                  <a:pt x="1881349" y="1442485"/>
                                  <a:pt x="1866053" y="1448718"/>
                                  <a:pt x="1834893" y="1461748"/>
                                </a:cubicBezTo>
                                <a:cubicBezTo>
                                  <a:pt x="1803733" y="1474778"/>
                                  <a:pt x="1732915" y="1500273"/>
                                  <a:pt x="1702322" y="1519535"/>
                                </a:cubicBezTo>
                                <a:cubicBezTo>
                                  <a:pt x="1671729" y="1538797"/>
                                  <a:pt x="1660964" y="1558627"/>
                                  <a:pt x="1651333" y="1577323"/>
                                </a:cubicBezTo>
                                <a:cubicBezTo>
                                  <a:pt x="1641702" y="1596019"/>
                                  <a:pt x="1639435" y="1620380"/>
                                  <a:pt x="1644534" y="1631711"/>
                                </a:cubicBezTo>
                                <a:cubicBezTo>
                                  <a:pt x="1649633" y="1643042"/>
                                  <a:pt x="1648500" y="1655506"/>
                                  <a:pt x="1681926" y="1645308"/>
                                </a:cubicBezTo>
                                <a:cubicBezTo>
                                  <a:pt x="1715352" y="1635110"/>
                                  <a:pt x="1845090" y="1570524"/>
                                  <a:pt x="1845090" y="1570524"/>
                                </a:cubicBezTo>
                                <a:lnTo>
                                  <a:pt x="1984460" y="1505938"/>
                                </a:lnTo>
                                <a:cubicBezTo>
                                  <a:pt x="2028084" y="1484976"/>
                                  <a:pt x="2080206" y="1460615"/>
                                  <a:pt x="2106833" y="1444752"/>
                                </a:cubicBezTo>
                                <a:cubicBezTo>
                                  <a:pt x="2133460" y="1428889"/>
                                  <a:pt x="2141392" y="1417558"/>
                                  <a:pt x="2144225" y="1410759"/>
                                </a:cubicBezTo>
                                <a:cubicBezTo>
                                  <a:pt x="2147058" y="1403961"/>
                                  <a:pt x="2140259" y="1397729"/>
                                  <a:pt x="2123829" y="1403961"/>
                                </a:cubicBezTo>
                                <a:cubicBezTo>
                                  <a:pt x="2107399" y="1410193"/>
                                  <a:pt x="2064909" y="1433988"/>
                                  <a:pt x="2045647" y="1448151"/>
                                </a:cubicBezTo>
                                <a:cubicBezTo>
                                  <a:pt x="2026385" y="1462314"/>
                                  <a:pt x="2012221" y="1475912"/>
                                  <a:pt x="2008255" y="1488942"/>
                                </a:cubicBezTo>
                                <a:cubicBezTo>
                                  <a:pt x="2004289" y="1501972"/>
                                  <a:pt x="2003156" y="1525201"/>
                                  <a:pt x="2021852" y="1526334"/>
                                </a:cubicBezTo>
                                <a:cubicBezTo>
                                  <a:pt x="2040548" y="1527467"/>
                                  <a:pt x="2081905" y="1508771"/>
                                  <a:pt x="2120430" y="1495740"/>
                                </a:cubicBezTo>
                                <a:cubicBezTo>
                                  <a:pt x="2158955" y="1482710"/>
                                  <a:pt x="2215609" y="1460615"/>
                                  <a:pt x="2253001" y="1448151"/>
                                </a:cubicBezTo>
                                <a:cubicBezTo>
                                  <a:pt x="2290393" y="1435687"/>
                                  <a:pt x="2317020" y="1433421"/>
                                  <a:pt x="2344781" y="1420957"/>
                                </a:cubicBezTo>
                                <a:cubicBezTo>
                                  <a:pt x="2372542" y="1408493"/>
                                  <a:pt x="2417865" y="1377899"/>
                                  <a:pt x="2419565" y="1373367"/>
                                </a:cubicBezTo>
                                <a:cubicBezTo>
                                  <a:pt x="2421265" y="1368835"/>
                                  <a:pt x="2375374" y="1382999"/>
                                  <a:pt x="2354979" y="1393763"/>
                                </a:cubicBezTo>
                                <a:cubicBezTo>
                                  <a:pt x="2334584" y="1404527"/>
                                  <a:pt x="2307956" y="1422656"/>
                                  <a:pt x="2297192" y="1437953"/>
                                </a:cubicBezTo>
                                <a:cubicBezTo>
                                  <a:pt x="2286428" y="1453250"/>
                                  <a:pt x="2286427" y="1476478"/>
                                  <a:pt x="2290393" y="1485543"/>
                                </a:cubicBezTo>
                                <a:cubicBezTo>
                                  <a:pt x="2294359" y="1494608"/>
                                  <a:pt x="2292659" y="1501972"/>
                                  <a:pt x="2320986" y="1492341"/>
                                </a:cubicBezTo>
                                <a:cubicBezTo>
                                  <a:pt x="2349313" y="1482710"/>
                                  <a:pt x="2418999" y="1445884"/>
                                  <a:pt x="2460356" y="1427755"/>
                                </a:cubicBezTo>
                                <a:cubicBezTo>
                                  <a:pt x="2501713" y="1409626"/>
                                  <a:pt x="2543638" y="1397162"/>
                                  <a:pt x="2569132" y="1383565"/>
                                </a:cubicBezTo>
                                <a:cubicBezTo>
                                  <a:pt x="2594626" y="1369968"/>
                                  <a:pt x="2615022" y="1349572"/>
                                  <a:pt x="2613322" y="1346173"/>
                                </a:cubicBezTo>
                                <a:cubicBezTo>
                                  <a:pt x="2611622" y="1342774"/>
                                  <a:pt x="2578763" y="1353538"/>
                                  <a:pt x="2558934" y="1363169"/>
                                </a:cubicBezTo>
                                <a:cubicBezTo>
                                  <a:pt x="2539105" y="1372800"/>
                                  <a:pt x="2510211" y="1392064"/>
                                  <a:pt x="2494348" y="1403961"/>
                                </a:cubicBezTo>
                                <a:cubicBezTo>
                                  <a:pt x="2478485" y="1415858"/>
                                  <a:pt x="2467721" y="1424923"/>
                                  <a:pt x="2463755" y="1434554"/>
                                </a:cubicBezTo>
                                <a:cubicBezTo>
                                  <a:pt x="2459789" y="1444185"/>
                                  <a:pt x="2452991" y="1460048"/>
                                  <a:pt x="2470554" y="1461748"/>
                                </a:cubicBezTo>
                                <a:cubicBezTo>
                                  <a:pt x="2488117" y="1463448"/>
                                  <a:pt x="2540805" y="1456083"/>
                                  <a:pt x="2569132" y="1444752"/>
                                </a:cubicBezTo>
                                <a:cubicBezTo>
                                  <a:pt x="2597459" y="1433421"/>
                                  <a:pt x="2621254" y="1409060"/>
                                  <a:pt x="2640516" y="1393763"/>
                                </a:cubicBezTo>
                                <a:cubicBezTo>
                                  <a:pt x="2659779" y="1378466"/>
                                  <a:pt x="2693772" y="1350139"/>
                                  <a:pt x="2684707" y="1352972"/>
                                </a:cubicBezTo>
                                <a:cubicBezTo>
                                  <a:pt x="2675642" y="1355805"/>
                                  <a:pt x="2586128" y="1410759"/>
                                  <a:pt x="2586128" y="1410759"/>
                                </a:cubicBezTo>
                                <a:cubicBezTo>
                                  <a:pt x="2546470" y="1433987"/>
                                  <a:pt x="2474519" y="1471379"/>
                                  <a:pt x="2446759" y="1492341"/>
                                </a:cubicBezTo>
                                <a:cubicBezTo>
                                  <a:pt x="2418999" y="1513303"/>
                                  <a:pt x="2421831" y="1526334"/>
                                  <a:pt x="2419565" y="1536532"/>
                                </a:cubicBezTo>
                                <a:cubicBezTo>
                                  <a:pt x="2417299" y="1546730"/>
                                  <a:pt x="2412767" y="1560327"/>
                                  <a:pt x="2433162" y="1553528"/>
                                </a:cubicBezTo>
                                <a:cubicBezTo>
                                  <a:pt x="2453557" y="1546729"/>
                                  <a:pt x="2491516" y="1520101"/>
                                  <a:pt x="2541938" y="1495740"/>
                                </a:cubicBezTo>
                                <a:cubicBezTo>
                                  <a:pt x="2592360" y="1471379"/>
                                  <a:pt x="2655814" y="1446451"/>
                                  <a:pt x="2735696" y="1407360"/>
                                </a:cubicBezTo>
                                <a:cubicBezTo>
                                  <a:pt x="2815578" y="1368269"/>
                                  <a:pt x="2899993" y="1330310"/>
                                  <a:pt x="3021233" y="1261192"/>
                                </a:cubicBezTo>
                                <a:cubicBezTo>
                                  <a:pt x="3142473" y="1192074"/>
                                  <a:pt x="3332832" y="1087263"/>
                                  <a:pt x="3463137" y="992650"/>
                                </a:cubicBezTo>
                                <a:cubicBezTo>
                                  <a:pt x="3593442" y="898037"/>
                                  <a:pt x="3694286" y="800026"/>
                                  <a:pt x="3803062" y="693516"/>
                                </a:cubicBezTo>
                                <a:cubicBezTo>
                                  <a:pt x="3911838" y="587006"/>
                                  <a:pt x="4041010" y="451035"/>
                                  <a:pt x="4115794" y="353590"/>
                                </a:cubicBezTo>
                                <a:cubicBezTo>
                                  <a:pt x="4190578" y="256145"/>
                                  <a:pt x="4226836" y="161532"/>
                                  <a:pt x="4251764" y="108844"/>
                                </a:cubicBezTo>
                                <a:cubicBezTo>
                                  <a:pt x="4276692" y="56156"/>
                                  <a:pt x="4268760" y="55588"/>
                                  <a:pt x="4265361" y="37459"/>
                                </a:cubicBezTo>
                                <a:cubicBezTo>
                                  <a:pt x="4261962" y="19330"/>
                                  <a:pt x="4259129" y="634"/>
                                  <a:pt x="4231368" y="68"/>
                                </a:cubicBezTo>
                                <a:cubicBezTo>
                                  <a:pt x="4203607" y="-499"/>
                                  <a:pt x="4172448" y="1767"/>
                                  <a:pt x="4098797" y="34060"/>
                                </a:cubicBezTo>
                                <a:cubicBezTo>
                                  <a:pt x="4025147" y="66353"/>
                                  <a:pt x="3897675" y="123007"/>
                                  <a:pt x="3789465" y="193825"/>
                                </a:cubicBezTo>
                                <a:cubicBezTo>
                                  <a:pt x="3681255" y="264643"/>
                                  <a:pt x="3571346" y="341126"/>
                                  <a:pt x="3449539" y="458967"/>
                                </a:cubicBezTo>
                                <a:cubicBezTo>
                                  <a:pt x="3327732" y="576808"/>
                                  <a:pt x="3220090" y="709946"/>
                                  <a:pt x="3058625" y="900871"/>
                                </a:cubicBezTo>
                                <a:cubicBezTo>
                                  <a:pt x="2897160" y="1091796"/>
                                  <a:pt x="2628619" y="1426056"/>
                                  <a:pt x="2480751" y="1604517"/>
                                </a:cubicBezTo>
                                <a:cubicBezTo>
                                  <a:pt x="2332883" y="1782978"/>
                                  <a:pt x="2284161" y="1852662"/>
                                  <a:pt x="2171419" y="1971636"/>
                                </a:cubicBezTo>
                                <a:cubicBezTo>
                                  <a:pt x="2058677" y="2090610"/>
                                  <a:pt x="1926672" y="2212418"/>
                                  <a:pt x="1804299" y="2318361"/>
                                </a:cubicBezTo>
                                <a:cubicBezTo>
                                  <a:pt x="1681926" y="2424304"/>
                                  <a:pt x="1528960" y="2533080"/>
                                  <a:pt x="1437180" y="2607297"/>
                                </a:cubicBezTo>
                                <a:cubicBezTo>
                                  <a:pt x="1345400" y="2681514"/>
                                  <a:pt x="1287613" y="2737602"/>
                                  <a:pt x="1253620" y="2763663"/>
                                </a:cubicBezTo>
                                <a:cubicBezTo>
                                  <a:pt x="1219627" y="2789724"/>
                                  <a:pt x="1223593" y="2782359"/>
                                  <a:pt x="1233224" y="2763663"/>
                                </a:cubicBezTo>
                                <a:cubicBezTo>
                                  <a:pt x="1242855" y="2744967"/>
                                  <a:pt x="1279681" y="2691712"/>
                                  <a:pt x="1311407" y="2651488"/>
                                </a:cubicBezTo>
                                <a:cubicBezTo>
                                  <a:pt x="1343133" y="2611264"/>
                                  <a:pt x="1351066" y="2587469"/>
                                  <a:pt x="1423583" y="2522316"/>
                                </a:cubicBezTo>
                                <a:cubicBezTo>
                                  <a:pt x="1496101" y="2457164"/>
                                  <a:pt x="1632071" y="2359151"/>
                                  <a:pt x="1746512" y="2260573"/>
                                </a:cubicBezTo>
                                <a:cubicBezTo>
                                  <a:pt x="1860953" y="2161995"/>
                                  <a:pt x="2010521" y="2016393"/>
                                  <a:pt x="2110232" y="1930845"/>
                                </a:cubicBezTo>
                                <a:cubicBezTo>
                                  <a:pt x="2209944" y="1845297"/>
                                  <a:pt x="2251868" y="1816403"/>
                                  <a:pt x="2344781" y="1747285"/>
                                </a:cubicBezTo>
                                <a:cubicBezTo>
                                  <a:pt x="2437694" y="1678167"/>
                                  <a:pt x="2587261" y="1574490"/>
                                  <a:pt x="2667710" y="1516136"/>
                                </a:cubicBezTo>
                                <a:cubicBezTo>
                                  <a:pt x="2748159" y="1457782"/>
                                  <a:pt x="2794050" y="1418691"/>
                                  <a:pt x="2827476" y="1397162"/>
                                </a:cubicBezTo>
                                <a:cubicBezTo>
                                  <a:pt x="2860902" y="1375633"/>
                                  <a:pt x="2877332" y="1369401"/>
                                  <a:pt x="2868267" y="1386964"/>
                                </a:cubicBezTo>
                                <a:cubicBezTo>
                                  <a:pt x="2859202" y="1404527"/>
                                  <a:pt x="2807080" y="1456649"/>
                                  <a:pt x="2773087" y="1502539"/>
                                </a:cubicBezTo>
                                <a:cubicBezTo>
                                  <a:pt x="2739094" y="1548429"/>
                                  <a:pt x="2699437" y="1612448"/>
                                  <a:pt x="2664311" y="1662304"/>
                                </a:cubicBezTo>
                                <a:cubicBezTo>
                                  <a:pt x="2629185" y="1712160"/>
                                  <a:pt x="2583296" y="1759750"/>
                                  <a:pt x="2562334" y="1801674"/>
                                </a:cubicBezTo>
                                <a:cubicBezTo>
                                  <a:pt x="2541372" y="1843598"/>
                                  <a:pt x="2537973" y="1878157"/>
                                  <a:pt x="2538539" y="1913849"/>
                                </a:cubicBezTo>
                                <a:cubicBezTo>
                                  <a:pt x="2539105" y="1949541"/>
                                  <a:pt x="2563467" y="1985234"/>
                                  <a:pt x="2565733" y="2015827"/>
                                </a:cubicBezTo>
                                <a:cubicBezTo>
                                  <a:pt x="2567999" y="2046420"/>
                                  <a:pt x="2567999" y="2069649"/>
                                  <a:pt x="2552136" y="2097409"/>
                                </a:cubicBezTo>
                                <a:cubicBezTo>
                                  <a:pt x="2536273" y="2125170"/>
                                  <a:pt x="2494349" y="2160861"/>
                                  <a:pt x="2470554" y="2182390"/>
                                </a:cubicBezTo>
                                <a:cubicBezTo>
                                  <a:pt x="2446759" y="2203919"/>
                                  <a:pt x="2429763" y="2219783"/>
                                  <a:pt x="2409367" y="2226581"/>
                                </a:cubicBezTo>
                                <a:cubicBezTo>
                                  <a:pt x="2388971" y="2233380"/>
                                  <a:pt x="2359511" y="2227713"/>
                                  <a:pt x="2348180" y="2223181"/>
                                </a:cubicBezTo>
                                <a:cubicBezTo>
                                  <a:pt x="2336849" y="2218649"/>
                                  <a:pt x="2339115" y="2209018"/>
                                  <a:pt x="2341382" y="2199387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Полилиния 4"/>
                        <wps:cNvSpPr>
                          <a:spLocks/>
                        </wps:cNvSpPr>
                        <wps:spPr bwMode="auto">
                          <a:xfrm>
                            <a:off x="31161" y="14558"/>
                            <a:ext cx="5813" cy="988"/>
                          </a:xfrm>
                          <a:custGeom>
                            <a:avLst/>
                            <a:gdLst>
                              <a:gd name="T0" fmla="*/ 0 w 581272"/>
                              <a:gd name="T1" fmla="*/ 98797 h 98797"/>
                              <a:gd name="T2" fmla="*/ 78183 w 581272"/>
                              <a:gd name="T3" fmla="*/ 44409 h 98797"/>
                              <a:gd name="T4" fmla="*/ 180160 w 581272"/>
                              <a:gd name="T5" fmla="*/ 7017 h 98797"/>
                              <a:gd name="T6" fmla="*/ 356922 w 581272"/>
                              <a:gd name="T7" fmla="*/ 219 h 98797"/>
                              <a:gd name="T8" fmla="*/ 581272 w 581272"/>
                              <a:gd name="T9" fmla="*/ 10417 h 9879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1272" h="98797">
                                <a:moveTo>
                                  <a:pt x="0" y="98797"/>
                                </a:moveTo>
                                <a:cubicBezTo>
                                  <a:pt x="24078" y="79251"/>
                                  <a:pt x="48156" y="59706"/>
                                  <a:pt x="78183" y="44409"/>
                                </a:cubicBezTo>
                                <a:cubicBezTo>
                                  <a:pt x="108210" y="29112"/>
                                  <a:pt x="133704" y="14382"/>
                                  <a:pt x="180160" y="7017"/>
                                </a:cubicBezTo>
                                <a:cubicBezTo>
                                  <a:pt x="226616" y="-348"/>
                                  <a:pt x="290070" y="-348"/>
                                  <a:pt x="356922" y="219"/>
                                </a:cubicBezTo>
                                <a:cubicBezTo>
                                  <a:pt x="423774" y="786"/>
                                  <a:pt x="502523" y="5601"/>
                                  <a:pt x="581272" y="10417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F5617E" id="Группа 25" o:spid="_x0000_s1026" style="position:absolute;margin-left:253pt;margin-top:12.35pt;width:87.1pt;height:56.7pt;z-index:251657728;mso-width-relative:margin;mso-height-relative:margin" coordsize="42692,2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">
                <o:lock v:ext="edit" aspectratio="t"/>
                <v:shape id="Полилиния 3" o:spid="_x0000_s1027" style="position:absolute;width:42692;height:27805;visibility:visible;mso-wrap-style:square;v-text-anchor:middle" coordsize="4269296,2780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BtYMIA&#10;AADbAAAADwAAAGRycy9kb3ducmV2LnhtbESPQWsCMRSE70L/Q3iFXqRmu4jI1iiltFS8VUvPj81r&#10;st3Ny5KkGv+9EYQeh5n5hlltshvEkULsPCt4mlUgiFuvOzYKvg7vj0sQMSFrHDyTgjNF2KzvJits&#10;tD/xJx33yYgC4digApvS2EgZW0sO48yPxMX78cFhKjIYqQOeCtwNsq6qhXTYcVmwONKrpbbf/zkF&#10;H299bby0Weblt5nv+nD+nQalHu7zyzOIRDn9h2/trVZQL+D6pfwAu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G1gwgAAANsAAAAPAAAAAAAAAAAAAAAAAJgCAABkcnMvZG93&#10;bnJldi54bWxQSwUGAAAAAAQABAD1AAAAhwMAAAAA&#10;" path="m172656,1169412v-26345,11047,-52689,22095,-78183,33992c68979,1215301,34420,1230598,19690,1240796v-14730,10198,-27760,22662,-13597,23795c20256,1265724,61614,1260626,104671,1247595v43057,-13030,95746,-35692,159765,-61187c328455,1160913,409471,1128620,488787,1094628v79316,-33993,168830,-76483,251545,-112175c823047,946761,909162,912768,985079,880475v75917,-32293,210753,-91780,210753,-91780c1259851,760934,1325005,735440,1369195,713911v44190,-21529,78182,-41924,91779,-54388c1474571,647059,1472872,637428,1450777,639128v-22095,1700,-75351,11331,-122374,30593c1281380,688983,1213395,729775,1168638,754703v-44757,24928,-85548,43623,-108776,64585c1036634,840250,1029269,861779,1029269,880475v,18696,-9065,45324,30593,50989c1099520,937129,1191867,925232,1267217,914468v75350,-10764,167130,-33426,244746,-47590c1589579,852714,1732915,829486,1732915,829486v58354,-10198,94613,-22095,129172,-23795c1896646,803991,1924407,811923,1940270,819288v15863,7365,17563,17564,16996,30594c1956699,862912,1953866,876509,1936870,897471v-16996,20962,-48156,48156,-81582,78183c1821862,1005681,1772573,1043639,1736314,1077632v-36259,33993,-73650,75917,-98578,101978c1612808,1205671,1604310,1211903,1586747,1233998v-17563,22095,-47023,57221,-54388,78183c1524994,1333143,1524994,1356371,1542557,1359770v17563,3399,61753,-12464,95179,-27194c1671162,1317846,1712520,1292352,1743113,1271390v30593,-20962,62886,-42491,78183,-64586c1836593,1184709,1838292,1158648,1834893,1138819v-3399,-19829,-5099,-37392,-33993,-50989c1772006,1074233,1719318,1060069,1661531,1057236v-57787,-2833,-138237,4532,-207355,13597c1385058,1079898,1328969,1087829,1246821,1111624v-82148,23795,-176194,53822,-285537,101978c851941,1261758,697275,1328044,590765,1400561v-106510,72517,-193757,165431,-268541,248146c247440,1731422,186253,1826602,142063,1896853v-44190,70251,-72518,117841,-84982,173362c44617,2125736,52549,2191455,67279,2229980v14730,38525,37392,57220,78183,71384c186253,2315528,236676,2328558,312026,2314961v75350,-13597,184693,-54954,285537,-95179c698408,2179558,812849,2129702,917093,2073614v104244,-56088,201689,-117274,305933,-190358c1327270,1810172,1455876,1708761,1542557,1635110v86681,-73651,147301,-134837,200556,-193758c1796368,1382432,1841125,1332009,1862087,1281587v20962,-50422,14730,-110475,6798,-142768c1860953,1106526,1845090,1100294,1814497,1087830v-30593,-12464,-52689,-24362,-129172,-23795c1608842,1064601,1473438,1068001,1355597,1091229v-117841,23228,-261176,62886,-377317,112175c862139,1252693,741465,1329177,658750,1386964v-82715,57787,-118407,93480,-176761,163165c423635,1619814,356216,1728590,308626,1805073v-47590,76483,-91213,148434,-112175,203955c175489,2064549,178322,2102508,182854,2138200v4532,35692,18696,66285,40791,84981c245740,2241877,273501,2251508,315425,2250375v41924,-1133,86115,-5665,159765,-33992c548841,2188056,678012,2120637,757328,2080413v79316,-40224,135404,-70251,193758,-105377c1009440,1939910,1054764,1910450,1107452,1869659v52688,-40791,112742,-95746,159765,-139370c1314240,1686665,1349366,1653806,1389590,1607916v40224,-45890,84982,-106511,118974,-152967c1542556,1408493,1579948,1360337,1593545,1329177v13597,-31160,9065,-43624,-3399,-61187c1577682,1250427,1557853,1227199,1518762,1223800v-39091,-3399,-101412,8498,-163165,23795c1293844,1262892,1213395,1290086,1148243,1315580v-65152,25494,-124073,49855,-183560,84981c905196,1435687,849675,1481577,791321,1526334v-58354,44757,-129738,90647,-176761,142769c567537,1721225,532978,1788643,509183,1839065v-23795,50422,-34559,98578,-37392,132571c468958,2005629,478023,2027724,492186,2043021v14164,15297,38525,18695,64586,20395c582833,2065116,604928,2067949,648552,2053219v43624,-14730,114442,-48723,169963,-78183c874036,1945576,981679,1876457,981679,1876457v66285,-39658,175629,-95179,234549,-139369c1275148,1692898,1302343,1656072,1335202,1611315v32859,-44757,61187,-106510,78183,-142769c1430381,1432287,1437180,1414725,1437180,1393763v,-20962,-5099,-43057,-23795,-50989c1394689,1334842,1378826,1332010,1325004,1346173v-53822,14163,-156366,44757,-234549,81582c1012272,1464580,922759,1518402,855907,1567125v-66852,48723,-126906,104810,-166564,152966c649685,1768247,628723,1822069,617959,1856062v-10764,33993,-1700,49856,6798,67985c633255,1942176,644020,1959739,668948,1964838v24928,5099,67419,,105377,-10198c812283,1944442,842310,1929712,896698,1903651v54388,-26061,137670,-65719,203955,-105377c1166938,1758616,1237757,1711026,1294411,1665703v56654,-45323,115008,-105377,146168,-139369c1471739,1492342,1477404,1481577,1481370,1461748v3966,-19829,11331,-53822,-16996,-54388c1436047,1406794,1366362,1433421,1311407,1458349v-54955,24928,-121240,64019,-176761,98578c1079125,1591486,1017938,1627745,978280,1665703v-39658,37958,-67985,88947,-81582,118974c883101,1814704,889900,1831700,896698,1845864v6798,14164,7932,30593,40791,23795c970348,1862861,1047965,1828868,1093855,1805073v45890,-23795,75350,-55521,118974,-78183c1256453,1704228,1311407,1690632,1355597,1669103v44190,-21529,90648,-49856,122374,-71385c1509697,1576189,1521595,1559194,1545956,1539931v24361,-19262,67419,-42491,78183,-57788c1634903,1466846,1631504,1444752,1610542,1448151v-20962,3399,-64586,24361,-112176,54388c1450776,1532566,1369194,1590919,1325004,1628311v-44190,37392,-79883,73651,-91780,98579c1221327,1751818,1233225,1773913,1253620,1777879v20395,3966,45889,-3399,101977,-27194c1411685,1726890,1516495,1674768,1590146,1635110v73651,-39658,158632,-92346,207355,-122373c1846224,1482710,1867185,1466846,1882482,1454949v15297,-11897,14731,-14730,6799,-13597c1881349,1442485,1866053,1448718,1834893,1461748v-31160,13030,-101978,38525,-132571,57787c1671729,1538797,1660964,1558627,1651333,1577323v-9631,18696,-11898,43057,-6799,54388c1649633,1643042,1648500,1655506,1681926,1645308v33426,-10198,163164,-74784,163164,-74784l1984460,1505938v43624,-20962,95746,-45323,122373,-61186c2133460,1428889,2141392,1417558,2144225,1410759v2833,-6798,-3966,-13030,-20396,-6798c2107399,1410193,2064909,1433988,2045647,1448151v-19262,14163,-33426,27761,-37392,40791c2004289,1501972,2003156,1525201,2021852,1526334v18696,1133,60053,-17563,98578,-30594c2158955,1482710,2215609,1460615,2253001,1448151v37392,-12464,64019,-14730,91780,-27194c2372542,1408493,2417865,1377899,2419565,1373367v1700,-4532,-44191,9632,-64586,20396c2334584,1404527,2307956,1422656,2297192,1437953v-10764,15297,-10765,38525,-6799,47590c2294359,1494608,2292659,1501972,2320986,1492341v28327,-9631,98013,-46457,139370,-64586c2501713,1409626,2543638,1397162,2569132,1383565v25494,-13597,45890,-33993,44190,-37392c2611622,1342774,2578763,1353538,2558934,1363169v-19829,9631,-48723,28895,-64586,40792c2478485,1415858,2467721,1424923,2463755,1434554v-3966,9631,-10764,25494,6799,27194c2488117,1463448,2540805,1456083,2569132,1444752v28327,-11331,52122,-35692,71384,-50989c2659779,1378466,2693772,1350139,2684707,1352972v-9065,2833,-98579,57787,-98579,57787c2546470,1433987,2474519,1471379,2446759,1492341v-27760,20962,-24928,33993,-27194,44191c2417299,1546730,2412767,1560327,2433162,1553528v20395,-6799,58354,-33427,108776,-57788c2592360,1471379,2655814,1446451,2735696,1407360v79882,-39091,164297,-77050,285537,-146168c3142473,1192074,3332832,1087263,3463137,992650v130305,-94613,231149,-192624,339925,-299134c3911838,587006,4041010,451035,4115794,353590v74784,-97445,111042,-192058,135970,-244746c4276692,56156,4268760,55588,4265361,37459,4261962,19330,4259129,634,4231368,68v-27761,-567,-58920,1699,-132571,33992c4025147,66353,3897675,123007,3789465,193825v-108210,70818,-218119,147301,-339926,265142c3327732,576808,3220090,709946,3058625,900871v-161465,190925,-430006,525185,-577874,703646c2332883,1782978,2284161,1852662,2171419,1971636v-112742,118974,-244747,240782,-367120,346725c1681926,2424304,1528960,2533080,1437180,2607297v-91780,74217,-149567,130305,-183560,156366c1219627,2789724,1223593,2782359,1233224,2763663v9631,-18696,46457,-71951,78183,-112175c1343133,2611264,1351066,2587469,1423583,2522316v72518,-65152,208488,-163165,322929,-261743c1860953,2161995,2010521,2016393,2110232,1930845v99712,-85548,141636,-114442,234549,-183560c2437694,1678167,2587261,1574490,2667710,1516136v80449,-58354,126340,-97445,159766,-118974c2860902,1375633,2877332,1369401,2868267,1386964v-9065,17563,-61187,69685,-95180,115575c2739094,1548429,2699437,1612448,2664311,1662304v-35126,49856,-81015,97446,-101977,139370c2541372,1843598,2537973,1878157,2538539,1913849v566,35692,24928,71385,27194,101978c2567999,2046420,2567999,2069649,2552136,2097409v-15863,27761,-57787,63452,-81582,84981c2446759,2203919,2429763,2219783,2409367,2226581v-20396,6799,-49856,1132,-61187,-3400c2336849,2218649,2339115,2209018,2341382,2199387e" filled="f" strokecolor="#1f4d78 [1604]" strokeweight=".5pt">
                  <v:path arrowok="t"/>
                </v:shape>
                <v:shape id="Полилиния 4" o:spid="_x0000_s1028" style="position:absolute;left:31161;top:14558;width:5813;height:988;visibility:visible;mso-wrap-style:square;v-text-anchor:middle" coordsize="581272,98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Ah8UA&#10;AADbAAAADwAAAGRycy9kb3ducmV2LnhtbESPQWvCQBSE7wX/w/IKXkQ3DdJq6ipVECxYaNWLt2f2&#10;mQ1m34bsGtN/7xaEHoeZ+YaZLTpbiZYaXzpW8DJKQBDnTpdcKDjs18MJCB+QNVaOScEveVjMe08z&#10;zLS78Q+1u1CICGGfoQITQp1J6XNDFv3I1cTRO7vGYoiyKaRu8BbhtpJpkrxKiyXHBYM1rQzll93V&#10;Kjit22S/PKaDT2/O38etnbrT+Eup/nP38Q4iUBf+w4/2RitI3+DvS/w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ACHxQAAANsAAAAPAAAAAAAAAAAAAAAAAJgCAABkcnMv&#10;ZG93bnJldi54bWxQSwUGAAAAAAQABAD1AAAAigMAAAAA&#10;" path="m,98797c24078,79251,48156,59706,78183,44409,108210,29112,133704,14382,180160,7017,226616,-348,290070,-348,356922,219v66852,567,145601,5382,224350,10198e" filled="f" strokecolor="#1f4d78 [1604]" strokeweight=".5pt">
                  <v:path arrowok="t" o:connecttype="custom" o:connectlocs="0,988;782,444;1802,70;3569,2;5813,104" o:connectangles="0,0,0,0,0"/>
                </v:shape>
              </v:group>
            </w:pict>
          </mc:Fallback>
        </mc:AlternateContent>
      </w:r>
    </w:p>
    <w:p w14:paraId="5BD1F77D" w14:textId="77777777" w:rsidR="00D2606E" w:rsidRPr="008C08A0" w:rsidRDefault="00D2606E" w:rsidP="003B3BD0">
      <w:pPr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D2606E" w:rsidRPr="008C08A0" w14:paraId="7DC1EAF3" w14:textId="77777777" w:rsidTr="00615ADA">
        <w:trPr>
          <w:trHeight w:val="567"/>
          <w:jc w:val="center"/>
        </w:trPr>
        <w:tc>
          <w:tcPr>
            <w:tcW w:w="4887" w:type="dxa"/>
            <w:vAlign w:val="center"/>
            <w:hideMark/>
          </w:tcPr>
          <w:p w14:paraId="21106E86" w14:textId="77777777" w:rsidR="00D2606E" w:rsidRPr="008C08A0" w:rsidRDefault="00D2606E" w:rsidP="003B3BD0">
            <w:pPr>
              <w:spacing w:line="360" w:lineRule="auto"/>
              <w:jc w:val="left"/>
              <w:rPr>
                <w:szCs w:val="28"/>
              </w:rPr>
            </w:pPr>
            <w:r w:rsidRPr="008C08A0">
              <w:rPr>
                <w:szCs w:val="28"/>
              </w:rPr>
              <w:t>Директор</w:t>
            </w:r>
          </w:p>
        </w:tc>
        <w:tc>
          <w:tcPr>
            <w:tcW w:w="4752" w:type="dxa"/>
            <w:vAlign w:val="center"/>
            <w:hideMark/>
          </w:tcPr>
          <w:p w14:paraId="0E6CC4AD" w14:textId="77777777" w:rsidR="00D2606E" w:rsidRPr="008C08A0" w:rsidRDefault="00D2606E" w:rsidP="003B3BD0">
            <w:pPr>
              <w:spacing w:line="360" w:lineRule="auto"/>
              <w:jc w:val="right"/>
              <w:rPr>
                <w:szCs w:val="28"/>
              </w:rPr>
            </w:pPr>
            <w:r w:rsidRPr="008C08A0">
              <w:rPr>
                <w:szCs w:val="28"/>
              </w:rPr>
              <w:t>О.В. </w:t>
            </w:r>
            <w:proofErr w:type="spellStart"/>
            <w:r w:rsidRPr="008C08A0">
              <w:rPr>
                <w:szCs w:val="28"/>
              </w:rPr>
              <w:t>Чемякина</w:t>
            </w:r>
            <w:proofErr w:type="spellEnd"/>
          </w:p>
        </w:tc>
      </w:tr>
    </w:tbl>
    <w:p w14:paraId="135F5EC5" w14:textId="77777777" w:rsidR="00D2606E" w:rsidRPr="008C08A0" w:rsidRDefault="00D2606E" w:rsidP="003B3BD0">
      <w:pPr>
        <w:jc w:val="center"/>
        <w:rPr>
          <w:szCs w:val="28"/>
        </w:rPr>
      </w:pPr>
    </w:p>
    <w:p w14:paraId="4CC37406" w14:textId="77777777" w:rsidR="00D2606E" w:rsidRPr="008C08A0" w:rsidRDefault="00D2606E" w:rsidP="003B3BD0">
      <w:pPr>
        <w:jc w:val="center"/>
        <w:rPr>
          <w:szCs w:val="28"/>
        </w:rPr>
      </w:pPr>
    </w:p>
    <w:p w14:paraId="0146D676" w14:textId="77777777" w:rsidR="00D2606E" w:rsidRPr="008C08A0" w:rsidRDefault="00D2606E" w:rsidP="003B3BD0">
      <w:pPr>
        <w:jc w:val="center"/>
        <w:rPr>
          <w:szCs w:val="28"/>
        </w:rPr>
      </w:pPr>
    </w:p>
    <w:bookmarkEnd w:id="30"/>
    <w:bookmarkEnd w:id="31"/>
    <w:bookmarkEnd w:id="32"/>
    <w:p w14:paraId="159E1CE6" w14:textId="77777777" w:rsidR="00D2606E" w:rsidRPr="008C08A0" w:rsidRDefault="00D2606E" w:rsidP="003B3BD0">
      <w:pPr>
        <w:jc w:val="center"/>
        <w:rPr>
          <w:szCs w:val="28"/>
        </w:rPr>
      </w:pPr>
    </w:p>
    <w:p w14:paraId="6DC76797" w14:textId="77777777" w:rsidR="00D2606E" w:rsidRPr="008C08A0" w:rsidRDefault="00D2606E" w:rsidP="003B3BD0">
      <w:pPr>
        <w:jc w:val="center"/>
        <w:rPr>
          <w:szCs w:val="28"/>
        </w:rPr>
      </w:pPr>
    </w:p>
    <w:p w14:paraId="15DDEE80" w14:textId="77777777" w:rsidR="00D2606E" w:rsidRPr="008C08A0" w:rsidRDefault="00D2606E" w:rsidP="003B3BD0">
      <w:pPr>
        <w:jc w:val="center"/>
        <w:rPr>
          <w:szCs w:val="28"/>
        </w:rPr>
      </w:pPr>
    </w:p>
    <w:p w14:paraId="7E137040" w14:textId="77777777" w:rsidR="00D2606E" w:rsidRPr="008C08A0" w:rsidRDefault="00D2606E" w:rsidP="003B3BD0">
      <w:pPr>
        <w:jc w:val="center"/>
        <w:rPr>
          <w:szCs w:val="28"/>
        </w:rPr>
      </w:pPr>
    </w:p>
    <w:p w14:paraId="4AC63997" w14:textId="77777777" w:rsidR="00D2606E" w:rsidRPr="008C08A0" w:rsidRDefault="00D2606E" w:rsidP="003B3BD0">
      <w:pPr>
        <w:jc w:val="center"/>
        <w:rPr>
          <w:szCs w:val="28"/>
        </w:rPr>
      </w:pPr>
      <w:bookmarkStart w:id="33" w:name="r1"/>
      <w:bookmarkEnd w:id="33"/>
    </w:p>
    <w:p w14:paraId="319C36E4" w14:textId="77777777" w:rsidR="00D2606E" w:rsidRPr="008C08A0" w:rsidRDefault="00D2606E" w:rsidP="003B3BD0">
      <w:pPr>
        <w:jc w:val="center"/>
        <w:rPr>
          <w:szCs w:val="28"/>
        </w:rPr>
      </w:pPr>
    </w:p>
    <w:p w14:paraId="50F284EB" w14:textId="77777777" w:rsidR="00D2606E" w:rsidRPr="008C08A0" w:rsidRDefault="00D2606E" w:rsidP="003B3BD0">
      <w:pPr>
        <w:jc w:val="center"/>
        <w:rPr>
          <w:lang w:val="en-US"/>
        </w:rPr>
      </w:pPr>
      <w:r w:rsidRPr="008C08A0">
        <w:rPr>
          <w:szCs w:val="28"/>
        </w:rPr>
        <w:t>201</w:t>
      </w:r>
      <w:r w:rsidRPr="008C08A0">
        <w:rPr>
          <w:szCs w:val="28"/>
          <w:lang w:val="en-US"/>
        </w:rPr>
        <w:t>8</w:t>
      </w:r>
    </w:p>
    <w:p w14:paraId="4EAB8D34" w14:textId="77777777" w:rsidR="0002505A" w:rsidRPr="008C08A0" w:rsidRDefault="0002505A" w:rsidP="003B3BD0">
      <w:pPr>
        <w:sectPr w:rsidR="0002505A" w:rsidRPr="008C08A0" w:rsidSect="0002505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p w14:paraId="2654E513" w14:textId="77777777" w:rsidR="0002505A" w:rsidRPr="0048344E" w:rsidRDefault="0002505A" w:rsidP="003B3BD0">
      <w:pPr>
        <w:keepNext/>
        <w:spacing w:after="240"/>
        <w:jc w:val="center"/>
        <w:outlineLvl w:val="0"/>
        <w:rPr>
          <w:b/>
        </w:rPr>
      </w:pPr>
      <w:bookmarkStart w:id="34" w:name="OLE_LINK72"/>
      <w:bookmarkStart w:id="35" w:name="OLE_LINK73"/>
      <w:bookmarkStart w:id="36" w:name="OLE_LINK74"/>
      <w:bookmarkStart w:id="37" w:name="OLE_LINK89"/>
      <w:bookmarkStart w:id="38" w:name="OLE_LINK109"/>
      <w:bookmarkStart w:id="39" w:name="OLE_LINK340"/>
      <w:bookmarkEnd w:id="3"/>
      <w:bookmarkEnd w:id="4"/>
      <w:bookmarkEnd w:id="5"/>
      <w:bookmarkEnd w:id="28"/>
      <w:bookmarkEnd w:id="29"/>
      <w:r w:rsidRPr="0048344E">
        <w:rPr>
          <w:b/>
        </w:rPr>
        <w:lastRenderedPageBreak/>
        <w:t>Список разработчиков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4C01CF" w:rsidRPr="0048344E" w14:paraId="37460387" w14:textId="77777777" w:rsidTr="0002505A">
        <w:trPr>
          <w:trHeight w:val="680"/>
          <w:jc w:val="center"/>
        </w:trPr>
        <w:tc>
          <w:tcPr>
            <w:tcW w:w="4764" w:type="dxa"/>
            <w:vAlign w:val="center"/>
          </w:tcPr>
          <w:p w14:paraId="21E4D3EF" w14:textId="77777777" w:rsidR="0002505A" w:rsidRPr="0048344E" w:rsidRDefault="0002505A" w:rsidP="003B3BD0">
            <w:pPr>
              <w:pStyle w:val="af6"/>
              <w:ind w:firstLine="567"/>
            </w:pPr>
            <w:r w:rsidRPr="0048344E">
              <w:t>Должность</w:t>
            </w:r>
          </w:p>
        </w:tc>
        <w:tc>
          <w:tcPr>
            <w:tcW w:w="2778" w:type="dxa"/>
            <w:vAlign w:val="center"/>
          </w:tcPr>
          <w:p w14:paraId="62A33CFB" w14:textId="77777777" w:rsidR="0002505A" w:rsidRPr="0048344E" w:rsidRDefault="0002505A" w:rsidP="003B3BD0">
            <w:pPr>
              <w:pStyle w:val="af6"/>
              <w:ind w:firstLine="567"/>
            </w:pPr>
            <w:r w:rsidRPr="0048344E">
              <w:t>Фамилия</w:t>
            </w:r>
          </w:p>
        </w:tc>
        <w:tc>
          <w:tcPr>
            <w:tcW w:w="2381" w:type="dxa"/>
            <w:vAlign w:val="center"/>
          </w:tcPr>
          <w:p w14:paraId="2B675C20" w14:textId="77777777" w:rsidR="0002505A" w:rsidRPr="0048344E" w:rsidRDefault="0002505A" w:rsidP="003B3BD0">
            <w:pPr>
              <w:pStyle w:val="af6"/>
              <w:ind w:firstLine="567"/>
            </w:pPr>
            <w:r w:rsidRPr="0048344E">
              <w:t>Подпись</w:t>
            </w:r>
          </w:p>
        </w:tc>
      </w:tr>
      <w:tr w:rsidR="004C01CF" w:rsidRPr="0048344E" w14:paraId="3312F738" w14:textId="77777777" w:rsidTr="0002505A">
        <w:trPr>
          <w:trHeight w:val="454"/>
          <w:jc w:val="center"/>
        </w:trPr>
        <w:tc>
          <w:tcPr>
            <w:tcW w:w="4764" w:type="dxa"/>
            <w:vAlign w:val="center"/>
          </w:tcPr>
          <w:p w14:paraId="14022BF6" w14:textId="77777777" w:rsidR="0002505A" w:rsidRPr="0048344E" w:rsidRDefault="0002505A" w:rsidP="00E916C0">
            <w:pPr>
              <w:pStyle w:val="aff1"/>
            </w:pPr>
            <w:bookmarkStart w:id="40" w:name="_Hlk519451372"/>
            <w:proofErr w:type="spellStart"/>
            <w:r w:rsidRPr="0048344E">
              <w:t>Вед.градостроитель</w:t>
            </w:r>
            <w:proofErr w:type="spellEnd"/>
          </w:p>
        </w:tc>
        <w:tc>
          <w:tcPr>
            <w:tcW w:w="2778" w:type="dxa"/>
            <w:vAlign w:val="center"/>
          </w:tcPr>
          <w:p w14:paraId="325D2EA5" w14:textId="0AFAD312" w:rsidR="0002505A" w:rsidRPr="0048344E" w:rsidRDefault="00635C56" w:rsidP="00E916C0">
            <w:pPr>
              <w:pStyle w:val="aff1"/>
            </w:pPr>
            <w:bookmarkStart w:id="41" w:name="OLE_LINK64"/>
            <w:bookmarkStart w:id="42" w:name="OLE_LINK65"/>
            <w:bookmarkStart w:id="43" w:name="OLE_LINK86"/>
            <w:bookmarkStart w:id="44" w:name="OLE_LINK448"/>
            <w:bookmarkStart w:id="45" w:name="OLE_LINK454"/>
            <w:proofErr w:type="spellStart"/>
            <w:r w:rsidRPr="0048344E">
              <w:t>М.Е.Гилева</w:t>
            </w:r>
            <w:bookmarkEnd w:id="41"/>
            <w:bookmarkEnd w:id="42"/>
            <w:bookmarkEnd w:id="43"/>
            <w:bookmarkEnd w:id="44"/>
            <w:bookmarkEnd w:id="45"/>
            <w:proofErr w:type="spellEnd"/>
          </w:p>
        </w:tc>
        <w:tc>
          <w:tcPr>
            <w:tcW w:w="2381" w:type="dxa"/>
            <w:vAlign w:val="center"/>
          </w:tcPr>
          <w:p w14:paraId="3BD34536" w14:textId="6D5C9615" w:rsidR="0002505A" w:rsidRPr="0048344E" w:rsidRDefault="0002505A" w:rsidP="003B3BD0">
            <w:pPr>
              <w:pStyle w:val="aff1"/>
              <w:ind w:firstLine="567"/>
            </w:pPr>
          </w:p>
        </w:tc>
      </w:tr>
      <w:tr w:rsidR="004C01CF" w:rsidRPr="0048344E" w14:paraId="1E0195CA" w14:textId="77777777" w:rsidTr="0002505A">
        <w:trPr>
          <w:trHeight w:val="454"/>
          <w:jc w:val="center"/>
        </w:trPr>
        <w:tc>
          <w:tcPr>
            <w:tcW w:w="4764" w:type="dxa"/>
            <w:vAlign w:val="center"/>
          </w:tcPr>
          <w:p w14:paraId="19F184C0" w14:textId="183523CA" w:rsidR="003558F0" w:rsidRPr="0048344E" w:rsidRDefault="003558F0" w:rsidP="003558F0">
            <w:pPr>
              <w:pStyle w:val="aff1"/>
            </w:pPr>
            <w:r w:rsidRPr="0048344E">
              <w:t>Ведущий специалист</w:t>
            </w:r>
          </w:p>
        </w:tc>
        <w:tc>
          <w:tcPr>
            <w:tcW w:w="2778" w:type="dxa"/>
            <w:vAlign w:val="center"/>
          </w:tcPr>
          <w:p w14:paraId="617E6A3A" w14:textId="49AABEFE" w:rsidR="003558F0" w:rsidRPr="0048344E" w:rsidRDefault="003558F0" w:rsidP="003558F0">
            <w:pPr>
              <w:pStyle w:val="aff1"/>
            </w:pPr>
            <w:proofErr w:type="spellStart"/>
            <w:r w:rsidRPr="0048344E">
              <w:t>М.Н.Попов</w:t>
            </w:r>
            <w:proofErr w:type="spellEnd"/>
          </w:p>
        </w:tc>
        <w:tc>
          <w:tcPr>
            <w:tcW w:w="2381" w:type="dxa"/>
            <w:vAlign w:val="center"/>
          </w:tcPr>
          <w:p w14:paraId="49BE20EA" w14:textId="77777777" w:rsidR="003558F0" w:rsidRPr="0048344E" w:rsidRDefault="003558F0" w:rsidP="003558F0">
            <w:pPr>
              <w:pStyle w:val="aff1"/>
              <w:ind w:firstLine="567"/>
            </w:pPr>
          </w:p>
        </w:tc>
      </w:tr>
      <w:tr w:rsidR="004C01CF" w:rsidRPr="0048344E" w14:paraId="17BB11D1" w14:textId="77777777" w:rsidTr="0002505A">
        <w:trPr>
          <w:trHeight w:val="454"/>
          <w:jc w:val="center"/>
        </w:trPr>
        <w:tc>
          <w:tcPr>
            <w:tcW w:w="4764" w:type="dxa"/>
            <w:vAlign w:val="center"/>
          </w:tcPr>
          <w:p w14:paraId="79A2E792" w14:textId="77777777" w:rsidR="0002505A" w:rsidRPr="0048344E" w:rsidRDefault="0002505A" w:rsidP="00E916C0">
            <w:pPr>
              <w:pStyle w:val="aff1"/>
            </w:pPr>
            <w:r w:rsidRPr="0048344E">
              <w:t>Градостроитель</w:t>
            </w:r>
          </w:p>
        </w:tc>
        <w:tc>
          <w:tcPr>
            <w:tcW w:w="2778" w:type="dxa"/>
            <w:vAlign w:val="center"/>
          </w:tcPr>
          <w:p w14:paraId="799AD022" w14:textId="751BE666" w:rsidR="0002505A" w:rsidRPr="0048344E" w:rsidRDefault="00080B0C" w:rsidP="00E916C0">
            <w:pPr>
              <w:pStyle w:val="aff1"/>
            </w:pPr>
            <w:proofErr w:type="spellStart"/>
            <w:r w:rsidRPr="0048344E">
              <w:t>А.А.</w:t>
            </w:r>
            <w:r w:rsidR="00537A01" w:rsidRPr="0048344E">
              <w:t>Мусихина</w:t>
            </w:r>
            <w:proofErr w:type="spellEnd"/>
            <w:r w:rsidR="00537A01" w:rsidRPr="0048344E">
              <w:t xml:space="preserve"> </w:t>
            </w:r>
          </w:p>
        </w:tc>
        <w:tc>
          <w:tcPr>
            <w:tcW w:w="2381" w:type="dxa"/>
            <w:vAlign w:val="center"/>
          </w:tcPr>
          <w:p w14:paraId="432FB18C" w14:textId="4EC63237" w:rsidR="0002505A" w:rsidRPr="0048344E" w:rsidRDefault="0002505A" w:rsidP="003B3BD0">
            <w:pPr>
              <w:pStyle w:val="aff1"/>
              <w:ind w:firstLine="567"/>
            </w:pPr>
          </w:p>
        </w:tc>
      </w:tr>
      <w:tr w:rsidR="004C01CF" w:rsidRPr="0048344E" w14:paraId="25C0F1CA" w14:textId="77777777" w:rsidTr="0002505A">
        <w:trPr>
          <w:trHeight w:val="454"/>
          <w:jc w:val="center"/>
        </w:trPr>
        <w:tc>
          <w:tcPr>
            <w:tcW w:w="4764" w:type="dxa"/>
            <w:vAlign w:val="center"/>
          </w:tcPr>
          <w:p w14:paraId="4A4076B4" w14:textId="281E94CB" w:rsidR="003558F0" w:rsidRPr="0048344E" w:rsidRDefault="003558F0" w:rsidP="00E916C0">
            <w:pPr>
              <w:pStyle w:val="aff1"/>
              <w:rPr>
                <w:lang w:val="en-US"/>
              </w:rPr>
            </w:pPr>
            <w:proofErr w:type="spellStart"/>
            <w:r w:rsidRPr="0048344E">
              <w:rPr>
                <w:lang w:val="en-US"/>
              </w:rPr>
              <w:t>Техник</w:t>
            </w:r>
            <w:proofErr w:type="spellEnd"/>
          </w:p>
        </w:tc>
        <w:tc>
          <w:tcPr>
            <w:tcW w:w="2778" w:type="dxa"/>
            <w:vAlign w:val="center"/>
          </w:tcPr>
          <w:p w14:paraId="2616A47E" w14:textId="1B6A8BF3" w:rsidR="003558F0" w:rsidRPr="0048344E" w:rsidRDefault="00962070" w:rsidP="0092196A">
            <w:pPr>
              <w:pStyle w:val="aff1"/>
            </w:pPr>
            <w:r w:rsidRPr="0048344E">
              <w:t>Е.</w:t>
            </w:r>
            <w:r w:rsidR="0092196A" w:rsidRPr="0048344E">
              <w:t>В</w:t>
            </w:r>
            <w:r w:rsidRPr="0048344E">
              <w:t>.</w:t>
            </w:r>
            <w:r w:rsidRPr="0048344E">
              <w:rPr>
                <w:lang w:val="en-US"/>
              </w:rPr>
              <w:t>М</w:t>
            </w:r>
            <w:proofErr w:type="spellStart"/>
            <w:r w:rsidRPr="0048344E">
              <w:t>акеева</w:t>
            </w:r>
            <w:proofErr w:type="spellEnd"/>
          </w:p>
        </w:tc>
        <w:tc>
          <w:tcPr>
            <w:tcW w:w="2381" w:type="dxa"/>
            <w:vAlign w:val="center"/>
          </w:tcPr>
          <w:p w14:paraId="4DB14C17" w14:textId="77777777" w:rsidR="003558F0" w:rsidRPr="0048344E" w:rsidRDefault="003558F0" w:rsidP="003B3BD0">
            <w:pPr>
              <w:pStyle w:val="aff1"/>
              <w:ind w:firstLine="567"/>
            </w:pPr>
          </w:p>
        </w:tc>
      </w:tr>
      <w:bookmarkEnd w:id="40"/>
    </w:tbl>
    <w:p w14:paraId="7EA73D1D" w14:textId="77777777" w:rsidR="0002505A" w:rsidRPr="0048344E" w:rsidRDefault="0002505A" w:rsidP="003B3BD0"/>
    <w:p w14:paraId="70E07898" w14:textId="77777777" w:rsidR="0002505A" w:rsidRPr="00ED4D90" w:rsidRDefault="0002505A" w:rsidP="003B3BD0">
      <w:pPr>
        <w:pageBreakBefore/>
        <w:spacing w:after="240"/>
        <w:jc w:val="center"/>
        <w:outlineLvl w:val="0"/>
        <w:rPr>
          <w:b/>
          <w:szCs w:val="28"/>
        </w:rPr>
      </w:pPr>
      <w:bookmarkStart w:id="46" w:name="OLE_LINK12"/>
      <w:bookmarkStart w:id="47" w:name="OLE_LINK13"/>
      <w:bookmarkStart w:id="48" w:name="OLE_LINK14"/>
      <w:bookmarkStart w:id="49" w:name="OLE_LINK19"/>
      <w:bookmarkStart w:id="50" w:name="OLE_LINK78"/>
      <w:bookmarkStart w:id="51" w:name="OLE_LINK134"/>
      <w:bookmarkStart w:id="52" w:name="OLE_LINK155"/>
      <w:bookmarkStart w:id="53" w:name="OLE_LINK99"/>
      <w:bookmarkStart w:id="54" w:name="OLE_LINK100"/>
      <w:bookmarkStart w:id="55" w:name="OLE_LINK390"/>
      <w:bookmarkStart w:id="56" w:name="OLE_LINK391"/>
      <w:bookmarkStart w:id="57" w:name="OLE_LINK416"/>
      <w:bookmarkStart w:id="58" w:name="OLE_LINK35"/>
      <w:bookmarkStart w:id="59" w:name="OLE_LINK36"/>
      <w:bookmarkStart w:id="60" w:name="OLE_LINK60"/>
      <w:bookmarkEnd w:id="34"/>
      <w:bookmarkEnd w:id="35"/>
      <w:bookmarkEnd w:id="36"/>
      <w:bookmarkEnd w:id="37"/>
      <w:bookmarkEnd w:id="38"/>
      <w:bookmarkEnd w:id="39"/>
      <w:r w:rsidRPr="00ED4D90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5"/>
        <w:gridCol w:w="1275"/>
        <w:gridCol w:w="1275"/>
      </w:tblGrid>
      <w:tr w:rsidR="00B51227" w:rsidRPr="00ED4D90" w14:paraId="48CA1B56" w14:textId="77777777" w:rsidTr="0002505A">
        <w:trPr>
          <w:cantSplit/>
          <w:trHeight w:val="680"/>
          <w:jc w:val="center"/>
        </w:trPr>
        <w:tc>
          <w:tcPr>
            <w:tcW w:w="850" w:type="dxa"/>
            <w:vAlign w:val="center"/>
          </w:tcPr>
          <w:p w14:paraId="6E7F512F" w14:textId="77777777" w:rsidR="0002505A" w:rsidRPr="00ED4D90" w:rsidRDefault="0002505A" w:rsidP="00EB082E">
            <w:pPr>
              <w:pStyle w:val="af6"/>
            </w:pPr>
            <w:bookmarkStart w:id="61" w:name="OLE_LINK26"/>
            <w:bookmarkStart w:id="62" w:name="OLE_LINK27"/>
            <w:r w:rsidRPr="00ED4D90">
              <w:t>№</w:t>
            </w:r>
          </w:p>
        </w:tc>
        <w:tc>
          <w:tcPr>
            <w:tcW w:w="5244" w:type="dxa"/>
            <w:vAlign w:val="center"/>
          </w:tcPr>
          <w:p w14:paraId="255A5C8E" w14:textId="77777777" w:rsidR="0002505A" w:rsidRPr="00ED4D90" w:rsidRDefault="0002505A" w:rsidP="00EB082E">
            <w:pPr>
              <w:pStyle w:val="af6"/>
            </w:pPr>
            <w:r w:rsidRPr="00ED4D90">
              <w:t>Наименование</w:t>
            </w:r>
          </w:p>
        </w:tc>
        <w:tc>
          <w:tcPr>
            <w:tcW w:w="1275" w:type="dxa"/>
            <w:vAlign w:val="center"/>
          </w:tcPr>
          <w:p w14:paraId="169D7D65" w14:textId="77777777" w:rsidR="0002505A" w:rsidRPr="00ED4D90" w:rsidRDefault="0002505A" w:rsidP="00EB082E">
            <w:pPr>
              <w:pStyle w:val="af6"/>
            </w:pPr>
            <w:r w:rsidRPr="00ED4D90">
              <w:t>Масштаб</w:t>
            </w:r>
          </w:p>
        </w:tc>
        <w:tc>
          <w:tcPr>
            <w:tcW w:w="1275" w:type="dxa"/>
            <w:vAlign w:val="center"/>
          </w:tcPr>
          <w:p w14:paraId="32E03BF2" w14:textId="77777777" w:rsidR="0002505A" w:rsidRPr="00ED4D90" w:rsidRDefault="0002505A" w:rsidP="00EB082E">
            <w:pPr>
              <w:pStyle w:val="af6"/>
            </w:pPr>
            <w:r w:rsidRPr="00ED4D90">
              <w:t>Количество листов</w:t>
            </w:r>
          </w:p>
        </w:tc>
        <w:tc>
          <w:tcPr>
            <w:tcW w:w="1275" w:type="dxa"/>
            <w:vAlign w:val="center"/>
          </w:tcPr>
          <w:p w14:paraId="5F688BDA" w14:textId="77777777" w:rsidR="0002505A" w:rsidRPr="00ED4D90" w:rsidRDefault="0002505A" w:rsidP="00EB082E">
            <w:pPr>
              <w:pStyle w:val="af6"/>
            </w:pPr>
            <w:r w:rsidRPr="00ED4D90">
              <w:t>Гриф секретности</w:t>
            </w:r>
          </w:p>
        </w:tc>
      </w:tr>
    </w:tbl>
    <w:p w14:paraId="0C8796B9" w14:textId="77777777" w:rsidR="0002505A" w:rsidRPr="00ED4D90" w:rsidRDefault="0002505A" w:rsidP="003B3BD0">
      <w:pPr>
        <w:pStyle w:val="afffb"/>
        <w:suppressAutoHyphens/>
        <w:ind w:firstLine="567"/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ED4D90" w:rsidRPr="00ED4D90" w14:paraId="4F4C5C3B" w14:textId="77777777" w:rsidTr="0002505A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E00F0" w14:textId="77777777" w:rsidR="0002505A" w:rsidRPr="00ED4D90" w:rsidRDefault="0002505A" w:rsidP="003B3BD0">
            <w:pPr>
              <w:pStyle w:val="aff0"/>
              <w:suppressAutoHyphens/>
              <w:ind w:firstLine="567"/>
            </w:pPr>
            <w:r w:rsidRPr="00ED4D90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C6D6" w14:textId="77777777" w:rsidR="0002505A" w:rsidRPr="00ED4D90" w:rsidRDefault="0002505A" w:rsidP="003B3BD0">
            <w:pPr>
              <w:pStyle w:val="aff0"/>
              <w:suppressAutoHyphens/>
              <w:ind w:firstLine="567"/>
            </w:pPr>
            <w:r w:rsidRPr="00ED4D90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DCCE" w14:textId="77777777" w:rsidR="0002505A" w:rsidRPr="00ED4D90" w:rsidRDefault="0002505A" w:rsidP="003B3BD0">
            <w:pPr>
              <w:pStyle w:val="aff0"/>
              <w:suppressAutoHyphens/>
              <w:ind w:firstLine="567"/>
            </w:pPr>
            <w:r w:rsidRPr="00ED4D90"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953E" w14:textId="77777777" w:rsidR="0002505A" w:rsidRPr="00ED4D90" w:rsidRDefault="0002505A" w:rsidP="003B3BD0">
            <w:pPr>
              <w:pStyle w:val="aff0"/>
              <w:suppressAutoHyphens/>
              <w:ind w:firstLine="567"/>
            </w:pPr>
            <w:r w:rsidRPr="00ED4D90"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2D29" w14:textId="77777777" w:rsidR="0002505A" w:rsidRPr="00ED4D90" w:rsidRDefault="0002505A" w:rsidP="003B3BD0">
            <w:pPr>
              <w:pStyle w:val="aff0"/>
              <w:suppressAutoHyphens/>
              <w:ind w:firstLine="567"/>
            </w:pPr>
            <w:r w:rsidRPr="00ED4D90">
              <w:t>5</w:t>
            </w:r>
          </w:p>
        </w:tc>
      </w:tr>
      <w:tr w:rsidR="00ED4D90" w:rsidRPr="00ED4D90" w14:paraId="6F500CEC" w14:textId="77777777" w:rsidTr="0002505A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1136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  <w:bookmarkStart w:id="63" w:name="OLE_LINK217"/>
            <w:r w:rsidRPr="00ED4D90">
              <w:rPr>
                <w:b/>
                <w:szCs w:val="24"/>
              </w:rPr>
              <w:t xml:space="preserve">Материалы </w:t>
            </w:r>
            <w:bookmarkStart w:id="64" w:name="OLE_LINK103"/>
            <w:bookmarkStart w:id="65" w:name="OLE_LINK104"/>
            <w:bookmarkStart w:id="66" w:name="OLE_LINK105"/>
            <w:r w:rsidRPr="00ED4D90">
              <w:rPr>
                <w:b/>
                <w:szCs w:val="24"/>
              </w:rPr>
              <w:t>основной (утверждаемой) части</w:t>
            </w:r>
            <w:bookmarkEnd w:id="64"/>
            <w:bookmarkEnd w:id="65"/>
            <w:bookmarkEnd w:id="66"/>
            <w:r w:rsidRPr="00ED4D90">
              <w:rPr>
                <w:b/>
                <w:szCs w:val="24"/>
              </w:rPr>
              <w:t xml:space="preserve"> проекта планировки территории</w:t>
            </w:r>
            <w:bookmarkEnd w:id="63"/>
          </w:p>
        </w:tc>
      </w:tr>
      <w:tr w:rsidR="00ED4D90" w:rsidRPr="00ED4D90" w14:paraId="3482BDBB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9E70" w14:textId="77777777" w:rsidR="0002505A" w:rsidRPr="00ED4D90" w:rsidRDefault="0002505A" w:rsidP="00EB082E">
            <w:pPr>
              <w:pStyle w:val="af7"/>
            </w:pPr>
            <w:r w:rsidRPr="00ED4D90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0D53" w14:textId="77777777" w:rsidR="0002505A" w:rsidRPr="00ED4D90" w:rsidRDefault="0002505A" w:rsidP="003B3BD0">
            <w:pPr>
              <w:pStyle w:val="aff1"/>
              <w:suppressAutoHyphens/>
              <w:ind w:firstLine="567"/>
              <w:rPr>
                <w:szCs w:val="24"/>
                <w:u w:val="single"/>
              </w:rPr>
            </w:pPr>
            <w:r w:rsidRPr="00ED4D90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EC84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42BF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551A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</w:tr>
      <w:tr w:rsidR="00ED4D90" w:rsidRPr="00ED4D90" w14:paraId="3CE60568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8F5F" w14:textId="2A6E622D" w:rsidR="0002505A" w:rsidRPr="00ED4D90" w:rsidRDefault="0002505A" w:rsidP="00EB082E">
            <w:pPr>
              <w:pStyle w:val="af7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DA38" w14:textId="063EF731" w:rsidR="0002505A" w:rsidRPr="00ED4D90" w:rsidRDefault="0002505A" w:rsidP="00EB082E">
            <w:pPr>
              <w:pStyle w:val="aff1"/>
            </w:pPr>
            <w:r w:rsidRPr="00ED4D90">
              <w:t xml:space="preserve">Пояснительная записка. Книга 1 </w:t>
            </w:r>
          </w:p>
          <w:p w14:paraId="079AAAD3" w14:textId="7852FA58" w:rsidR="0002505A" w:rsidRPr="00ED4D90" w:rsidRDefault="0002505A" w:rsidP="00EB082E">
            <w:pPr>
              <w:pStyle w:val="aff1"/>
            </w:pPr>
            <w:bookmarkStart w:id="67" w:name="OLE_LINK132"/>
            <w:bookmarkStart w:id="68" w:name="OLE_LINK133"/>
            <w:r w:rsidRPr="00ED4D90">
              <w:t xml:space="preserve">Положения о характеристиках и об очередности планируемого развития территории </w:t>
            </w:r>
            <w:bookmarkEnd w:id="67"/>
            <w:bookmarkEnd w:id="68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1314" w14:textId="77777777" w:rsidR="0002505A" w:rsidRPr="00ED4D90" w:rsidRDefault="0002505A" w:rsidP="00EB082E">
            <w:pPr>
              <w:pStyle w:val="af7"/>
            </w:pPr>
            <w:r w:rsidRPr="00ED4D90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C979" w14:textId="3EA7D35B" w:rsidR="0002505A" w:rsidRPr="00BB0B9F" w:rsidRDefault="00BB0B9F" w:rsidP="00EB082E">
            <w:pPr>
              <w:pStyle w:val="af7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ED50" w14:textId="77777777" w:rsidR="0002505A" w:rsidRPr="00ED4D90" w:rsidRDefault="0002505A" w:rsidP="00EB082E">
            <w:pPr>
              <w:pStyle w:val="af7"/>
            </w:pPr>
          </w:p>
        </w:tc>
      </w:tr>
      <w:tr w:rsidR="00ED4D90" w:rsidRPr="00ED4D90" w14:paraId="247F51E0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3D79" w14:textId="77777777" w:rsidR="0002505A" w:rsidRPr="00ED4D90" w:rsidRDefault="0002505A" w:rsidP="00EB082E">
            <w:pPr>
              <w:pStyle w:val="af7"/>
            </w:pPr>
            <w:r w:rsidRPr="00ED4D90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2ADE" w14:textId="77777777" w:rsidR="0002505A" w:rsidRPr="00ED4D90" w:rsidRDefault="0002505A" w:rsidP="00EB082E">
            <w:pPr>
              <w:pStyle w:val="aff1"/>
            </w:pPr>
            <w:r w:rsidRPr="00ED4D90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4D4E" w14:textId="77777777" w:rsidR="0002505A" w:rsidRPr="00ED4D90" w:rsidRDefault="0002505A" w:rsidP="00EB082E">
            <w:pPr>
              <w:pStyle w:val="af7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8E30" w14:textId="77777777" w:rsidR="0002505A" w:rsidRPr="00ED4D90" w:rsidRDefault="0002505A" w:rsidP="00EB082E">
            <w:pPr>
              <w:pStyle w:val="af7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428" w14:textId="77777777" w:rsidR="0002505A" w:rsidRPr="00ED4D90" w:rsidRDefault="0002505A" w:rsidP="00EB082E">
            <w:pPr>
              <w:pStyle w:val="af7"/>
            </w:pPr>
          </w:p>
        </w:tc>
      </w:tr>
      <w:tr w:rsidR="00ED4D90" w:rsidRPr="00ED4D90" w14:paraId="228A1FB8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D538" w14:textId="77777777" w:rsidR="0002505A" w:rsidRPr="00ED4D90" w:rsidRDefault="0002505A" w:rsidP="00EB082E">
            <w:pPr>
              <w:pStyle w:val="af7"/>
            </w:pPr>
            <w:r w:rsidRPr="00ED4D90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5F6F" w14:textId="35343501" w:rsidR="0002505A" w:rsidRPr="00ED4D90" w:rsidRDefault="00ED4D90" w:rsidP="00ED4D90">
            <w:pPr>
              <w:pStyle w:val="aff1"/>
            </w:pPr>
            <w:r w:rsidRPr="00ED4D90">
              <w:t xml:space="preserve">Чертеж планировки территории планировочного квартала 01:01:02.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E4A4" w14:textId="77777777" w:rsidR="0002505A" w:rsidRPr="00ED4D90" w:rsidRDefault="0002505A" w:rsidP="00EB082E">
            <w:pPr>
              <w:pStyle w:val="af7"/>
            </w:pPr>
            <w:r w:rsidRPr="00ED4D90">
              <w:t>М 1:</w:t>
            </w:r>
            <w:r w:rsidR="00A87957" w:rsidRPr="00ED4D90">
              <w:t>2</w:t>
            </w:r>
            <w:r w:rsidRPr="00ED4D90"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2DB5" w14:textId="2675682C" w:rsidR="0002505A" w:rsidRPr="00ED4D90" w:rsidRDefault="00940BD3" w:rsidP="00EB082E">
            <w:pPr>
              <w:pStyle w:val="af7"/>
            </w:pPr>
            <w:r w:rsidRPr="00ED4D90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798F" w14:textId="77777777" w:rsidR="0002505A" w:rsidRPr="00ED4D90" w:rsidRDefault="0002505A" w:rsidP="00EB082E">
            <w:pPr>
              <w:pStyle w:val="af7"/>
            </w:pPr>
          </w:p>
        </w:tc>
      </w:tr>
      <w:tr w:rsidR="00ED4D90" w:rsidRPr="00ED4D90" w14:paraId="534769D0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953C" w14:textId="77777777" w:rsidR="0002505A" w:rsidRPr="00ED4D90" w:rsidRDefault="0002505A" w:rsidP="00EB082E">
            <w:pPr>
              <w:pStyle w:val="af7"/>
            </w:pPr>
            <w:r w:rsidRPr="00ED4D90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ACE0" w14:textId="2EE22FF8" w:rsidR="0002505A" w:rsidRPr="00ED4D90" w:rsidRDefault="00ED4D90" w:rsidP="00ED4D90">
            <w:pPr>
              <w:pStyle w:val="aff1"/>
            </w:pPr>
            <w:r w:rsidRPr="00ED4D90">
              <w:t>Схема развития транспортного обслуживания и инженерного обеспечения территории планировочного квартала 01:01:02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CA71" w14:textId="77777777" w:rsidR="0002505A" w:rsidRPr="00ED4D90" w:rsidRDefault="0002505A" w:rsidP="00EB082E">
            <w:pPr>
              <w:pStyle w:val="af7"/>
            </w:pPr>
            <w:r w:rsidRPr="00ED4D90">
              <w:t>М 1:</w:t>
            </w:r>
            <w:r w:rsidR="00A87957" w:rsidRPr="00ED4D90">
              <w:t>2</w:t>
            </w:r>
            <w:r w:rsidRPr="00ED4D90"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2C50" w14:textId="012A36FB" w:rsidR="0002505A" w:rsidRPr="00ED4D90" w:rsidRDefault="00940BD3" w:rsidP="00EB082E">
            <w:pPr>
              <w:pStyle w:val="af7"/>
            </w:pPr>
            <w:r w:rsidRPr="00ED4D90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DC0B" w14:textId="77777777" w:rsidR="0002505A" w:rsidRPr="00ED4D90" w:rsidRDefault="0002505A" w:rsidP="00EB082E">
            <w:pPr>
              <w:pStyle w:val="af7"/>
            </w:pPr>
          </w:p>
        </w:tc>
      </w:tr>
      <w:tr w:rsidR="00ED4D90" w:rsidRPr="00ED4D90" w14:paraId="775BE2E7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8D7B" w14:textId="2D094AEF" w:rsidR="00ED4D90" w:rsidRPr="00ED4D90" w:rsidRDefault="00ED4D90" w:rsidP="00EB082E">
            <w:pPr>
              <w:pStyle w:val="af7"/>
            </w:pPr>
            <w:r w:rsidRPr="00ED4D90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83EB" w14:textId="52125112" w:rsidR="00ED4D90" w:rsidRPr="00ED4D90" w:rsidRDefault="00ED4D90" w:rsidP="00ED4D90">
            <w:pPr>
              <w:pStyle w:val="aff1"/>
            </w:pPr>
            <w:r w:rsidRPr="00ED4D90">
              <w:t>Чертеж</w:t>
            </w:r>
            <w:r w:rsidR="00781A90">
              <w:t xml:space="preserve"> </w:t>
            </w:r>
            <w:r w:rsidRPr="00ED4D90">
              <w:t>межевания</w:t>
            </w:r>
            <w:r w:rsidR="00781A90">
              <w:t xml:space="preserve"> </w:t>
            </w:r>
            <w:r w:rsidRPr="00ED4D90">
              <w:t>территории</w:t>
            </w:r>
            <w:r w:rsidR="00781A90">
              <w:t xml:space="preserve"> </w:t>
            </w:r>
            <w:r w:rsidRPr="00ED4D90">
              <w:t>планировочного</w:t>
            </w:r>
            <w:r w:rsidR="00781A90">
              <w:t xml:space="preserve"> </w:t>
            </w:r>
            <w:r w:rsidRPr="00ED4D90">
              <w:t>квартала</w:t>
            </w:r>
            <w:r w:rsidR="00781A90">
              <w:t xml:space="preserve"> </w:t>
            </w:r>
            <w:r w:rsidRPr="00ED4D90">
              <w:t xml:space="preserve">01:01:02.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BF37" w14:textId="4000E47F" w:rsidR="00ED4D90" w:rsidRPr="00ED4D90" w:rsidRDefault="00ED4D90" w:rsidP="00EB082E">
            <w:pPr>
              <w:pStyle w:val="af7"/>
            </w:pPr>
            <w:r w:rsidRPr="00ED4D90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997" w14:textId="7D4AAF4E" w:rsidR="00ED4D90" w:rsidRPr="00ED4D90" w:rsidRDefault="00ED4D90" w:rsidP="00EB082E">
            <w:pPr>
              <w:pStyle w:val="af7"/>
            </w:pPr>
            <w:r w:rsidRPr="00ED4D90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79B4" w14:textId="77777777" w:rsidR="00ED4D90" w:rsidRPr="00ED4D90" w:rsidRDefault="00ED4D90" w:rsidP="00EB082E">
            <w:pPr>
              <w:pStyle w:val="af7"/>
            </w:pPr>
          </w:p>
        </w:tc>
      </w:tr>
      <w:tr w:rsidR="00B51227" w:rsidRPr="00B51227" w14:paraId="74C20AD9" w14:textId="77777777" w:rsidTr="0002505A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25E7" w14:textId="77777777" w:rsidR="0002505A" w:rsidRPr="00ED4D90" w:rsidRDefault="0002505A" w:rsidP="00EB082E">
            <w:pPr>
              <w:pStyle w:val="af7"/>
              <w:rPr>
                <w:b/>
              </w:rPr>
            </w:pPr>
            <w:bookmarkStart w:id="69" w:name="OLE_LINK106"/>
            <w:bookmarkStart w:id="70" w:name="OLE_LINK107"/>
            <w:r w:rsidRPr="00ED4D90">
              <w:rPr>
                <w:b/>
              </w:rPr>
              <w:t>Материалы по обоснованию проекта планировки территории</w:t>
            </w:r>
            <w:bookmarkEnd w:id="69"/>
            <w:bookmarkEnd w:id="70"/>
          </w:p>
        </w:tc>
      </w:tr>
      <w:tr w:rsidR="00B51227" w:rsidRPr="00B51227" w14:paraId="7DF946A6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1174" w14:textId="77777777" w:rsidR="0002505A" w:rsidRPr="00ED4D90" w:rsidRDefault="0002505A" w:rsidP="00EB082E">
            <w:pPr>
              <w:pStyle w:val="af7"/>
            </w:pPr>
            <w:r w:rsidRPr="00ED4D90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7B44" w14:textId="77777777" w:rsidR="0002505A" w:rsidRPr="00ED4D90" w:rsidRDefault="0002505A" w:rsidP="00EB082E">
            <w:pPr>
              <w:pStyle w:val="aff1"/>
            </w:pPr>
            <w:r w:rsidRPr="00ED4D90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74D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3645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D1FB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</w:tr>
      <w:tr w:rsidR="00B51227" w:rsidRPr="00B51227" w14:paraId="189DBAD6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3E8C" w14:textId="0A34E629" w:rsidR="0002505A" w:rsidRPr="00ED4D90" w:rsidRDefault="0002505A" w:rsidP="00EB082E">
            <w:pPr>
              <w:pStyle w:val="af7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5E98" w14:textId="272271DB" w:rsidR="0002505A" w:rsidRPr="00DA43AC" w:rsidRDefault="0002505A" w:rsidP="00DA43AC">
            <w:pPr>
              <w:pStyle w:val="aff1"/>
            </w:pPr>
            <w:r w:rsidRPr="00DA43AC">
              <w:t xml:space="preserve">Пояснительная записка. Книга 2 </w:t>
            </w:r>
          </w:p>
          <w:p w14:paraId="4EC823A4" w14:textId="3767BFEB" w:rsidR="0002505A" w:rsidRPr="00DA43AC" w:rsidRDefault="0002505A" w:rsidP="00DA43AC">
            <w:pPr>
              <w:pStyle w:val="aff1"/>
            </w:pPr>
            <w:r w:rsidRPr="00DA43AC"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1F05" w14:textId="77777777" w:rsidR="0002505A" w:rsidRPr="00ED4D90" w:rsidRDefault="0002505A" w:rsidP="00EB082E">
            <w:pPr>
              <w:pStyle w:val="af7"/>
            </w:pPr>
            <w:r w:rsidRPr="00ED4D90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F7DB" w14:textId="7DF147C8" w:rsidR="0002505A" w:rsidRPr="00ED4D90" w:rsidRDefault="00CB684D" w:rsidP="00443839">
            <w:pPr>
              <w:pStyle w:val="af7"/>
            </w:pPr>
            <w:r>
              <w:t>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5BE9" w14:textId="77777777" w:rsidR="0002505A" w:rsidRPr="00ED4D90" w:rsidRDefault="0002505A" w:rsidP="00EB082E">
            <w:pPr>
              <w:pStyle w:val="af7"/>
            </w:pPr>
          </w:p>
        </w:tc>
      </w:tr>
      <w:tr w:rsidR="00B51227" w:rsidRPr="00B51227" w14:paraId="50D28809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5844" w14:textId="77777777" w:rsidR="0002505A" w:rsidRPr="00ED4D90" w:rsidRDefault="0002505A" w:rsidP="00EB082E">
            <w:pPr>
              <w:pStyle w:val="af7"/>
            </w:pPr>
            <w:r w:rsidRPr="00ED4D90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0F35" w14:textId="77777777" w:rsidR="0002505A" w:rsidRPr="00DA43AC" w:rsidRDefault="0002505A" w:rsidP="00DA43AC">
            <w:pPr>
              <w:pStyle w:val="aff1"/>
            </w:pPr>
            <w:r w:rsidRPr="00DA43AC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2A51" w14:textId="77777777" w:rsidR="0002505A" w:rsidRPr="00ED4D90" w:rsidRDefault="0002505A" w:rsidP="00EB082E">
            <w:pPr>
              <w:pStyle w:val="af7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1289" w14:textId="77777777" w:rsidR="0002505A" w:rsidRPr="00ED4D90" w:rsidRDefault="0002505A" w:rsidP="00EB082E">
            <w:pPr>
              <w:pStyle w:val="af7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D296" w14:textId="77777777" w:rsidR="0002505A" w:rsidRPr="00ED4D90" w:rsidRDefault="0002505A" w:rsidP="00EB082E">
            <w:pPr>
              <w:pStyle w:val="af7"/>
            </w:pPr>
          </w:p>
        </w:tc>
      </w:tr>
      <w:tr w:rsidR="00B51227" w:rsidRPr="00B51227" w14:paraId="6A83E17D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B40F" w14:textId="061284C2" w:rsidR="0002505A" w:rsidRPr="00DA43AC" w:rsidRDefault="00ED4D90" w:rsidP="00EB082E">
            <w:pPr>
              <w:pStyle w:val="af7"/>
            </w:pPr>
            <w:r w:rsidRPr="00DA43AC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BF73" w14:textId="5A918E02" w:rsidR="0002505A" w:rsidRPr="00DA43AC" w:rsidRDefault="00ED4D90" w:rsidP="00F95C34">
            <w:pPr>
              <w:pStyle w:val="aff1"/>
            </w:pPr>
            <w:r w:rsidRPr="00DA43AC">
              <w:t>Схема</w:t>
            </w:r>
            <w:r w:rsidR="00781A90">
              <w:t xml:space="preserve"> </w:t>
            </w:r>
            <w:r w:rsidRPr="00DA43AC">
              <w:t>современного</w:t>
            </w:r>
            <w:r w:rsidR="00781A90">
              <w:t xml:space="preserve"> </w:t>
            </w:r>
            <w:r w:rsidRPr="00DA43AC">
              <w:t>использования</w:t>
            </w:r>
            <w:r w:rsidR="00781A90">
              <w:t xml:space="preserve"> </w:t>
            </w:r>
            <w:r w:rsidRPr="00DA43AC">
              <w:t>и</w:t>
            </w:r>
            <w:r w:rsidR="00781A90">
              <w:t xml:space="preserve"> </w:t>
            </w:r>
            <w:r w:rsidRPr="00DA43AC">
              <w:t>комплексной</w:t>
            </w:r>
            <w:r w:rsidR="00781A90">
              <w:t xml:space="preserve"> </w:t>
            </w:r>
            <w:r w:rsidRPr="00DA43AC">
              <w:t>оценки</w:t>
            </w:r>
            <w:r w:rsidR="00781A90">
              <w:t xml:space="preserve"> </w:t>
            </w:r>
            <w:r w:rsidRPr="00DA43AC">
              <w:t xml:space="preserve">территории </w:t>
            </w:r>
            <w:r w:rsidR="00F95C34">
              <w:t>п</w:t>
            </w:r>
            <w:r w:rsidRPr="00DA43AC">
              <w:t>ланировочного квартала 01:01:02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76AB" w14:textId="1A4E83A8" w:rsidR="0002505A" w:rsidRPr="00DA43AC" w:rsidRDefault="0002505A" w:rsidP="00ED4D90">
            <w:pPr>
              <w:pStyle w:val="af7"/>
            </w:pPr>
            <w:r w:rsidRPr="00DA43AC">
              <w:t>М 1:</w:t>
            </w:r>
            <w:r w:rsidR="00ED4D90" w:rsidRPr="00DA43AC">
              <w:t>2</w:t>
            </w:r>
            <w:r w:rsidRPr="00DA43AC"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5A6E" w14:textId="4B8BEA3D" w:rsidR="0002505A" w:rsidRPr="00DA43AC" w:rsidRDefault="00940BD3" w:rsidP="00EB082E">
            <w:pPr>
              <w:pStyle w:val="af7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25C5" w14:textId="77777777" w:rsidR="0002505A" w:rsidRPr="00DA43AC" w:rsidRDefault="0002505A" w:rsidP="00EB082E">
            <w:pPr>
              <w:pStyle w:val="af7"/>
            </w:pPr>
          </w:p>
        </w:tc>
      </w:tr>
      <w:tr w:rsidR="00B51227" w:rsidRPr="00B51227" w14:paraId="751B208E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5A0A" w14:textId="58274A62" w:rsidR="0002505A" w:rsidRPr="00DA43AC" w:rsidRDefault="00ED4D90" w:rsidP="00EB082E">
            <w:pPr>
              <w:pStyle w:val="af7"/>
            </w:pPr>
            <w:r w:rsidRPr="00DA43AC"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65C0" w14:textId="42DB7DBC" w:rsidR="0002505A" w:rsidRPr="00DA43AC" w:rsidRDefault="00ED4D90" w:rsidP="00881515">
            <w:pPr>
              <w:pStyle w:val="aff1"/>
            </w:pPr>
            <w:r w:rsidRPr="00DA43AC">
              <w:t>Схема</w:t>
            </w:r>
            <w:r w:rsidR="00781A90">
              <w:t xml:space="preserve"> </w:t>
            </w:r>
            <w:r w:rsidRPr="00DA43AC">
              <w:t>современного</w:t>
            </w:r>
            <w:r w:rsidR="00781A90">
              <w:t xml:space="preserve"> </w:t>
            </w:r>
            <w:r w:rsidRPr="00DA43AC">
              <w:t>транспортного</w:t>
            </w:r>
            <w:r w:rsidR="00781A90">
              <w:t xml:space="preserve"> </w:t>
            </w:r>
            <w:r w:rsidRPr="00DA43AC">
              <w:t>обслуживания</w:t>
            </w:r>
            <w:r w:rsidR="00781A90">
              <w:t xml:space="preserve"> </w:t>
            </w:r>
            <w:r w:rsidRPr="00DA43AC">
              <w:t>и</w:t>
            </w:r>
            <w:r w:rsidR="00781A90">
              <w:t xml:space="preserve"> </w:t>
            </w:r>
            <w:r w:rsidRPr="00DA43AC">
              <w:t>инженерного обеспечения территории планировочного квартала 01:01:01:02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76BF1" w14:textId="77777777" w:rsidR="0002505A" w:rsidRPr="00DA43AC" w:rsidRDefault="0002505A" w:rsidP="00EB082E">
            <w:pPr>
              <w:pStyle w:val="af7"/>
            </w:pPr>
            <w:r w:rsidRPr="00DA43AC">
              <w:t>М 1:</w:t>
            </w:r>
            <w:r w:rsidR="00A87957" w:rsidRPr="00DA43AC">
              <w:t>2</w:t>
            </w:r>
            <w:r w:rsidRPr="00DA43AC"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B353" w14:textId="51A602B2" w:rsidR="0002505A" w:rsidRPr="00DA43AC" w:rsidRDefault="00940BD3" w:rsidP="00EB082E">
            <w:pPr>
              <w:pStyle w:val="af7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4886" w14:textId="77777777" w:rsidR="0002505A" w:rsidRPr="00DA43AC" w:rsidRDefault="0002505A" w:rsidP="00EB082E">
            <w:pPr>
              <w:pStyle w:val="af7"/>
            </w:pPr>
          </w:p>
        </w:tc>
      </w:tr>
      <w:tr w:rsidR="00B51227" w:rsidRPr="00B51227" w14:paraId="3E3BD777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EA8A" w14:textId="7BFD7C8B" w:rsidR="00CB30C5" w:rsidRPr="00DA43AC" w:rsidRDefault="00ED4D90" w:rsidP="00CB30C5">
            <w:pPr>
              <w:pStyle w:val="af7"/>
            </w:pPr>
            <w:r w:rsidRPr="00DA43AC"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6FAC" w14:textId="4A6D8DA0" w:rsidR="00CB30C5" w:rsidRPr="00DA43AC" w:rsidRDefault="00ED4D90" w:rsidP="00881515">
            <w:pPr>
              <w:pStyle w:val="aff1"/>
            </w:pPr>
            <w:r w:rsidRPr="00DA43AC">
              <w:t>Разбивочный</w:t>
            </w:r>
            <w:r w:rsidR="00781A90">
              <w:t xml:space="preserve"> </w:t>
            </w:r>
            <w:r w:rsidRPr="00DA43AC">
              <w:t>чертеж</w:t>
            </w:r>
            <w:r w:rsidR="00781A90">
              <w:t xml:space="preserve"> </w:t>
            </w:r>
            <w:r w:rsidRPr="00DA43AC">
              <w:t>красных</w:t>
            </w:r>
            <w:r w:rsidR="00781A90">
              <w:t xml:space="preserve"> </w:t>
            </w:r>
            <w:r w:rsidRPr="00DA43AC">
              <w:t>линий</w:t>
            </w:r>
            <w:r w:rsidR="00781A90">
              <w:t xml:space="preserve"> </w:t>
            </w:r>
            <w:r w:rsidRPr="00DA43AC">
              <w:t>и</w:t>
            </w:r>
            <w:r w:rsidR="00781A90">
              <w:t xml:space="preserve"> </w:t>
            </w:r>
            <w:r w:rsidRPr="00DA43AC">
              <w:t>элементов</w:t>
            </w:r>
            <w:r w:rsidR="00781A90">
              <w:t xml:space="preserve"> </w:t>
            </w:r>
            <w:r w:rsidRPr="00DA43AC">
              <w:t>благоустройства планировочного квартала 01:01:02.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F486" w14:textId="6122572E" w:rsidR="00CB30C5" w:rsidRPr="00DA43AC" w:rsidRDefault="00CB30C5" w:rsidP="00ED4D90">
            <w:pPr>
              <w:pStyle w:val="af7"/>
            </w:pPr>
            <w:r w:rsidRPr="00DA43AC">
              <w:t>М 1:</w:t>
            </w:r>
            <w:r w:rsidR="00ED4D90" w:rsidRPr="00DA43AC">
              <w:t>1</w:t>
            </w:r>
            <w:r w:rsidRPr="00DA43AC"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86C1" w14:textId="1E652432" w:rsidR="00CB30C5" w:rsidRPr="00DA43AC" w:rsidRDefault="00CB30C5" w:rsidP="00CB30C5">
            <w:pPr>
              <w:pStyle w:val="af7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7E4C" w14:textId="77777777" w:rsidR="00CB30C5" w:rsidRPr="00DA43AC" w:rsidRDefault="00CB30C5" w:rsidP="00CB30C5">
            <w:pPr>
              <w:pStyle w:val="af7"/>
            </w:pPr>
          </w:p>
        </w:tc>
      </w:tr>
      <w:tr w:rsidR="00B51227" w:rsidRPr="00B51227" w14:paraId="2AD09503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ECA9" w14:textId="7D2E93C6" w:rsidR="0002505A" w:rsidRPr="00DA43AC" w:rsidRDefault="00ED4D90" w:rsidP="00EB082E">
            <w:pPr>
              <w:pStyle w:val="af7"/>
            </w:pPr>
            <w:r w:rsidRPr="00DA43AC"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8F5E" w14:textId="383C1EDE" w:rsidR="0002505A" w:rsidRPr="00DA43AC" w:rsidRDefault="00ED4D90" w:rsidP="00D3457F">
            <w:pPr>
              <w:pStyle w:val="aff1"/>
            </w:pPr>
            <w:r w:rsidRPr="00DA43AC">
              <w:t>Схема вертикальной планировки и инженерной подготовки территории планировочного квартала 01:01:02.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EFBA" w14:textId="73362092" w:rsidR="0002505A" w:rsidRPr="00DA43AC" w:rsidRDefault="0002505A" w:rsidP="00ED4D90">
            <w:pPr>
              <w:pStyle w:val="af7"/>
            </w:pPr>
            <w:r w:rsidRPr="00DA43AC">
              <w:t>М 1:</w:t>
            </w:r>
            <w:r w:rsidR="00ED4D90" w:rsidRPr="00DA43AC">
              <w:t>1</w:t>
            </w:r>
            <w:r w:rsidRPr="00DA43AC"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7F99" w14:textId="68C2587A" w:rsidR="0002505A" w:rsidRPr="00DA43AC" w:rsidRDefault="00940BD3" w:rsidP="00EB082E">
            <w:pPr>
              <w:pStyle w:val="af7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DFEF" w14:textId="77777777" w:rsidR="0002505A" w:rsidRPr="00DA43AC" w:rsidRDefault="0002505A" w:rsidP="00EB082E">
            <w:pPr>
              <w:pStyle w:val="af7"/>
            </w:pPr>
          </w:p>
        </w:tc>
      </w:tr>
      <w:tr w:rsidR="00B51227" w:rsidRPr="00B51227" w14:paraId="66EA5925" w14:textId="77777777" w:rsidTr="0002505A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A345" w14:textId="77777777" w:rsidR="0002505A" w:rsidRPr="00DA43AC" w:rsidRDefault="0002505A" w:rsidP="00EB082E">
            <w:pPr>
              <w:pStyle w:val="af7"/>
              <w:rPr>
                <w:b/>
              </w:rPr>
            </w:pPr>
            <w:r w:rsidRPr="00DA43AC">
              <w:rPr>
                <w:b/>
              </w:rPr>
              <w:t xml:space="preserve">Материалы основной (утверждаемой) части </w:t>
            </w:r>
            <w:bookmarkStart w:id="71" w:name="OLE_LINK112"/>
            <w:bookmarkStart w:id="72" w:name="OLE_LINK113"/>
            <w:bookmarkStart w:id="73" w:name="OLE_LINK114"/>
            <w:r w:rsidRPr="00DA43AC">
              <w:rPr>
                <w:b/>
              </w:rPr>
              <w:t>проекта межевания территории</w:t>
            </w:r>
            <w:bookmarkEnd w:id="71"/>
            <w:bookmarkEnd w:id="72"/>
            <w:bookmarkEnd w:id="73"/>
          </w:p>
        </w:tc>
      </w:tr>
      <w:tr w:rsidR="00B51227" w:rsidRPr="00B51227" w14:paraId="24560BC1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D16F" w14:textId="4D58325F" w:rsidR="0002505A" w:rsidRPr="00B51227" w:rsidRDefault="00ED4D90" w:rsidP="00EB082E">
            <w:pPr>
              <w:pStyle w:val="af7"/>
              <w:rPr>
                <w:color w:val="FF0000"/>
              </w:rPr>
            </w:pPr>
            <w:r w:rsidRPr="00ED4D90">
              <w:t>III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65DD" w14:textId="77777777" w:rsidR="0002505A" w:rsidRPr="00ED4D90" w:rsidRDefault="0002505A" w:rsidP="00EB082E">
            <w:pPr>
              <w:pStyle w:val="aff1"/>
            </w:pPr>
            <w:r w:rsidRPr="00ED4D90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79F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EDAA" w14:textId="77777777" w:rsidR="0002505A" w:rsidRPr="00ED4D90" w:rsidRDefault="0002505A" w:rsidP="003B3BD0">
            <w:pPr>
              <w:pStyle w:val="af7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5081" w14:textId="77777777" w:rsidR="0002505A" w:rsidRPr="00B51227" w:rsidRDefault="0002505A" w:rsidP="003B3BD0">
            <w:pPr>
              <w:pStyle w:val="af7"/>
              <w:suppressAutoHyphens/>
              <w:ind w:firstLine="567"/>
              <w:rPr>
                <w:color w:val="FF0000"/>
                <w:szCs w:val="24"/>
              </w:rPr>
            </w:pPr>
          </w:p>
        </w:tc>
      </w:tr>
      <w:tr w:rsidR="00B51227" w:rsidRPr="00B51227" w14:paraId="6E41A857" w14:textId="77777777" w:rsidTr="0002505A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B482" w14:textId="4B9132CA" w:rsidR="0002505A" w:rsidRPr="00B51227" w:rsidRDefault="0002505A" w:rsidP="00EB082E">
            <w:pPr>
              <w:pStyle w:val="af7"/>
              <w:rPr>
                <w:color w:val="FF000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A2B2" w14:textId="2A08FB70" w:rsidR="0002505A" w:rsidRPr="00ED4D90" w:rsidRDefault="0002505A" w:rsidP="00EB082E">
            <w:pPr>
              <w:pStyle w:val="aff1"/>
            </w:pPr>
            <w:bookmarkStart w:id="74" w:name="OLE_LINK53"/>
            <w:bookmarkStart w:id="75" w:name="OLE_LINK54"/>
            <w:r w:rsidRPr="00ED4D90">
              <w:t>Пояснительная записка. Книга 3</w:t>
            </w:r>
          </w:p>
          <w:p w14:paraId="53690C57" w14:textId="3DC3ADF7" w:rsidR="0002505A" w:rsidRPr="00ED4D90" w:rsidRDefault="0002505A" w:rsidP="00EB082E">
            <w:pPr>
              <w:pStyle w:val="aff1"/>
            </w:pPr>
            <w:r w:rsidRPr="00ED4D90">
              <w:t>Сведения об образуемых земельных участках</w:t>
            </w:r>
            <w:bookmarkEnd w:id="74"/>
            <w:bookmarkEnd w:id="75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51E2" w14:textId="77777777" w:rsidR="0002505A" w:rsidRPr="00ED4D90" w:rsidRDefault="0002505A" w:rsidP="00EB082E">
            <w:pPr>
              <w:pStyle w:val="af7"/>
            </w:pPr>
            <w:r w:rsidRPr="00ED4D90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EA45" w14:textId="14E5787F" w:rsidR="0002505A" w:rsidRPr="00ED4D90" w:rsidRDefault="00AA420D" w:rsidP="00EB082E">
            <w:pPr>
              <w:pStyle w:val="af7"/>
            </w:pPr>
            <w:r>
              <w:t>41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487D" w14:textId="77777777" w:rsidR="0002505A" w:rsidRPr="00B51227" w:rsidRDefault="0002505A" w:rsidP="00EB082E">
            <w:pPr>
              <w:pStyle w:val="af7"/>
              <w:rPr>
                <w:color w:val="FF0000"/>
              </w:rPr>
            </w:pPr>
          </w:p>
        </w:tc>
      </w:tr>
    </w:tbl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61"/>
    <w:bookmarkEnd w:id="62"/>
    <w:bookmarkEnd w:id="58"/>
    <w:bookmarkEnd w:id="59"/>
    <w:bookmarkEnd w:id="60"/>
    <w:p w14:paraId="4DA652EF" w14:textId="77777777" w:rsidR="0002505A" w:rsidRPr="00C53259" w:rsidRDefault="0002505A" w:rsidP="003B3BD0">
      <w:pPr>
        <w:pageBreakBefore/>
        <w:spacing w:after="240"/>
        <w:jc w:val="center"/>
        <w:outlineLvl w:val="0"/>
        <w:rPr>
          <w:rFonts w:eastAsia="Calibri"/>
          <w:b/>
          <w:szCs w:val="28"/>
        </w:rPr>
      </w:pPr>
      <w:r w:rsidRPr="00C53259">
        <w:rPr>
          <w:rFonts w:eastAsia="Calibri"/>
          <w:b/>
          <w:szCs w:val="28"/>
        </w:rPr>
        <w:lastRenderedPageBreak/>
        <w:t>Содержание</w:t>
      </w:r>
    </w:p>
    <w:p w14:paraId="5B8BE249" w14:textId="77777777" w:rsidR="00CB684D" w:rsidRDefault="0002505A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r w:rsidRPr="00B51227">
        <w:rPr>
          <w:rFonts w:eastAsia="Calibri"/>
          <w:color w:val="FF0000"/>
        </w:rPr>
        <w:fldChar w:fldCharType="begin"/>
      </w:r>
      <w:r w:rsidRPr="00B51227">
        <w:rPr>
          <w:rFonts w:eastAsia="Calibri"/>
          <w:color w:val="FF0000"/>
        </w:rPr>
        <w:instrText xml:space="preserve"> TOC \o "1-1" \h \z \t "Заголовок 2;2;Заголовок 3;3" </w:instrText>
      </w:r>
      <w:r w:rsidRPr="00B51227">
        <w:rPr>
          <w:rFonts w:eastAsia="Calibri"/>
          <w:color w:val="FF0000"/>
        </w:rPr>
        <w:fldChar w:fldCharType="separate"/>
      </w:r>
      <w:hyperlink w:anchor="_Toc522734768" w:history="1">
        <w:r w:rsidR="00CB684D" w:rsidRPr="001010FC">
          <w:rPr>
            <w:rStyle w:val="af9"/>
          </w:rPr>
          <w:t>Введение</w:t>
        </w:r>
        <w:r w:rsidR="00CB684D">
          <w:rPr>
            <w:webHidden/>
          </w:rPr>
          <w:tab/>
        </w:r>
        <w:r w:rsidR="00CB684D">
          <w:rPr>
            <w:webHidden/>
          </w:rPr>
          <w:fldChar w:fldCharType="begin"/>
        </w:r>
        <w:r w:rsidR="00CB684D">
          <w:rPr>
            <w:webHidden/>
          </w:rPr>
          <w:instrText xml:space="preserve"> PAGEREF _Toc522734768 \h </w:instrText>
        </w:r>
        <w:r w:rsidR="00CB684D">
          <w:rPr>
            <w:webHidden/>
          </w:rPr>
        </w:r>
        <w:r w:rsidR="00CB684D">
          <w:rPr>
            <w:webHidden/>
          </w:rPr>
          <w:fldChar w:fldCharType="separate"/>
        </w:r>
        <w:r w:rsidR="00CB684D">
          <w:rPr>
            <w:webHidden/>
          </w:rPr>
          <w:t>5</w:t>
        </w:r>
        <w:r w:rsidR="00CB684D">
          <w:rPr>
            <w:webHidden/>
          </w:rPr>
          <w:fldChar w:fldCharType="end"/>
        </w:r>
      </w:hyperlink>
    </w:p>
    <w:p w14:paraId="2074EF9A" w14:textId="77777777" w:rsidR="00CB684D" w:rsidRDefault="00464EFD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522734769" w:history="1">
        <w:r w:rsidR="00CB684D" w:rsidRPr="001010FC">
          <w:rPr>
            <w:rStyle w:val="af9"/>
            <w:rFonts w:eastAsia="Calibri"/>
          </w:rPr>
          <w:t>2 АРХИТЕКТУРНО-ПЛАНИРОВОЧНАЯ ОРГАНИЗАЦИЯ ТЕРРИТОРИИ.</w:t>
        </w:r>
        <w:r w:rsidR="00CB684D">
          <w:rPr>
            <w:webHidden/>
          </w:rPr>
          <w:tab/>
        </w:r>
        <w:r w:rsidR="00CB684D">
          <w:rPr>
            <w:webHidden/>
          </w:rPr>
          <w:fldChar w:fldCharType="begin"/>
        </w:r>
        <w:r w:rsidR="00CB684D">
          <w:rPr>
            <w:webHidden/>
          </w:rPr>
          <w:instrText xml:space="preserve"> PAGEREF _Toc522734769 \h </w:instrText>
        </w:r>
        <w:r w:rsidR="00CB684D">
          <w:rPr>
            <w:webHidden/>
          </w:rPr>
        </w:r>
        <w:r w:rsidR="00CB684D">
          <w:rPr>
            <w:webHidden/>
          </w:rPr>
          <w:fldChar w:fldCharType="separate"/>
        </w:r>
        <w:r w:rsidR="00CB684D">
          <w:rPr>
            <w:webHidden/>
          </w:rPr>
          <w:t>8</w:t>
        </w:r>
        <w:r w:rsidR="00CB684D">
          <w:rPr>
            <w:webHidden/>
          </w:rPr>
          <w:fldChar w:fldCharType="end"/>
        </w:r>
      </w:hyperlink>
    </w:p>
    <w:p w14:paraId="41189BB2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0" w:history="1">
        <w:r w:rsidR="00CB684D" w:rsidRPr="001010FC">
          <w:rPr>
            <w:rStyle w:val="af9"/>
            <w:rFonts w:eastAsia="Calibri"/>
            <w:noProof/>
          </w:rPr>
          <w:t>2.1 Архитектурно-планировочные решения.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_Toc522734770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8</w:t>
        </w:r>
        <w:r w:rsidR="00CB684D">
          <w:rPr>
            <w:noProof/>
            <w:webHidden/>
          </w:rPr>
          <w:fldChar w:fldCharType="end"/>
        </w:r>
      </w:hyperlink>
    </w:p>
    <w:p w14:paraId="6819D0B5" w14:textId="77777777" w:rsidR="00CB684D" w:rsidRDefault="00464EFD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522734771" w:history="1">
        <w:r w:rsidR="00CB684D" w:rsidRPr="001010FC">
          <w:rPr>
            <w:rStyle w:val="af9"/>
            <w:rFonts w:eastAsia="Calibri"/>
          </w:rPr>
          <w:t>3 ОСНОВНЫЕ РЕШЕНИЯ ПРОЕКТА ПЛАНИРОВКИ.</w:t>
        </w:r>
        <w:r w:rsidR="00CB684D">
          <w:rPr>
            <w:webHidden/>
          </w:rPr>
          <w:tab/>
        </w:r>
        <w:r w:rsidR="00CB684D">
          <w:rPr>
            <w:webHidden/>
          </w:rPr>
          <w:fldChar w:fldCharType="begin"/>
        </w:r>
        <w:r w:rsidR="00CB684D">
          <w:rPr>
            <w:webHidden/>
          </w:rPr>
          <w:instrText xml:space="preserve"> PAGEREF _Toc522734771 \h </w:instrText>
        </w:r>
        <w:r w:rsidR="00CB684D">
          <w:rPr>
            <w:webHidden/>
          </w:rPr>
        </w:r>
        <w:r w:rsidR="00CB684D">
          <w:rPr>
            <w:webHidden/>
          </w:rPr>
          <w:fldChar w:fldCharType="separate"/>
        </w:r>
        <w:r w:rsidR="00CB684D">
          <w:rPr>
            <w:webHidden/>
          </w:rPr>
          <w:t>10</w:t>
        </w:r>
        <w:r w:rsidR="00CB684D">
          <w:rPr>
            <w:webHidden/>
          </w:rPr>
          <w:fldChar w:fldCharType="end"/>
        </w:r>
      </w:hyperlink>
    </w:p>
    <w:p w14:paraId="41688FD0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2" w:history="1">
        <w:r w:rsidR="00CB684D" w:rsidRPr="001010FC">
          <w:rPr>
            <w:rStyle w:val="af9"/>
            <w:rFonts w:eastAsia="Calibri"/>
            <w:noProof/>
          </w:rPr>
          <w:t>3.1 Жилищная сфера.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_Toc522734772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10</w:t>
        </w:r>
        <w:r w:rsidR="00CB684D">
          <w:rPr>
            <w:noProof/>
            <w:webHidden/>
          </w:rPr>
          <w:fldChar w:fldCharType="end"/>
        </w:r>
      </w:hyperlink>
    </w:p>
    <w:p w14:paraId="6361F328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3" w:history="1">
        <w:r w:rsidR="00CB684D" w:rsidRPr="001010FC">
          <w:rPr>
            <w:rStyle w:val="af9"/>
            <w:rFonts w:eastAsia="Calibri"/>
            <w:noProof/>
          </w:rPr>
          <w:t>3.2 Социальная сфера.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_Toc522734773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11</w:t>
        </w:r>
        <w:r w:rsidR="00CB684D">
          <w:rPr>
            <w:noProof/>
            <w:webHidden/>
          </w:rPr>
          <w:fldChar w:fldCharType="end"/>
        </w:r>
      </w:hyperlink>
    </w:p>
    <w:p w14:paraId="3FBA2225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4" w:history="1">
        <w:r w:rsidR="00CB684D" w:rsidRPr="001010FC">
          <w:rPr>
            <w:rStyle w:val="af9"/>
            <w:rFonts w:eastAsia="Calibri"/>
            <w:noProof/>
          </w:rPr>
          <w:t>3.3 Транспортное обслуживание и улично-дорожная сеть.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_Toc522734774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12</w:t>
        </w:r>
        <w:r w:rsidR="00CB684D">
          <w:rPr>
            <w:noProof/>
            <w:webHidden/>
          </w:rPr>
          <w:fldChar w:fldCharType="end"/>
        </w:r>
      </w:hyperlink>
    </w:p>
    <w:p w14:paraId="62BCAC66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5" w:history="1">
        <w:r w:rsidR="00CB684D" w:rsidRPr="001010FC">
          <w:rPr>
            <w:rStyle w:val="af9"/>
            <w:rFonts w:eastAsia="Calibri"/>
            <w:noProof/>
          </w:rPr>
          <w:t>3.4 Инженерная подготовка территории и благоустройство.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_Toc522734775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12</w:t>
        </w:r>
        <w:r w:rsidR="00CB684D">
          <w:rPr>
            <w:noProof/>
            <w:webHidden/>
          </w:rPr>
          <w:fldChar w:fldCharType="end"/>
        </w:r>
      </w:hyperlink>
    </w:p>
    <w:p w14:paraId="7B2E9F6A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6" w:history="1">
        <w:r w:rsidR="00CB684D" w:rsidRPr="001010FC">
          <w:rPr>
            <w:rStyle w:val="af9"/>
            <w:rFonts w:eastAsia="Calibri"/>
            <w:noProof/>
          </w:rPr>
          <w:t>3.5 Инженерное оборудование территории.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_Toc522734776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13</w:t>
        </w:r>
        <w:r w:rsidR="00CB684D">
          <w:rPr>
            <w:noProof/>
            <w:webHidden/>
          </w:rPr>
          <w:fldChar w:fldCharType="end"/>
        </w:r>
      </w:hyperlink>
    </w:p>
    <w:p w14:paraId="46A6A7F5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7" w:history="1">
        <w:r w:rsidR="00CB684D" w:rsidRPr="001010FC">
          <w:rPr>
            <w:rStyle w:val="af9"/>
            <w:rFonts w:eastAsia="Calibri"/>
            <w:noProof/>
          </w:rPr>
          <w:t>3.5.1 Водоснабжение.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_Toc522734777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13</w:t>
        </w:r>
        <w:r w:rsidR="00CB684D">
          <w:rPr>
            <w:noProof/>
            <w:webHidden/>
          </w:rPr>
          <w:fldChar w:fldCharType="end"/>
        </w:r>
      </w:hyperlink>
    </w:p>
    <w:p w14:paraId="028644FD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8" w:history="1">
        <w:r w:rsidR="00CB684D" w:rsidRPr="001010FC">
          <w:rPr>
            <w:rStyle w:val="af9"/>
            <w:rFonts w:eastAsia="Calibri"/>
            <w:noProof/>
          </w:rPr>
          <w:t>3.5.2 Водоотведение (канализация).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_Toc522734778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14</w:t>
        </w:r>
        <w:r w:rsidR="00CB684D">
          <w:rPr>
            <w:noProof/>
            <w:webHidden/>
          </w:rPr>
          <w:fldChar w:fldCharType="end"/>
        </w:r>
      </w:hyperlink>
    </w:p>
    <w:p w14:paraId="74114F5C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79" w:history="1">
        <w:r w:rsidR="00CB684D" w:rsidRPr="001010FC">
          <w:rPr>
            <w:rStyle w:val="af9"/>
            <w:rFonts w:eastAsia="Calibri"/>
            <w:noProof/>
          </w:rPr>
          <w:t>3.5.3 Теплоснабжение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_Toc522734779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15</w:t>
        </w:r>
        <w:r w:rsidR="00CB684D">
          <w:rPr>
            <w:noProof/>
            <w:webHidden/>
          </w:rPr>
          <w:fldChar w:fldCharType="end"/>
        </w:r>
      </w:hyperlink>
    </w:p>
    <w:p w14:paraId="571E7821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0" w:history="1">
        <w:r w:rsidR="00CB684D" w:rsidRPr="001010FC">
          <w:rPr>
            <w:rStyle w:val="af9"/>
            <w:rFonts w:eastAsia="Calibri"/>
            <w:noProof/>
          </w:rPr>
          <w:t>3.5.4 Газоснабжение.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_Toc522734780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16</w:t>
        </w:r>
        <w:r w:rsidR="00CB684D">
          <w:rPr>
            <w:noProof/>
            <w:webHidden/>
          </w:rPr>
          <w:fldChar w:fldCharType="end"/>
        </w:r>
      </w:hyperlink>
    </w:p>
    <w:p w14:paraId="46F3768F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1" w:history="1">
        <w:r w:rsidR="00CB684D" w:rsidRPr="001010FC">
          <w:rPr>
            <w:rStyle w:val="af9"/>
            <w:rFonts w:eastAsia="Calibri"/>
            <w:noProof/>
          </w:rPr>
          <w:t>3.5.5 Связь и информатизация.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_Toc522734781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17</w:t>
        </w:r>
        <w:r w:rsidR="00CB684D">
          <w:rPr>
            <w:noProof/>
            <w:webHidden/>
          </w:rPr>
          <w:fldChar w:fldCharType="end"/>
        </w:r>
      </w:hyperlink>
    </w:p>
    <w:p w14:paraId="05182D5C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2" w:history="1">
        <w:r w:rsidR="00CB684D" w:rsidRPr="001010FC">
          <w:rPr>
            <w:rStyle w:val="af9"/>
            <w:rFonts w:eastAsia="Calibri"/>
            <w:noProof/>
          </w:rPr>
          <w:t>3.5.6 Электроснабжение.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_Toc522734782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18</w:t>
        </w:r>
        <w:r w:rsidR="00CB684D">
          <w:rPr>
            <w:noProof/>
            <w:webHidden/>
          </w:rPr>
          <w:fldChar w:fldCharType="end"/>
        </w:r>
      </w:hyperlink>
    </w:p>
    <w:p w14:paraId="0B90DAFF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3" w:history="1">
        <w:r w:rsidR="00CB684D" w:rsidRPr="001010FC">
          <w:rPr>
            <w:rStyle w:val="af9"/>
            <w:rFonts w:eastAsia="Calibri"/>
            <w:noProof/>
          </w:rPr>
          <w:t>3.6 Охрана окружающей среды.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_Toc522734783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19</w:t>
        </w:r>
        <w:r w:rsidR="00CB684D">
          <w:rPr>
            <w:noProof/>
            <w:webHidden/>
          </w:rPr>
          <w:fldChar w:fldCharType="end"/>
        </w:r>
      </w:hyperlink>
    </w:p>
    <w:p w14:paraId="4F2E216F" w14:textId="77777777" w:rsidR="00CB684D" w:rsidRDefault="00464EF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4" w:history="1">
        <w:r w:rsidR="00CB684D" w:rsidRPr="001010FC">
          <w:rPr>
            <w:rStyle w:val="af9"/>
            <w:rFonts w:eastAsia="Calibri"/>
            <w:noProof/>
          </w:rPr>
          <w:t>3.7 Инженерно-технических мероприятия ГО и ЧС.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_Toc522734784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20</w:t>
        </w:r>
        <w:r w:rsidR="00CB684D">
          <w:rPr>
            <w:noProof/>
            <w:webHidden/>
          </w:rPr>
          <w:fldChar w:fldCharType="end"/>
        </w:r>
      </w:hyperlink>
    </w:p>
    <w:p w14:paraId="37C56D07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5" w:history="1">
        <w:r w:rsidR="00CB684D" w:rsidRPr="001010FC">
          <w:rPr>
            <w:rStyle w:val="af9"/>
            <w:rFonts w:eastAsia="Calibri"/>
            <w:noProof/>
          </w:rPr>
          <w:t>3.7.1 Основные характеристики объекта градостроительной деятельности.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_Toc522734785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20</w:t>
        </w:r>
        <w:r w:rsidR="00CB684D">
          <w:rPr>
            <w:noProof/>
            <w:webHidden/>
          </w:rPr>
          <w:fldChar w:fldCharType="end"/>
        </w:r>
      </w:hyperlink>
    </w:p>
    <w:p w14:paraId="2BF466E2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6" w:history="1">
        <w:r w:rsidR="00CB684D" w:rsidRPr="001010FC">
          <w:rPr>
            <w:rStyle w:val="af9"/>
            <w:rFonts w:eastAsia="Calibri"/>
            <w:noProof/>
          </w:rPr>
          <w:t>3.7.2 Анализ возможных последствий воздействия современных средств поражения и ЧС на функционирование проектируемой территории.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_Toc522734786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21</w:t>
        </w:r>
        <w:r w:rsidR="00CB684D">
          <w:rPr>
            <w:noProof/>
            <w:webHidden/>
          </w:rPr>
          <w:fldChar w:fldCharType="end"/>
        </w:r>
      </w:hyperlink>
    </w:p>
    <w:p w14:paraId="5A1BAE90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7" w:history="1">
        <w:r w:rsidR="00CB684D" w:rsidRPr="001010FC">
          <w:rPr>
            <w:rStyle w:val="af9"/>
            <w:rFonts w:eastAsia="Calibri"/>
            <w:noProof/>
          </w:rPr>
          <w:t>3.7.3 Основные показатели по существующим ИТМ ГОЧС, отражающие состояние защиты населения и территории в военное и мирное время на момент разработки градостроительной документации.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_Toc522734787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21</w:t>
        </w:r>
        <w:r w:rsidR="00CB684D">
          <w:rPr>
            <w:noProof/>
            <w:webHidden/>
          </w:rPr>
          <w:fldChar w:fldCharType="end"/>
        </w:r>
      </w:hyperlink>
    </w:p>
    <w:p w14:paraId="7304A892" w14:textId="77777777" w:rsidR="00CB684D" w:rsidRDefault="00464EFD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2734788" w:history="1">
        <w:r w:rsidR="00CB684D" w:rsidRPr="001010FC">
          <w:rPr>
            <w:rStyle w:val="af9"/>
            <w:rFonts w:eastAsia="Calibri"/>
            <w:noProof/>
          </w:rPr>
          <w:t>3.7.4 Обоснование предложений по повышению устойчивости функционирования проектируемой территории, защите населения и территорий в военное время и в ЧС техногенного и природного характера.</w:t>
        </w:r>
        <w:r w:rsidR="00CB684D">
          <w:rPr>
            <w:noProof/>
            <w:webHidden/>
          </w:rPr>
          <w:tab/>
        </w:r>
        <w:r w:rsidR="00CB684D">
          <w:rPr>
            <w:noProof/>
            <w:webHidden/>
          </w:rPr>
          <w:fldChar w:fldCharType="begin"/>
        </w:r>
        <w:r w:rsidR="00CB684D">
          <w:rPr>
            <w:noProof/>
            <w:webHidden/>
          </w:rPr>
          <w:instrText xml:space="preserve"> PAGEREF _Toc522734788 \h </w:instrText>
        </w:r>
        <w:r w:rsidR="00CB684D">
          <w:rPr>
            <w:noProof/>
            <w:webHidden/>
          </w:rPr>
        </w:r>
        <w:r w:rsidR="00CB684D">
          <w:rPr>
            <w:noProof/>
            <w:webHidden/>
          </w:rPr>
          <w:fldChar w:fldCharType="separate"/>
        </w:r>
        <w:r w:rsidR="00CB684D">
          <w:rPr>
            <w:noProof/>
            <w:webHidden/>
          </w:rPr>
          <w:t>21</w:t>
        </w:r>
        <w:r w:rsidR="00CB684D">
          <w:rPr>
            <w:noProof/>
            <w:webHidden/>
          </w:rPr>
          <w:fldChar w:fldCharType="end"/>
        </w:r>
      </w:hyperlink>
    </w:p>
    <w:p w14:paraId="14C3D636" w14:textId="77777777" w:rsidR="00CB684D" w:rsidRDefault="00464EFD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522734789" w:history="1">
        <w:r w:rsidR="00CB684D" w:rsidRPr="001010FC">
          <w:rPr>
            <w:rStyle w:val="af9"/>
            <w:rFonts w:eastAsia="Calibri"/>
          </w:rPr>
          <w:t>4 ОСНОВНЫЕ ТЕХНИКО-ЭКОНОМИЧЕСКИЕ ПОКАЗАТЕЛИ ПРОЕКТА</w:t>
        </w:r>
        <w:r w:rsidR="00CB684D">
          <w:rPr>
            <w:webHidden/>
          </w:rPr>
          <w:tab/>
        </w:r>
        <w:r w:rsidR="00CB684D">
          <w:rPr>
            <w:webHidden/>
          </w:rPr>
          <w:fldChar w:fldCharType="begin"/>
        </w:r>
        <w:r w:rsidR="00CB684D">
          <w:rPr>
            <w:webHidden/>
          </w:rPr>
          <w:instrText xml:space="preserve"> PAGEREF _Toc522734789 \h </w:instrText>
        </w:r>
        <w:r w:rsidR="00CB684D">
          <w:rPr>
            <w:webHidden/>
          </w:rPr>
        </w:r>
        <w:r w:rsidR="00CB684D">
          <w:rPr>
            <w:webHidden/>
          </w:rPr>
          <w:fldChar w:fldCharType="separate"/>
        </w:r>
        <w:r w:rsidR="00CB684D">
          <w:rPr>
            <w:webHidden/>
          </w:rPr>
          <w:t>23</w:t>
        </w:r>
        <w:r w:rsidR="00CB684D">
          <w:rPr>
            <w:webHidden/>
          </w:rPr>
          <w:fldChar w:fldCharType="end"/>
        </w:r>
      </w:hyperlink>
    </w:p>
    <w:p w14:paraId="37FDA21F" w14:textId="77777777" w:rsidR="00CB684D" w:rsidRDefault="00464EFD">
      <w:pPr>
        <w:pStyle w:val="14"/>
        <w:rPr>
          <w:rFonts w:asciiTheme="minorHAnsi" w:eastAsiaTheme="minorEastAsia" w:hAnsiTheme="minorHAnsi" w:cstheme="minorBidi"/>
          <w:sz w:val="22"/>
          <w:szCs w:val="22"/>
        </w:rPr>
      </w:pPr>
      <w:hyperlink w:anchor="_Toc522734790" w:history="1">
        <w:r w:rsidR="00CB684D" w:rsidRPr="001010FC">
          <w:rPr>
            <w:rStyle w:val="af9"/>
          </w:rPr>
          <w:t>Приложение 1</w:t>
        </w:r>
        <w:r w:rsidR="00CB684D">
          <w:rPr>
            <w:webHidden/>
          </w:rPr>
          <w:tab/>
        </w:r>
        <w:r w:rsidR="00CB684D">
          <w:rPr>
            <w:webHidden/>
          </w:rPr>
          <w:fldChar w:fldCharType="begin"/>
        </w:r>
        <w:r w:rsidR="00CB684D">
          <w:rPr>
            <w:webHidden/>
          </w:rPr>
          <w:instrText xml:space="preserve"> PAGEREF _Toc522734790 \h </w:instrText>
        </w:r>
        <w:r w:rsidR="00CB684D">
          <w:rPr>
            <w:webHidden/>
          </w:rPr>
        </w:r>
        <w:r w:rsidR="00CB684D">
          <w:rPr>
            <w:webHidden/>
          </w:rPr>
          <w:fldChar w:fldCharType="separate"/>
        </w:r>
        <w:r w:rsidR="00CB684D">
          <w:rPr>
            <w:webHidden/>
          </w:rPr>
          <w:t>27</w:t>
        </w:r>
        <w:r w:rsidR="00CB684D">
          <w:rPr>
            <w:webHidden/>
          </w:rPr>
          <w:fldChar w:fldCharType="end"/>
        </w:r>
      </w:hyperlink>
    </w:p>
    <w:p w14:paraId="4D600FA8" w14:textId="77777777" w:rsidR="0002505A" w:rsidRPr="00DA43AC" w:rsidRDefault="0002505A" w:rsidP="003B3BD0">
      <w:pPr>
        <w:pStyle w:val="11"/>
        <w:ind w:firstLine="567"/>
      </w:pPr>
      <w:r w:rsidRPr="00B51227">
        <w:rPr>
          <w:rFonts w:eastAsia="Calibri"/>
          <w:color w:val="FF0000"/>
        </w:rPr>
        <w:lastRenderedPageBreak/>
        <w:fldChar w:fldCharType="end"/>
      </w:r>
      <w:bookmarkStart w:id="76" w:name="_Toc472684863"/>
      <w:bookmarkStart w:id="77" w:name="_Toc522734768"/>
      <w:bookmarkStart w:id="78" w:name="OLE_LINK79"/>
      <w:bookmarkStart w:id="79" w:name="OLE_LINK88"/>
      <w:bookmarkStart w:id="80" w:name="OLE_LINK156"/>
      <w:bookmarkStart w:id="81" w:name="OLE_LINK101"/>
      <w:bookmarkStart w:id="82" w:name="OLE_LINK102"/>
      <w:bookmarkStart w:id="83" w:name="_Toc415142540"/>
      <w:bookmarkStart w:id="84" w:name="_Toc415155861"/>
      <w:bookmarkStart w:id="85" w:name="_Toc403990188"/>
      <w:bookmarkStart w:id="86" w:name="_Toc403995298"/>
      <w:bookmarkStart w:id="87" w:name="_Toc447270626"/>
      <w:bookmarkEnd w:id="6"/>
      <w:bookmarkEnd w:id="7"/>
      <w:bookmarkEnd w:id="8"/>
      <w:bookmarkEnd w:id="9"/>
      <w:bookmarkEnd w:id="10"/>
      <w:r w:rsidRPr="00DA43AC">
        <w:t>Введение</w:t>
      </w:r>
      <w:bookmarkEnd w:id="76"/>
      <w:bookmarkEnd w:id="77"/>
    </w:p>
    <w:p w14:paraId="0C3B4082" w14:textId="580F8E88" w:rsidR="00DA43AC" w:rsidRPr="00DA43AC" w:rsidRDefault="00DA43AC" w:rsidP="00DA43AC">
      <w:pPr>
        <w:rPr>
          <w:rFonts w:eastAsia="Calibri"/>
        </w:rPr>
      </w:pPr>
      <w:bookmarkStart w:id="88" w:name="OLE_LINK417"/>
      <w:bookmarkStart w:id="89" w:name="OLE_LINK418"/>
      <w:bookmarkStart w:id="90" w:name="OLE_LINK136"/>
      <w:bookmarkStart w:id="91" w:name="OLE_LINK137"/>
      <w:bookmarkStart w:id="92" w:name="OLE_LINK392"/>
      <w:bookmarkStart w:id="93" w:name="OLE_LINK341"/>
      <w:bookmarkStart w:id="94" w:name="OLE_LINK342"/>
      <w:r w:rsidRPr="00DA43AC">
        <w:t xml:space="preserve">Корректировка проекта планировки и проект межевания территории планировочного квартала 01:01:02 в г. </w:t>
      </w:r>
      <w:proofErr w:type="spellStart"/>
      <w:r w:rsidRPr="00DA43AC">
        <w:t>Лабытнанги</w:t>
      </w:r>
      <w:proofErr w:type="spellEnd"/>
      <w:r w:rsidRPr="00DA43AC">
        <w:t xml:space="preserve"> </w:t>
      </w:r>
      <w:r w:rsidRPr="00DA43AC">
        <w:rPr>
          <w:rFonts w:eastAsia="Calibri"/>
        </w:rPr>
        <w:t>выполнена в соответствии с техническим заданием</w:t>
      </w:r>
      <w:r w:rsidR="00B22C15">
        <w:rPr>
          <w:rFonts w:eastAsia="Calibri"/>
        </w:rPr>
        <w:t xml:space="preserve"> (Приложение 1)</w:t>
      </w:r>
      <w:r w:rsidRPr="00DA43AC">
        <w:rPr>
          <w:rFonts w:eastAsia="Calibri"/>
        </w:rPr>
        <w:t>.</w:t>
      </w:r>
    </w:p>
    <w:p w14:paraId="2D172C37" w14:textId="77777777" w:rsidR="006421D1" w:rsidRPr="00DA43AC" w:rsidRDefault="006421D1" w:rsidP="00E5012B">
      <w:pPr>
        <w:rPr>
          <w:szCs w:val="28"/>
        </w:rPr>
      </w:pPr>
      <w:r w:rsidRPr="00DA43AC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6D080F65" w14:textId="77777777" w:rsidR="00FE5882" w:rsidRPr="00DA43AC" w:rsidRDefault="00FE5882" w:rsidP="00E5012B">
      <w:r w:rsidRPr="00DA43AC">
        <w:t>- Градостроительный кодекс Российской Федерации;</w:t>
      </w:r>
    </w:p>
    <w:p w14:paraId="69439897" w14:textId="77777777" w:rsidR="00FE5882" w:rsidRPr="00DA43AC" w:rsidRDefault="00FE5882" w:rsidP="00E5012B">
      <w:r w:rsidRPr="00DA43AC">
        <w:t>- Земельный кодекс Российской Федерации;</w:t>
      </w:r>
    </w:p>
    <w:p w14:paraId="6141BF48" w14:textId="77777777" w:rsidR="00FE5882" w:rsidRPr="00DA43AC" w:rsidRDefault="00FE5882" w:rsidP="00E5012B">
      <w:r w:rsidRPr="00DA43AC">
        <w:t>- Лесной кодекс Российской Федерации;</w:t>
      </w:r>
    </w:p>
    <w:p w14:paraId="3254129C" w14:textId="77777777" w:rsidR="0002505A" w:rsidRPr="00DA43AC" w:rsidRDefault="0002505A" w:rsidP="00E5012B">
      <w:pPr>
        <w:rPr>
          <w:rFonts w:eastAsia="Calibri"/>
        </w:rPr>
      </w:pPr>
      <w:r w:rsidRPr="00DA43AC">
        <w:rPr>
          <w:rFonts w:eastAsia="Calibri"/>
        </w:rPr>
        <w:t>- Водн</w:t>
      </w:r>
      <w:r w:rsidR="00FE5882" w:rsidRPr="00DA43AC">
        <w:rPr>
          <w:rFonts w:eastAsia="Calibri"/>
        </w:rPr>
        <w:t>ый</w:t>
      </w:r>
      <w:r w:rsidRPr="00DA43AC">
        <w:rPr>
          <w:rFonts w:eastAsia="Calibri"/>
        </w:rPr>
        <w:t xml:space="preserve"> кодекс </w:t>
      </w:r>
      <w:r w:rsidR="00FE5882" w:rsidRPr="00DA43AC">
        <w:t>Российской Федерации</w:t>
      </w:r>
      <w:r w:rsidRPr="00DA43AC">
        <w:rPr>
          <w:rFonts w:eastAsia="Calibri"/>
        </w:rPr>
        <w:t>;</w:t>
      </w:r>
    </w:p>
    <w:p w14:paraId="49678CE3" w14:textId="3A0BB4D0" w:rsidR="007F3AAC" w:rsidRPr="00DA43AC" w:rsidRDefault="007F3AAC" w:rsidP="00E5012B">
      <w:r w:rsidRPr="00DA43AC">
        <w:rPr>
          <w:rFonts w:eastAsia="Calibri"/>
        </w:rPr>
        <w:t>-</w:t>
      </w:r>
      <w:r w:rsidRPr="00DA43AC">
        <w:t> Федеральный закон от 22 июля 2008 года № 123</w:t>
      </w:r>
      <w:r w:rsidRPr="00DA43AC">
        <w:noBreakHyphen/>
        <w:t>ФЗ «Технический регламент о требованиях пожарной безопасности»;</w:t>
      </w:r>
    </w:p>
    <w:p w14:paraId="0F2AF804" w14:textId="56E76FD7" w:rsidR="00DE5812" w:rsidRPr="00DA43AC" w:rsidRDefault="00DE5812" w:rsidP="00E5012B">
      <w:r w:rsidRPr="00DA43AC">
        <w:t xml:space="preserve">- постановление Правительства Российской Федерации от 01.03.1993 № 177 «Об утверждении положения о порядке </w:t>
      </w:r>
      <w:r w:rsidR="007240FA" w:rsidRPr="00DA43AC">
        <w:t>использования,</w:t>
      </w:r>
      <w:r w:rsidRPr="00DA43AC">
        <w:t xml:space="preserve">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14:paraId="45312761" w14:textId="326CC8DB" w:rsidR="002F2ABC" w:rsidRPr="00DA43AC" w:rsidRDefault="002F2ABC" w:rsidP="00E5012B">
      <w:r w:rsidRPr="00DA43AC">
        <w:t>- постановление Правительства Российской Федерации от 03.10.1998 №1149 «О порядке отнесения территорий к группам по гражданской обороне»;</w:t>
      </w:r>
    </w:p>
    <w:p w14:paraId="06B95E14" w14:textId="215D06D6" w:rsidR="00D264DE" w:rsidRPr="00DA43AC" w:rsidRDefault="00D264DE" w:rsidP="00E5012B">
      <w:r w:rsidRPr="00DA43AC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5ADB6B24" w14:textId="77777777" w:rsidR="005F02FB" w:rsidRPr="00DA43AC" w:rsidRDefault="005F02FB" w:rsidP="00E5012B">
      <w:r w:rsidRPr="00DA43AC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7867F72D" w14:textId="4CE01F0C" w:rsidR="00E14952" w:rsidRPr="00DA43AC" w:rsidRDefault="00E14952" w:rsidP="00E5012B">
      <w:r w:rsidRPr="00DA43AC">
        <w:t>- постановление Правительства Российской Федерации от 3.03.2018 № 222 «Об утверждении правил установления санитарно-защитных зон и использования земельных участков, расположенных в границах санитарно-защитных зон» (далее Правила установления санитарно-защитных зон);</w:t>
      </w:r>
    </w:p>
    <w:p w14:paraId="5137815F" w14:textId="71C72A43" w:rsidR="000A3951" w:rsidRPr="007F39ED" w:rsidRDefault="000A3951" w:rsidP="003B3BD0">
      <w:pPr>
        <w:contextualSpacing/>
      </w:pPr>
      <w:bookmarkStart w:id="95" w:name="OLE_LINK178"/>
      <w:bookmarkStart w:id="96" w:name="OLE_LINK179"/>
      <w:bookmarkStart w:id="97" w:name="OLE_LINK180"/>
      <w:bookmarkStart w:id="98" w:name="OLE_LINK198"/>
      <w:r w:rsidRPr="00DA43AC">
        <w:t>- </w:t>
      </w:r>
      <w:bookmarkEnd w:id="95"/>
      <w:bookmarkEnd w:id="96"/>
      <w:bookmarkEnd w:id="97"/>
      <w:bookmarkEnd w:id="98"/>
      <w:r w:rsidRPr="00DA43AC">
        <w:t xml:space="preserve">закон </w:t>
      </w:r>
      <w:bookmarkStart w:id="99" w:name="OLE_LINK174"/>
      <w:bookmarkStart w:id="100" w:name="OLE_LINK175"/>
      <w:r w:rsidRPr="00DA43AC">
        <w:t xml:space="preserve">Ямало-Ненецкого автономного округа </w:t>
      </w:r>
      <w:bookmarkEnd w:id="99"/>
      <w:bookmarkEnd w:id="100"/>
      <w:r w:rsidRPr="00DA43AC">
        <w:t>от 18.04.2007 года №36-ЗАО Градостроительный устав Ямало-Ненецкого автономного округа (с изменениями на 23.04.2018 года);</w:t>
      </w:r>
    </w:p>
    <w:p w14:paraId="558C7760" w14:textId="29E25915" w:rsidR="007F39ED" w:rsidRPr="00885436" w:rsidRDefault="007F39ED" w:rsidP="007F39ED">
      <w:pPr>
        <w:contextualSpacing/>
        <w:rPr>
          <w:color w:val="FF0000"/>
        </w:rPr>
      </w:pPr>
      <w:r w:rsidRPr="004A0580">
        <w:rPr>
          <w:color w:val="FF0000"/>
        </w:rPr>
        <w:t xml:space="preserve">- решение городской думы муниципального образования город </w:t>
      </w:r>
      <w:proofErr w:type="spellStart"/>
      <w:r w:rsidRPr="004A0580">
        <w:rPr>
          <w:color w:val="FF0000"/>
        </w:rPr>
        <w:t>Лабытнанги</w:t>
      </w:r>
      <w:proofErr w:type="spellEnd"/>
      <w:r w:rsidRPr="004A0580">
        <w:rPr>
          <w:color w:val="FF0000"/>
        </w:rPr>
        <w:t xml:space="preserve"> от 25.06.2018 №403 «О внесении изменения в Решение Городской Думы от 18.03.2015 № 71 «Об утверждении местных нормативов градостроительного проектирования городского округа </w:t>
      </w:r>
      <w:proofErr w:type="spellStart"/>
      <w:r w:rsidRPr="004A0580">
        <w:rPr>
          <w:color w:val="FF0000"/>
        </w:rPr>
        <w:t>Лабытнанги</w:t>
      </w:r>
      <w:proofErr w:type="spellEnd"/>
      <w:r w:rsidRPr="004A0580">
        <w:rPr>
          <w:color w:val="FF0000"/>
        </w:rPr>
        <w:t>» (далее Местные нормативы);</w:t>
      </w:r>
    </w:p>
    <w:p w14:paraId="7145C5D6" w14:textId="19F801F8" w:rsidR="009E18B8" w:rsidRPr="00DA43AC" w:rsidRDefault="009E18B8" w:rsidP="003B3BD0">
      <w:pPr>
        <w:contextualSpacing/>
      </w:pPr>
      <w:bookmarkStart w:id="101" w:name="OLE_LINK206"/>
      <w:bookmarkStart w:id="102" w:name="OLE_LINK207"/>
      <w:r w:rsidRPr="00DA43AC">
        <w:t>- </w:t>
      </w:r>
      <w:r w:rsidR="0051184D" w:rsidRPr="00DA43AC">
        <w:t>р</w:t>
      </w:r>
      <w:r w:rsidRPr="00DA43AC">
        <w:t xml:space="preserve">ешение городской думы муниципального образования город </w:t>
      </w:r>
      <w:proofErr w:type="spellStart"/>
      <w:r w:rsidRPr="00DA43AC">
        <w:t>Лабытнанги</w:t>
      </w:r>
      <w:proofErr w:type="spellEnd"/>
      <w:r w:rsidRPr="00DA43AC">
        <w:t xml:space="preserve"> от </w:t>
      </w:r>
      <w:bookmarkEnd w:id="101"/>
      <w:bookmarkEnd w:id="102"/>
      <w:r w:rsidRPr="00DA43AC">
        <w:t xml:space="preserve">15.03.2017 №295 «О внесении изменения в Решение Городской Думы от 18.03.2015 № 71 «Об утверждении местных нормативов градостроительного проектирования городского округа </w:t>
      </w:r>
      <w:proofErr w:type="spellStart"/>
      <w:r w:rsidRPr="00DA43AC">
        <w:t>Лабытнанги</w:t>
      </w:r>
      <w:proofErr w:type="spellEnd"/>
      <w:r w:rsidRPr="00DA43AC">
        <w:t>»</w:t>
      </w:r>
      <w:r w:rsidR="00867704" w:rsidRPr="00DA43AC">
        <w:t xml:space="preserve"> (далее Местные нормативы);</w:t>
      </w:r>
    </w:p>
    <w:p w14:paraId="77E618CA" w14:textId="2183422F" w:rsidR="00775B76" w:rsidRPr="00DA43AC" w:rsidRDefault="00775B76" w:rsidP="003B3BD0">
      <w:bookmarkStart w:id="103" w:name="OLE_LINK210"/>
      <w:bookmarkStart w:id="104" w:name="OLE_LINK211"/>
      <w:r w:rsidRPr="00DA43AC">
        <w:lastRenderedPageBreak/>
        <w:t>- </w:t>
      </w:r>
      <w:r w:rsidR="0051184D" w:rsidRPr="00DA43AC">
        <w:t>р</w:t>
      </w:r>
      <w:r w:rsidRPr="00DA43AC">
        <w:t xml:space="preserve">ешение городской думы муниципального образования город </w:t>
      </w:r>
      <w:proofErr w:type="spellStart"/>
      <w:r w:rsidRPr="00DA43AC">
        <w:t>Лабытнанги</w:t>
      </w:r>
      <w:proofErr w:type="spellEnd"/>
      <w:r w:rsidRPr="00DA43AC">
        <w:t xml:space="preserve"> от </w:t>
      </w:r>
      <w:bookmarkEnd w:id="103"/>
      <w:bookmarkEnd w:id="104"/>
      <w:r w:rsidRPr="00DA43AC">
        <w:t xml:space="preserve">15.03.2017 №294 «О внесении изменения в Решение Городской Думы от 26.01.2007 № 213 «Об утверждении генерального плана городского округа </w:t>
      </w:r>
      <w:proofErr w:type="spellStart"/>
      <w:r w:rsidRPr="00DA43AC">
        <w:t>Лабытнанги</w:t>
      </w:r>
      <w:proofErr w:type="spellEnd"/>
      <w:r w:rsidRPr="00DA43AC">
        <w:t>»</w:t>
      </w:r>
      <w:r w:rsidR="000E2680" w:rsidRPr="00DA43AC">
        <w:rPr>
          <w:rFonts w:eastAsia="Calibri"/>
        </w:rPr>
        <w:t xml:space="preserve"> (далее – Генеральный план)</w:t>
      </w:r>
      <w:r w:rsidR="00476EE7" w:rsidRPr="00DA43AC">
        <w:t>;</w:t>
      </w:r>
    </w:p>
    <w:p w14:paraId="108BDE66" w14:textId="570E1697" w:rsidR="00476EE7" w:rsidRPr="00DA43AC" w:rsidRDefault="00476EE7" w:rsidP="003B3BD0">
      <w:bookmarkStart w:id="105" w:name="OLE_LINK216"/>
      <w:bookmarkStart w:id="106" w:name="OLE_LINK218"/>
      <w:r w:rsidRPr="00DA43AC">
        <w:t>- </w:t>
      </w:r>
      <w:r w:rsidR="0051184D" w:rsidRPr="00DA43AC">
        <w:t>р</w:t>
      </w:r>
      <w:r w:rsidRPr="00DA43AC">
        <w:t xml:space="preserve">ешение городской думы муниципального образования город </w:t>
      </w:r>
      <w:proofErr w:type="spellStart"/>
      <w:r w:rsidRPr="00DA43AC">
        <w:t>Лабытнанги</w:t>
      </w:r>
      <w:proofErr w:type="spellEnd"/>
      <w:r w:rsidRPr="00DA43AC">
        <w:t xml:space="preserve"> от</w:t>
      </w:r>
      <w:bookmarkEnd w:id="105"/>
      <w:bookmarkEnd w:id="106"/>
      <w:r w:rsidRPr="00DA43AC">
        <w:t xml:space="preserve"> 14.03.2018 №381 «О внесении изменения в Решение Городской Думы от 28.11.2008 № 557 «Об утверждении Правил землепользования и застройки муниципального образования город </w:t>
      </w:r>
      <w:proofErr w:type="spellStart"/>
      <w:r w:rsidRPr="00DA43AC">
        <w:t>Лабытнанги</w:t>
      </w:r>
      <w:proofErr w:type="spellEnd"/>
      <w:r w:rsidRPr="00DA43AC">
        <w:t>»</w:t>
      </w:r>
      <w:r w:rsidR="000E2680" w:rsidRPr="00DA43AC">
        <w:rPr>
          <w:rFonts w:eastAsia="Calibri"/>
        </w:rPr>
        <w:t xml:space="preserve"> (далее – </w:t>
      </w:r>
      <w:r w:rsidR="000E2680" w:rsidRPr="00DA43AC">
        <w:t>Правила землепользования и застройки</w:t>
      </w:r>
      <w:r w:rsidR="000E2680" w:rsidRPr="00DA43AC">
        <w:rPr>
          <w:rFonts w:eastAsia="Calibri"/>
        </w:rPr>
        <w:t>)</w:t>
      </w:r>
      <w:r w:rsidR="004705AD" w:rsidRPr="00DA43AC">
        <w:t>;</w:t>
      </w:r>
    </w:p>
    <w:p w14:paraId="5ED5FEFE" w14:textId="426EDE09" w:rsidR="0051184D" w:rsidRPr="00DA43AC" w:rsidRDefault="0051184D" w:rsidP="003B3BD0">
      <w:r w:rsidRPr="00DA43AC">
        <w:t>- </w:t>
      </w:r>
      <w:bookmarkStart w:id="107" w:name="OLE_LINK219"/>
      <w:bookmarkStart w:id="108" w:name="OLE_LINK220"/>
      <w:r w:rsidRPr="00DA43AC">
        <w:t xml:space="preserve">решение городской думы муниципального образования город </w:t>
      </w:r>
      <w:proofErr w:type="spellStart"/>
      <w:r w:rsidRPr="00DA43AC">
        <w:t>Лабытнанги</w:t>
      </w:r>
      <w:proofErr w:type="spellEnd"/>
      <w:r w:rsidRPr="00DA43AC">
        <w:t xml:space="preserve"> от 15.03.2017 № 296 «Об утверждении Правил благоустройства территории муниципального образования город </w:t>
      </w:r>
      <w:proofErr w:type="spellStart"/>
      <w:r w:rsidRPr="00DA43AC">
        <w:t>Лабытнанги</w:t>
      </w:r>
      <w:proofErr w:type="spellEnd"/>
      <w:r w:rsidRPr="00DA43AC">
        <w:t>»</w:t>
      </w:r>
      <w:bookmarkEnd w:id="107"/>
      <w:bookmarkEnd w:id="108"/>
      <w:r w:rsidRPr="00DA43AC">
        <w:t xml:space="preserve"> (далее Правила благоустройства);</w:t>
      </w:r>
    </w:p>
    <w:p w14:paraId="6A96B99F" w14:textId="1439F004" w:rsidR="00CA4215" w:rsidRPr="00DA43AC" w:rsidRDefault="00CA4215" w:rsidP="003B3BD0">
      <w:bookmarkStart w:id="109" w:name="OLE_LINK148"/>
      <w:bookmarkStart w:id="110" w:name="OLE_LINK149"/>
      <w:bookmarkStart w:id="111" w:name="OLE_LINK150"/>
      <w:r w:rsidRPr="00DA43AC">
        <w:t xml:space="preserve">- постановление Администрации города </w:t>
      </w:r>
      <w:proofErr w:type="spellStart"/>
      <w:r w:rsidRPr="00DA43AC">
        <w:t>Лабытнанги</w:t>
      </w:r>
      <w:proofErr w:type="spellEnd"/>
      <w:r w:rsidRPr="00DA43AC">
        <w:t xml:space="preserve"> от 07.11.2014 № 762 «Об утверждении муниципальной программы </w:t>
      </w:r>
      <w:bookmarkStart w:id="112" w:name="OLE_LINK201"/>
      <w:bookmarkStart w:id="113" w:name="OLE_LINK202"/>
      <w:r w:rsidRPr="00DA43AC">
        <w:t xml:space="preserve">муниципального образования город </w:t>
      </w:r>
      <w:proofErr w:type="spellStart"/>
      <w:r w:rsidRPr="00DA43AC">
        <w:t>Лабытнанги</w:t>
      </w:r>
      <w:bookmarkEnd w:id="112"/>
      <w:bookmarkEnd w:id="113"/>
      <w:proofErr w:type="spellEnd"/>
      <w:r w:rsidRPr="00DA43AC">
        <w:t xml:space="preserve"> «Обеспечение комфортным жильем и коммунальной инфраструктурой в муниципальном образовании город </w:t>
      </w:r>
      <w:proofErr w:type="spellStart"/>
      <w:r w:rsidRPr="00DA43AC">
        <w:t>Лабытнанги</w:t>
      </w:r>
      <w:proofErr w:type="spellEnd"/>
      <w:r w:rsidRPr="00DA43AC">
        <w:t>» на 2015-2020 годы»;</w:t>
      </w:r>
    </w:p>
    <w:p w14:paraId="31FB2468" w14:textId="77777777" w:rsidR="00FE5882" w:rsidRPr="00DA43AC" w:rsidRDefault="00FE5882" w:rsidP="003B3BD0">
      <w:pPr>
        <w:contextualSpacing/>
      </w:pPr>
      <w:bookmarkStart w:id="114" w:name="OLE_LINK5"/>
      <w:bookmarkStart w:id="115" w:name="OLE_LINK6"/>
      <w:bookmarkStart w:id="116" w:name="OLE_LINK7"/>
      <w:bookmarkEnd w:id="109"/>
      <w:bookmarkEnd w:id="110"/>
      <w:bookmarkEnd w:id="111"/>
      <w:r w:rsidRPr="00DA43AC">
        <w:t>- </w:t>
      </w:r>
      <w:bookmarkEnd w:id="114"/>
      <w:bookmarkEnd w:id="115"/>
      <w:bookmarkEnd w:id="116"/>
      <w:r w:rsidRPr="00DA43AC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30394D72" w14:textId="55DBCDF6" w:rsidR="002D6916" w:rsidRPr="00DA43AC" w:rsidRDefault="002D6916" w:rsidP="003B3BD0">
      <w:pPr>
        <w:contextualSpacing/>
      </w:pPr>
      <w:r w:rsidRPr="00DA43AC">
        <w:t>- инструкция по проектированию городских электрических сетей РД 34.20.185</w:t>
      </w:r>
      <w:r w:rsidRPr="00DA43AC">
        <w:noBreakHyphen/>
        <w:t>94;</w:t>
      </w:r>
    </w:p>
    <w:p w14:paraId="585263A6" w14:textId="77777777" w:rsidR="00FE5882" w:rsidRPr="00DA43AC" w:rsidRDefault="00FE5882" w:rsidP="003B3BD0">
      <w:pPr>
        <w:contextualSpacing/>
      </w:pPr>
      <w:bookmarkStart w:id="117" w:name="_Toc369620688"/>
      <w:bookmarkStart w:id="118" w:name="_Toc289767108"/>
      <w:r w:rsidRPr="00DA43AC">
        <w:t>- строительные нормы и правила Российской Федерации СНиП 11</w:t>
      </w:r>
      <w:r w:rsidRPr="00DA43AC">
        <w:noBreakHyphen/>
        <w:t>04</w:t>
      </w:r>
      <w:r w:rsidRPr="00DA43AC">
        <w:noBreakHyphen/>
        <w:t>2003 «Инструкция о порядке разработки, согласования, экспертизы и утверждения градостроительной документации»;</w:t>
      </w:r>
    </w:p>
    <w:p w14:paraId="7AF7D0F0" w14:textId="502F4AEB" w:rsidR="00656FF8" w:rsidRPr="00DA43AC" w:rsidRDefault="00656FF8" w:rsidP="003B3BD0">
      <w:r w:rsidRPr="00DA43AC">
        <w:t>- строительные нормы и правила Российской Федерации СНиП 2.01.51</w:t>
      </w:r>
      <w:r w:rsidRPr="00DA43AC">
        <w:noBreakHyphen/>
        <w:t>90 «Инженерно-технические мероприятия гражданской обороны»;</w:t>
      </w:r>
    </w:p>
    <w:p w14:paraId="286E8AD4" w14:textId="11E04D0F" w:rsidR="00397958" w:rsidRPr="00DA43AC" w:rsidRDefault="00397958" w:rsidP="003B3BD0">
      <w:pPr>
        <w:contextualSpacing/>
      </w:pPr>
      <w:bookmarkStart w:id="119" w:name="_Toc472371706"/>
      <w:bookmarkStart w:id="120" w:name="_Toc493243298"/>
      <w:bookmarkEnd w:id="117"/>
      <w:bookmarkEnd w:id="118"/>
      <w:r w:rsidRPr="00DA43AC">
        <w:t xml:space="preserve">- санитарно-эпидемиологические правила и нормативы </w:t>
      </w:r>
      <w:bookmarkStart w:id="121" w:name="OLE_LINK45"/>
      <w:r w:rsidRPr="00DA43AC">
        <w:t>СанПиН 2.2.1/2.1.1.1200-03</w:t>
      </w:r>
      <w:bookmarkEnd w:id="121"/>
      <w:r w:rsidRPr="00DA43AC">
        <w:t xml:space="preserve"> «Санитарно-защитные зоны и санитарная классификация предприятий, сооружений и иных объектов»;</w:t>
      </w:r>
    </w:p>
    <w:p w14:paraId="5860139B" w14:textId="7AE0CFA3" w:rsidR="00D805E4" w:rsidRDefault="00D805E4" w:rsidP="003B3BD0">
      <w:pPr>
        <w:contextualSpacing/>
      </w:pPr>
      <w:r w:rsidRPr="00DA43AC">
        <w:t>- </w:t>
      </w:r>
      <w:bookmarkStart w:id="122" w:name="OLE_LINK46"/>
      <w:r w:rsidRPr="00DA43AC">
        <w:t>санитарные правила СанПиН 42</w:t>
      </w:r>
      <w:r w:rsidRPr="00DA43AC">
        <w:noBreakHyphen/>
        <w:t>128</w:t>
      </w:r>
      <w:r w:rsidRPr="00DA43AC">
        <w:noBreakHyphen/>
        <w:t>4690</w:t>
      </w:r>
      <w:r w:rsidRPr="00DA43AC">
        <w:noBreakHyphen/>
        <w:t>88</w:t>
      </w:r>
      <w:bookmarkEnd w:id="122"/>
      <w:r w:rsidRPr="00DA43AC">
        <w:t xml:space="preserve"> «Санитарные правила содержания территорий населенных мест»;</w:t>
      </w:r>
    </w:p>
    <w:p w14:paraId="3ADD4E22" w14:textId="570B30BD" w:rsidR="0004349C" w:rsidRPr="00103DE3" w:rsidRDefault="0004349C" w:rsidP="0004349C">
      <w:pPr>
        <w:rPr>
          <w:color w:val="FF0000"/>
        </w:rPr>
      </w:pPr>
      <w:r w:rsidRPr="00103DE3">
        <w:rPr>
          <w:color w:val="FF0000"/>
        </w:rPr>
        <w:t>- санитарные правила СанПиН 2.1.2.2645-10 «Санитарно-эпидемиологические требования к условиям проживания в жилых зданиях и помещениях»</w:t>
      </w:r>
      <w:r>
        <w:rPr>
          <w:color w:val="FF0000"/>
        </w:rPr>
        <w:t>;</w:t>
      </w:r>
    </w:p>
    <w:p w14:paraId="4E681AD9" w14:textId="5D20F55D" w:rsidR="007766C7" w:rsidRPr="00DA43AC" w:rsidRDefault="007766C7" w:rsidP="003B3BD0">
      <w:pPr>
        <w:contextualSpacing/>
      </w:pPr>
      <w:r w:rsidRPr="00DA43AC">
        <w:t>- свод правил СП 4.13130.2013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решениям»;</w:t>
      </w:r>
    </w:p>
    <w:p w14:paraId="1F415E21" w14:textId="2085DEB7" w:rsidR="003519A9" w:rsidRPr="00DA43AC" w:rsidRDefault="003519A9" w:rsidP="003B3BD0">
      <w:pPr>
        <w:contextualSpacing/>
      </w:pPr>
      <w:r w:rsidRPr="00DA43AC">
        <w:t>- свод правил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14:paraId="7F560E27" w14:textId="77777777" w:rsidR="00837706" w:rsidRPr="00DA43AC" w:rsidRDefault="00837706" w:rsidP="003B3BD0">
      <w:r w:rsidRPr="00DA43AC">
        <w:lastRenderedPageBreak/>
        <w:t>- свод правил СП 42.13330.2016 «Свод правил. Градостроительство. Планировка и застройка городских и сельских поселений. Актуализированная редакция СНиП 2.07.01-89*»;</w:t>
      </w:r>
    </w:p>
    <w:p w14:paraId="2369F172" w14:textId="77777777" w:rsidR="00837706" w:rsidRPr="00DA43AC" w:rsidRDefault="00837706" w:rsidP="003B3BD0">
      <w:r w:rsidRPr="00DA43AC">
        <w:t xml:space="preserve">- свод правил </w:t>
      </w:r>
      <w:r w:rsidRPr="00DA43AC">
        <w:rPr>
          <w:rFonts w:eastAsia="Calibri"/>
        </w:rPr>
        <w:t>СП 59.13330.2016 «Доступность зданий и сооружений для маломобильных групп населения»;</w:t>
      </w:r>
    </w:p>
    <w:p w14:paraId="32605EE2" w14:textId="77777777" w:rsidR="00837706" w:rsidRPr="00DA43AC" w:rsidRDefault="00837706" w:rsidP="003B3BD0">
      <w:pPr>
        <w:rPr>
          <w:rFonts w:eastAsia="Calibri"/>
        </w:rPr>
      </w:pPr>
      <w:r w:rsidRPr="00DA43AC">
        <w:rPr>
          <w:rFonts w:eastAsia="Calibri"/>
        </w:rPr>
        <w:t>- свод правил СП 62.13330.2011 «Газораспределительные системы. Актуализированная редакция СНиП 42-01-2002»;</w:t>
      </w:r>
    </w:p>
    <w:p w14:paraId="4644796A" w14:textId="46E2A5BB" w:rsidR="00C3296F" w:rsidRPr="00DA43AC" w:rsidRDefault="00C3296F" w:rsidP="003B3BD0">
      <w:r w:rsidRPr="00DA43AC">
        <w:rPr>
          <w:rFonts w:eastAsia="Calibri"/>
        </w:rPr>
        <w:t>- </w:t>
      </w:r>
      <w:r w:rsidR="00C051DF" w:rsidRPr="00DA43AC">
        <w:t>с</w:t>
      </w:r>
      <w:r w:rsidRPr="00DA43AC">
        <w:t>троительные нормы и правила СНиП 2.04.03-85</w:t>
      </w:r>
      <w:r w:rsidRPr="00DA43AC">
        <w:br/>
        <w:t>«Канализация. Наружные сети и сооружения»;</w:t>
      </w:r>
    </w:p>
    <w:p w14:paraId="1298722A" w14:textId="414767D6" w:rsidR="00796A3B" w:rsidRPr="00DA43AC" w:rsidRDefault="00796A3B" w:rsidP="003B3BD0">
      <w:r w:rsidRPr="00DA43AC">
        <w:rPr>
          <w:rFonts w:eastAsia="Calibri"/>
        </w:rPr>
        <w:t xml:space="preserve">- свод правил </w:t>
      </w:r>
      <w:r w:rsidRPr="00DA43AC">
        <w:t>СП 237.1326000.2015 «Инфраструктура железнодорожного транспорта. Общие требования»;</w:t>
      </w:r>
    </w:p>
    <w:p w14:paraId="2A77DFD9" w14:textId="6B14AE8A" w:rsidR="00E7363D" w:rsidRPr="00DA43AC" w:rsidRDefault="00E7363D" w:rsidP="003B3BD0">
      <w:r w:rsidRPr="00DA43AC">
        <w:rPr>
          <w:rFonts w:eastAsia="Calibri"/>
        </w:rPr>
        <w:t>- межгосударственный стандарт</w:t>
      </w:r>
      <w:r w:rsidRPr="00DA43AC">
        <w:t xml:space="preserve"> ГОСТ 33150-2014 «Дороги автомобильные общего пользования. Проектирование пешеходных и велосипедных дорожек. Общие требования;</w:t>
      </w:r>
    </w:p>
    <w:p w14:paraId="4532514E" w14:textId="23AF620F" w:rsidR="00B54DE2" w:rsidRPr="00DA43AC" w:rsidRDefault="00B54DE2" w:rsidP="003B3BD0">
      <w:r w:rsidRPr="00DA43AC">
        <w:rPr>
          <w:rFonts w:eastAsia="Calibri"/>
        </w:rPr>
        <w:t xml:space="preserve">- межгосударственный стандарт </w:t>
      </w:r>
      <w:r w:rsidRPr="00DA43AC">
        <w:t>ГОСТ 22.0.03-97 «Безопасность в чрезвычайных ситуациях. Природные чрезвычайные ситуации. Термины и определения»;</w:t>
      </w:r>
    </w:p>
    <w:p w14:paraId="70EB6E87" w14:textId="6567F68B" w:rsidR="00656FBE" w:rsidRPr="00DA43AC" w:rsidRDefault="00656FBE" w:rsidP="003B3BD0">
      <w:r w:rsidRPr="00DA43AC">
        <w:rPr>
          <w:rFonts w:eastAsia="Calibri"/>
        </w:rPr>
        <w:t xml:space="preserve">- межгосударственный стандарт </w:t>
      </w:r>
      <w:r w:rsidRPr="00DA43AC">
        <w:t>ГОСТ 22.0.05-97 «Безопасность в чрезвычайных ситуациях. Техногенные чрезвычайные ситуации. Термины и определения»;</w:t>
      </w:r>
    </w:p>
    <w:p w14:paraId="1C26733A" w14:textId="77777777" w:rsidR="000E389E" w:rsidRPr="00DA43AC" w:rsidRDefault="000E389E" w:rsidP="003B3BD0">
      <w:pPr>
        <w:contextualSpacing/>
        <w:rPr>
          <w:rFonts w:eastAsia="Calibri"/>
        </w:rPr>
      </w:pPr>
      <w:r w:rsidRPr="00DA43AC">
        <w:rPr>
          <w:rFonts w:eastAsia="Calibri"/>
        </w:rPr>
        <w:t>- кадастровый план территории;</w:t>
      </w:r>
    </w:p>
    <w:p w14:paraId="0A1F2AA7" w14:textId="63A041EA" w:rsidR="00FE5882" w:rsidRPr="00DA43AC" w:rsidRDefault="00FE5882" w:rsidP="003B3BD0">
      <w:pPr>
        <w:contextualSpacing/>
        <w:rPr>
          <w:rFonts w:eastAsia="Calibri"/>
        </w:rPr>
      </w:pPr>
      <w:r w:rsidRPr="00DA43AC">
        <w:rPr>
          <w:rFonts w:eastAsia="Calibri"/>
        </w:rPr>
        <w:t>- топографическая основа в масштаб</w:t>
      </w:r>
      <w:r w:rsidR="00F71C29" w:rsidRPr="00DA43AC">
        <w:rPr>
          <w:rFonts w:eastAsia="Calibri"/>
        </w:rPr>
        <w:t>е</w:t>
      </w:r>
      <w:r w:rsidRPr="00DA43AC">
        <w:rPr>
          <w:rFonts w:eastAsia="Calibri"/>
        </w:rPr>
        <w:t xml:space="preserve"> 1:</w:t>
      </w:r>
      <w:r w:rsidR="00E83FF8" w:rsidRPr="00DA43AC">
        <w:rPr>
          <w:rFonts w:eastAsia="Calibri"/>
        </w:rPr>
        <w:t>2</w:t>
      </w:r>
      <w:r w:rsidR="00254EE3" w:rsidRPr="00DA43AC">
        <w:rPr>
          <w:rFonts w:eastAsia="Calibri"/>
        </w:rPr>
        <w:t>0</w:t>
      </w:r>
      <w:r w:rsidRPr="00DA43AC">
        <w:rPr>
          <w:rFonts w:eastAsia="Calibri"/>
        </w:rPr>
        <w:t>00</w:t>
      </w:r>
      <w:r w:rsidR="00254EE3" w:rsidRPr="00DA43AC">
        <w:rPr>
          <w:rFonts w:eastAsia="Calibri"/>
        </w:rPr>
        <w:t>.</w:t>
      </w:r>
    </w:p>
    <w:p w14:paraId="68B3ED15" w14:textId="61D57107" w:rsidR="00FE5882" w:rsidRDefault="00FE5882" w:rsidP="003B3BD0">
      <w:pPr>
        <w:rPr>
          <w:rFonts w:eastAsia="Calibri"/>
        </w:rPr>
      </w:pPr>
      <w:r w:rsidRPr="00DA43AC">
        <w:rPr>
          <w:rFonts w:eastAsia="Calibri"/>
        </w:rPr>
        <w:t>Документация по планировке территории выполнена в системе координат МСК-</w:t>
      </w:r>
      <w:r w:rsidR="0094079C" w:rsidRPr="00DA43AC">
        <w:rPr>
          <w:rFonts w:eastAsia="Calibri"/>
        </w:rPr>
        <w:t>89</w:t>
      </w:r>
      <w:r w:rsidRPr="00DA43AC">
        <w:rPr>
          <w:rFonts w:eastAsia="Calibri"/>
        </w:rPr>
        <w:t xml:space="preserve"> (далее – МСК-</w:t>
      </w:r>
      <w:r w:rsidR="0094079C" w:rsidRPr="00DA43AC">
        <w:rPr>
          <w:rFonts w:eastAsia="Calibri"/>
        </w:rPr>
        <w:t>89</w:t>
      </w:r>
      <w:r w:rsidRPr="00DA43AC">
        <w:rPr>
          <w:rFonts w:eastAsia="Calibri"/>
        </w:rPr>
        <w:t>).</w:t>
      </w:r>
      <w:bookmarkEnd w:id="88"/>
      <w:bookmarkEnd w:id="89"/>
    </w:p>
    <w:p w14:paraId="344D0786" w14:textId="77777777" w:rsidR="00A769FC" w:rsidRPr="00DA43AC" w:rsidRDefault="00A769FC" w:rsidP="003B3BD0">
      <w:pPr>
        <w:rPr>
          <w:rFonts w:eastAsia="Calibri"/>
        </w:rPr>
      </w:pPr>
    </w:p>
    <w:p w14:paraId="2640181D" w14:textId="77777777" w:rsidR="004C01CF" w:rsidRPr="00DA43AC" w:rsidRDefault="004C01CF" w:rsidP="003B3BD0">
      <w:pPr>
        <w:rPr>
          <w:rFonts w:eastAsia="Calibri"/>
        </w:rPr>
      </w:pPr>
    </w:p>
    <w:p w14:paraId="07DFC7F3" w14:textId="77777777" w:rsidR="004C01CF" w:rsidRPr="004C01CF" w:rsidRDefault="004C01CF" w:rsidP="004C01CF">
      <w:pPr>
        <w:rPr>
          <w:rFonts w:eastAsia="Calibri"/>
          <w:color w:val="FF0000"/>
        </w:rPr>
      </w:pPr>
    </w:p>
    <w:p w14:paraId="10529A65" w14:textId="1383D3DE" w:rsidR="004C01CF" w:rsidRPr="004C01CF" w:rsidRDefault="004C01CF" w:rsidP="004C01CF">
      <w:pPr>
        <w:rPr>
          <w:rFonts w:eastAsia="Calibri"/>
        </w:rPr>
      </w:pPr>
    </w:p>
    <w:p w14:paraId="2B11CC63" w14:textId="559DD24C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 </w:t>
      </w:r>
    </w:p>
    <w:p w14:paraId="63002A22" w14:textId="0266FF59" w:rsidR="00A769FC" w:rsidRPr="00E84AB9" w:rsidRDefault="00A769FC" w:rsidP="00A769FC">
      <w:pPr>
        <w:pStyle w:val="11"/>
        <w:rPr>
          <w:rFonts w:eastAsia="Calibri"/>
          <w:color w:val="FF0000"/>
        </w:rPr>
      </w:pPr>
      <w:bookmarkStart w:id="123" w:name="_Toc526933761"/>
      <w:bookmarkStart w:id="124" w:name="_Toc522734769"/>
      <w:r w:rsidRPr="00E84AB9">
        <w:rPr>
          <w:rFonts w:eastAsia="Calibri"/>
          <w:color w:val="FF0000"/>
        </w:rPr>
        <w:lastRenderedPageBreak/>
        <w:t xml:space="preserve">1. </w:t>
      </w:r>
      <w:r>
        <w:rPr>
          <w:rFonts w:eastAsia="Calibri"/>
          <w:color w:val="FF0000"/>
        </w:rPr>
        <w:t xml:space="preserve"> ОБОСНОВАНИЕ ОПРЕДЕЛЕНИЯ ГРАНИЦ ЗОН ПЛАНИРУЕМОГО РАЗМЕЩЕНИЯ ОБЪЕКТОВ КАПИТАЛЬНОГО СТРОИТЕЛЬСТВА</w:t>
      </w:r>
      <w:r w:rsidRPr="00E84AB9">
        <w:rPr>
          <w:rFonts w:eastAsia="Calibri"/>
          <w:color w:val="FF0000"/>
        </w:rPr>
        <w:t>.</w:t>
      </w:r>
      <w:bookmarkEnd w:id="123"/>
      <w:r w:rsidRPr="00E84AB9">
        <w:rPr>
          <w:rFonts w:eastAsia="Calibri"/>
          <w:color w:val="FF0000"/>
        </w:rPr>
        <w:t xml:space="preserve"> </w:t>
      </w:r>
    </w:p>
    <w:p w14:paraId="412BAA90" w14:textId="4B34E053" w:rsidR="00354553" w:rsidRDefault="00354553" w:rsidP="00354553">
      <w:pPr>
        <w:rPr>
          <w:rFonts w:eastAsia="Calibri"/>
          <w:color w:val="FF0000"/>
        </w:rPr>
      </w:pPr>
      <w:r w:rsidRPr="002F3C92">
        <w:rPr>
          <w:rFonts w:eastAsia="Calibri"/>
          <w:color w:val="FF0000"/>
        </w:rPr>
        <w:t>Границами проекта планировки территории являются существующие ул.</w:t>
      </w:r>
      <w:r>
        <w:rPr>
          <w:rFonts w:eastAsia="Calibri"/>
          <w:color w:val="FF0000"/>
        </w:rPr>
        <w:t> </w:t>
      </w:r>
      <w:r w:rsidRPr="002F3C92">
        <w:rPr>
          <w:rFonts w:eastAsia="Calibri"/>
          <w:color w:val="FF0000"/>
        </w:rPr>
        <w:t>Школьная, ул. Обская, ул. Гагарина и ул. Карьерная</w:t>
      </w:r>
      <w:r>
        <w:rPr>
          <w:rFonts w:eastAsia="Calibri"/>
          <w:color w:val="FF0000"/>
        </w:rPr>
        <w:t>.</w:t>
      </w:r>
      <w:r w:rsidRPr="002F3C92">
        <w:rPr>
          <w:rFonts w:eastAsia="Calibri"/>
          <w:color w:val="FF0000"/>
        </w:rPr>
        <w:t xml:space="preserve"> </w:t>
      </w:r>
    </w:p>
    <w:p w14:paraId="6AC8EAFE" w14:textId="77777777" w:rsidR="00A769FC" w:rsidRPr="00354553" w:rsidRDefault="00A769FC" w:rsidP="00A769FC">
      <w:pPr>
        <w:rPr>
          <w:color w:val="FF0000"/>
        </w:rPr>
      </w:pPr>
      <w:r w:rsidRPr="00354553">
        <w:rPr>
          <w:color w:val="FF0000"/>
        </w:rPr>
        <w:t>На проектируемой территории и прилегающих к ней участках особо охраняемых природных территорий (ООПТ) и объектов историко-культурного наследия нет.</w:t>
      </w:r>
    </w:p>
    <w:p w14:paraId="10B4D960" w14:textId="77777777" w:rsidR="00FB569E" w:rsidRDefault="00A769FC" w:rsidP="00A769FC">
      <w:pPr>
        <w:rPr>
          <w:color w:val="FF0000"/>
        </w:rPr>
      </w:pPr>
      <w:r w:rsidRPr="00354553">
        <w:rPr>
          <w:color w:val="FF0000"/>
        </w:rPr>
        <w:t xml:space="preserve"> Квартал находится за пределами 1-го пояса зоны санитарной охраны источников и водопроводов хозяйственно-питьевого назначения и соответствует санитарно-эпидемиологическим требованиям, правилам и нормативам </w:t>
      </w:r>
      <w:proofErr w:type="gramStart"/>
      <w:r w:rsidRPr="00354553">
        <w:rPr>
          <w:color w:val="FF0000"/>
        </w:rPr>
        <w:t>СанПиН .</w:t>
      </w:r>
      <w:proofErr w:type="gramEnd"/>
      <w:r w:rsidRPr="00354553">
        <w:rPr>
          <w:color w:val="FF0000"/>
        </w:rPr>
        <w:t xml:space="preserve">2.2645- 10 «Санитарно-эпидемиологические требования к условиям проживания в жилых зданиях и помещениях». </w:t>
      </w:r>
    </w:p>
    <w:p w14:paraId="38EBFC73" w14:textId="0503E031" w:rsidR="00A769FC" w:rsidRPr="00354553" w:rsidRDefault="00A769FC" w:rsidP="00A769FC">
      <w:pPr>
        <w:rPr>
          <w:color w:val="FF0000"/>
        </w:rPr>
      </w:pPr>
      <w:r w:rsidRPr="00354553">
        <w:rPr>
          <w:color w:val="FF0000"/>
        </w:rPr>
        <w:t xml:space="preserve">Функциональное использование территории в период подготовки проекта планировки ограничено прохождением по участку инженерных сетей и коммуникаций. По кварталу проходят охранные зоны газопровода, линии </w:t>
      </w:r>
      <w:proofErr w:type="spellStart"/>
      <w:r w:rsidRPr="00354553">
        <w:rPr>
          <w:color w:val="FF0000"/>
        </w:rPr>
        <w:t>лэп</w:t>
      </w:r>
      <w:proofErr w:type="spellEnd"/>
      <w:r w:rsidRPr="00354553">
        <w:rPr>
          <w:color w:val="FF0000"/>
        </w:rPr>
        <w:t xml:space="preserve">, </w:t>
      </w:r>
      <w:proofErr w:type="spellStart"/>
      <w:r w:rsidRPr="00354553">
        <w:rPr>
          <w:color w:val="FF0000"/>
        </w:rPr>
        <w:t>электрокабелей</w:t>
      </w:r>
      <w:proofErr w:type="spellEnd"/>
      <w:r w:rsidRPr="00354553">
        <w:rPr>
          <w:color w:val="FF0000"/>
        </w:rPr>
        <w:t xml:space="preserve">, кабелей связи, канализации, водопровода. </w:t>
      </w:r>
    </w:p>
    <w:p w14:paraId="50408A17" w14:textId="2FFB30D8" w:rsidR="00A769FC" w:rsidRPr="00452498" w:rsidRDefault="00A769FC" w:rsidP="00A769FC">
      <w:pPr>
        <w:rPr>
          <w:color w:val="FF0000"/>
        </w:rPr>
      </w:pPr>
      <w:r w:rsidRPr="00452498">
        <w:rPr>
          <w:color w:val="FF0000"/>
        </w:rPr>
        <w:t>Ограничением для развития территории является санитарный разрыв от гаражей</w:t>
      </w:r>
      <w:r w:rsidR="00452498" w:rsidRPr="00452498">
        <w:rPr>
          <w:color w:val="FF0000"/>
        </w:rPr>
        <w:t>, охранная зона газопровода и линий электропередач</w:t>
      </w:r>
      <w:r w:rsidRPr="00452498">
        <w:rPr>
          <w:color w:val="FF0000"/>
        </w:rPr>
        <w:t xml:space="preserve">. </w:t>
      </w:r>
    </w:p>
    <w:p w14:paraId="56FE64AD" w14:textId="77777777" w:rsidR="00A769FC" w:rsidRPr="00452498" w:rsidRDefault="00A769FC" w:rsidP="00A769FC">
      <w:pPr>
        <w:rPr>
          <w:color w:val="FF0000"/>
        </w:rPr>
      </w:pPr>
      <w:r w:rsidRPr="00452498">
        <w:rPr>
          <w:color w:val="FF0000"/>
        </w:rPr>
        <w:t xml:space="preserve">Проектом осуществляется формирование застройки территории в соответствии с генпланом города </w:t>
      </w:r>
      <w:proofErr w:type="spellStart"/>
      <w:r w:rsidRPr="00452498">
        <w:rPr>
          <w:color w:val="FF0000"/>
        </w:rPr>
        <w:t>Лабытнанги</w:t>
      </w:r>
      <w:proofErr w:type="spellEnd"/>
      <w:r w:rsidRPr="00452498">
        <w:rPr>
          <w:color w:val="FF0000"/>
        </w:rPr>
        <w:t xml:space="preserve"> и видами разрешенного использования, установленными Правилами землепользования и застройки города </w:t>
      </w:r>
      <w:proofErr w:type="spellStart"/>
      <w:r w:rsidRPr="00452498">
        <w:rPr>
          <w:color w:val="FF0000"/>
        </w:rPr>
        <w:t>Лабытнанги</w:t>
      </w:r>
      <w:proofErr w:type="spellEnd"/>
      <w:r w:rsidRPr="00452498">
        <w:rPr>
          <w:color w:val="FF0000"/>
        </w:rPr>
        <w:t>.</w:t>
      </w:r>
    </w:p>
    <w:p w14:paraId="20E7D363" w14:textId="77777777" w:rsidR="00452498" w:rsidRPr="00452498" w:rsidRDefault="00A769FC" w:rsidP="00A769FC">
      <w:pPr>
        <w:rPr>
          <w:color w:val="FF0000"/>
        </w:rPr>
      </w:pPr>
      <w:r w:rsidRPr="00452498">
        <w:rPr>
          <w:color w:val="FF0000"/>
        </w:rPr>
        <w:t>Объекты федерального и регионального значения на данной территории отсутствуют. Запланировано размещение объект</w:t>
      </w:r>
      <w:r w:rsidR="00452498" w:rsidRPr="00452498">
        <w:rPr>
          <w:color w:val="FF0000"/>
        </w:rPr>
        <w:t>ов</w:t>
      </w:r>
      <w:r w:rsidRPr="00452498">
        <w:rPr>
          <w:color w:val="FF0000"/>
        </w:rPr>
        <w:t xml:space="preserve"> местного значения</w:t>
      </w:r>
      <w:r w:rsidR="00452498" w:rsidRPr="00452498">
        <w:rPr>
          <w:color w:val="FF0000"/>
        </w:rPr>
        <w:t>:</w:t>
      </w:r>
    </w:p>
    <w:p w14:paraId="5F57F1B6" w14:textId="7F587FD1" w:rsidR="006F0B7A" w:rsidRPr="00112AC5" w:rsidRDefault="00FE55B0" w:rsidP="006F0B7A">
      <w:pPr>
        <w:rPr>
          <w:rFonts w:eastAsia="Calibri"/>
          <w:color w:val="FF0000"/>
        </w:rPr>
      </w:pPr>
      <w:bookmarkStart w:id="125" w:name="OLE_LINK429"/>
      <w:bookmarkStart w:id="126" w:name="OLE_LINK430"/>
      <w:r w:rsidRPr="00112AC5">
        <w:rPr>
          <w:rFonts w:eastAsia="Calibri"/>
          <w:color w:val="FF0000"/>
        </w:rPr>
        <w:t xml:space="preserve">- </w:t>
      </w:r>
      <w:r w:rsidR="006F0B7A" w:rsidRPr="00112AC5">
        <w:rPr>
          <w:rFonts w:eastAsia="Calibri"/>
          <w:color w:val="FF0000"/>
        </w:rPr>
        <w:t xml:space="preserve">Объект многофункционального назначения. </w:t>
      </w:r>
    </w:p>
    <w:p w14:paraId="4BE0CB74" w14:textId="2D2020D7" w:rsidR="006F0B7A" w:rsidRPr="00112AC5" w:rsidRDefault="00FE55B0" w:rsidP="006F0B7A">
      <w:pPr>
        <w:rPr>
          <w:rFonts w:eastAsia="Calibri"/>
          <w:color w:val="FF0000"/>
        </w:rPr>
      </w:pPr>
      <w:r w:rsidRPr="00112AC5">
        <w:rPr>
          <w:rFonts w:eastAsia="Calibri"/>
          <w:color w:val="FF0000"/>
        </w:rPr>
        <w:t xml:space="preserve">- </w:t>
      </w:r>
      <w:proofErr w:type="spellStart"/>
      <w:r w:rsidR="006F0B7A" w:rsidRPr="00112AC5">
        <w:rPr>
          <w:rFonts w:eastAsia="Calibri"/>
          <w:color w:val="FF0000"/>
        </w:rPr>
        <w:t>Тор</w:t>
      </w:r>
      <w:r w:rsidR="00945BDD" w:rsidRPr="00112AC5">
        <w:rPr>
          <w:rFonts w:eastAsia="Calibri"/>
          <w:color w:val="FF0000"/>
        </w:rPr>
        <w:t>вого</w:t>
      </w:r>
      <w:proofErr w:type="spellEnd"/>
      <w:r w:rsidR="00945BDD" w:rsidRPr="00112AC5">
        <w:rPr>
          <w:rFonts w:eastAsia="Calibri"/>
          <w:color w:val="FF0000"/>
        </w:rPr>
        <w:t xml:space="preserve"> </w:t>
      </w:r>
      <w:r w:rsidR="00746742" w:rsidRPr="00112AC5">
        <w:rPr>
          <w:rFonts w:eastAsia="Calibri"/>
          <w:color w:val="FF0000"/>
        </w:rPr>
        <w:t>центра</w:t>
      </w:r>
      <w:r w:rsidR="006F0B7A" w:rsidRPr="00112AC5">
        <w:rPr>
          <w:rFonts w:eastAsia="Calibri"/>
          <w:color w:val="FF0000"/>
        </w:rPr>
        <w:t xml:space="preserve">. </w:t>
      </w:r>
    </w:p>
    <w:p w14:paraId="09E9F00B" w14:textId="3FB64E84" w:rsidR="006F0B7A" w:rsidRPr="00112AC5" w:rsidRDefault="00FE55B0" w:rsidP="006F0B7A">
      <w:pPr>
        <w:rPr>
          <w:rFonts w:eastAsia="Calibri"/>
          <w:color w:val="FF0000"/>
        </w:rPr>
      </w:pPr>
      <w:r w:rsidRPr="00112AC5">
        <w:rPr>
          <w:rFonts w:eastAsia="Calibri"/>
          <w:color w:val="FF0000"/>
        </w:rPr>
        <w:t xml:space="preserve">- </w:t>
      </w:r>
      <w:r w:rsidR="006F0B7A" w:rsidRPr="00112AC5">
        <w:rPr>
          <w:rFonts w:eastAsia="Calibri"/>
          <w:color w:val="FF0000"/>
        </w:rPr>
        <w:t xml:space="preserve">Спортивно-оздоровительного комплекса. </w:t>
      </w:r>
    </w:p>
    <w:p w14:paraId="77537404" w14:textId="77777777" w:rsidR="00A769FC" w:rsidRPr="00452498" w:rsidRDefault="00A769FC" w:rsidP="00A769FC">
      <w:pPr>
        <w:rPr>
          <w:color w:val="FF0000"/>
        </w:rPr>
      </w:pPr>
      <w:r w:rsidRPr="00112AC5">
        <w:rPr>
          <w:color w:val="FF0000"/>
        </w:rPr>
        <w:t xml:space="preserve">Генеральным планом в границах проектирования </w:t>
      </w:r>
      <w:r w:rsidRPr="00452498">
        <w:rPr>
          <w:color w:val="FF0000"/>
        </w:rPr>
        <w:t xml:space="preserve">предусмотрено размещение зоны застройки малоэтажными жилыми домами и объектов образования. </w:t>
      </w:r>
      <w:bookmarkEnd w:id="125"/>
      <w:bookmarkEnd w:id="126"/>
    </w:p>
    <w:p w14:paraId="5796A8F9" w14:textId="77777777" w:rsidR="00A769FC" w:rsidRPr="00260240" w:rsidRDefault="00A769FC" w:rsidP="00A769FC">
      <w:pPr>
        <w:rPr>
          <w:color w:val="FF0000"/>
        </w:rPr>
      </w:pPr>
      <w:bookmarkStart w:id="127" w:name="OLE_LINK431"/>
      <w:bookmarkStart w:id="128" w:name="OLE_LINK432"/>
      <w:r w:rsidRPr="00260240">
        <w:rPr>
          <w:color w:val="FF0000"/>
        </w:rPr>
        <w:t>Правилами землепользования застройки предусмотрено размещение следующих территориальных зон:</w:t>
      </w:r>
    </w:p>
    <w:p w14:paraId="49DD4B79" w14:textId="77777777" w:rsidR="00A769FC" w:rsidRDefault="00A769FC" w:rsidP="00A769FC">
      <w:pPr>
        <w:rPr>
          <w:color w:val="FF0000"/>
        </w:rPr>
      </w:pPr>
      <w:bookmarkStart w:id="129" w:name="OLE_LINK302"/>
      <w:bookmarkStart w:id="130" w:name="OLE_LINK303"/>
      <w:bookmarkStart w:id="131" w:name="OLE_LINK304"/>
      <w:r w:rsidRPr="0001752F">
        <w:rPr>
          <w:color w:val="FF0000"/>
        </w:rPr>
        <w:t>-</w:t>
      </w:r>
      <w:bookmarkStart w:id="132" w:name="OLE_LINK56"/>
      <w:bookmarkStart w:id="133" w:name="OLE_LINK57"/>
      <w:r w:rsidRPr="0001752F">
        <w:rPr>
          <w:color w:val="FF0000"/>
        </w:rPr>
        <w:t> </w:t>
      </w:r>
      <w:bookmarkStart w:id="134" w:name="OLE_LINK318"/>
      <w:bookmarkStart w:id="135" w:name="OLE_LINK319"/>
      <w:bookmarkEnd w:id="129"/>
      <w:bookmarkEnd w:id="130"/>
      <w:bookmarkEnd w:id="131"/>
      <w:r w:rsidRPr="0001752F">
        <w:rPr>
          <w:color w:val="FF0000"/>
        </w:rPr>
        <w:t xml:space="preserve">ЖЗ 103 </w:t>
      </w:r>
      <w:bookmarkStart w:id="136" w:name="OLE_LINK314"/>
      <w:bookmarkStart w:id="137" w:name="OLE_LINK315"/>
      <w:bookmarkStart w:id="138" w:name="OLE_LINK316"/>
      <w:bookmarkStart w:id="139" w:name="OLE_LINK317"/>
      <w:r w:rsidRPr="0001752F">
        <w:rPr>
          <w:color w:val="FF0000"/>
        </w:rPr>
        <w:t xml:space="preserve">- </w:t>
      </w:r>
      <w:bookmarkEnd w:id="136"/>
      <w:bookmarkEnd w:id="137"/>
      <w:bookmarkEnd w:id="138"/>
      <w:bookmarkEnd w:id="139"/>
      <w:r w:rsidRPr="0001752F">
        <w:rPr>
          <w:color w:val="FF0000"/>
        </w:rPr>
        <w:t>Малоэтажной жилой застройки</w:t>
      </w:r>
      <w:bookmarkEnd w:id="134"/>
      <w:bookmarkEnd w:id="135"/>
      <w:r w:rsidRPr="0001752F">
        <w:rPr>
          <w:color w:val="FF0000"/>
        </w:rPr>
        <w:t>;</w:t>
      </w:r>
    </w:p>
    <w:p w14:paraId="61CC1C42" w14:textId="57E9947F" w:rsidR="0001752F" w:rsidRPr="0095750D" w:rsidRDefault="0001752F" w:rsidP="00A769FC">
      <w:pPr>
        <w:rPr>
          <w:color w:val="FF0000"/>
        </w:rPr>
      </w:pPr>
      <w:r w:rsidRPr="0001752F">
        <w:rPr>
          <w:color w:val="FF0000"/>
        </w:rPr>
        <w:t xml:space="preserve">- ЖЗ </w:t>
      </w:r>
      <w:r w:rsidR="003040BF" w:rsidRPr="0095750D">
        <w:rPr>
          <w:color w:val="FF0000"/>
        </w:rPr>
        <w:t>104</w:t>
      </w:r>
      <w:r w:rsidRPr="0095750D">
        <w:rPr>
          <w:color w:val="FF0000"/>
        </w:rPr>
        <w:t xml:space="preserve"> </w:t>
      </w:r>
      <w:r w:rsidR="00C4776A" w:rsidRPr="0095750D">
        <w:rPr>
          <w:color w:val="FF0000"/>
        </w:rPr>
        <w:t>–</w:t>
      </w:r>
      <w:r w:rsidR="00945BDD" w:rsidRPr="0095750D">
        <w:rPr>
          <w:color w:val="FF0000"/>
        </w:rPr>
        <w:t xml:space="preserve"> Индивидуальной жилой застройки</w:t>
      </w:r>
    </w:p>
    <w:p w14:paraId="6249E3D7" w14:textId="61298716" w:rsidR="00C4776A" w:rsidRPr="0095750D" w:rsidRDefault="00C4776A" w:rsidP="00A769FC">
      <w:pPr>
        <w:rPr>
          <w:color w:val="FF0000"/>
        </w:rPr>
      </w:pPr>
      <w:r w:rsidRPr="0095750D">
        <w:rPr>
          <w:color w:val="FF0000"/>
        </w:rPr>
        <w:t xml:space="preserve">- ОДЗ </w:t>
      </w:r>
      <w:r w:rsidR="003040BF" w:rsidRPr="0095750D">
        <w:rPr>
          <w:color w:val="FF0000"/>
        </w:rPr>
        <w:t>212</w:t>
      </w:r>
      <w:r w:rsidRPr="0095750D">
        <w:rPr>
          <w:color w:val="FF0000"/>
        </w:rPr>
        <w:t xml:space="preserve"> -</w:t>
      </w:r>
      <w:r w:rsidR="00945BDD" w:rsidRPr="0095750D">
        <w:rPr>
          <w:color w:val="FF0000"/>
        </w:rPr>
        <w:t xml:space="preserve"> Общественно-деловая</w:t>
      </w:r>
    </w:p>
    <w:p w14:paraId="16C73AB7" w14:textId="17953C24" w:rsidR="0001752F" w:rsidRPr="0095750D" w:rsidRDefault="0001752F" w:rsidP="00A769FC">
      <w:pPr>
        <w:rPr>
          <w:color w:val="FF0000"/>
        </w:rPr>
      </w:pPr>
      <w:r w:rsidRPr="0095750D">
        <w:rPr>
          <w:color w:val="FF0000"/>
        </w:rPr>
        <w:t>- РЗ 602</w:t>
      </w:r>
      <w:r w:rsidR="00945BDD" w:rsidRPr="0095750D">
        <w:rPr>
          <w:color w:val="FF0000"/>
        </w:rPr>
        <w:t xml:space="preserve"> -</w:t>
      </w:r>
      <w:r w:rsidR="00945BDD" w:rsidRPr="0095750D">
        <w:rPr>
          <w:snapToGrid w:val="0"/>
          <w:color w:val="FF0000"/>
        </w:rPr>
        <w:t xml:space="preserve"> Озелененных территорий общего пользования</w:t>
      </w:r>
    </w:p>
    <w:p w14:paraId="56E33212" w14:textId="300BBBF8" w:rsidR="0001752F" w:rsidRPr="0095750D" w:rsidRDefault="0001752F" w:rsidP="00A769FC">
      <w:pPr>
        <w:rPr>
          <w:color w:val="FF0000"/>
        </w:rPr>
      </w:pPr>
      <w:bookmarkStart w:id="140" w:name="OLE_LINK63"/>
      <w:bookmarkStart w:id="141" w:name="OLE_LINK66"/>
      <w:bookmarkStart w:id="142" w:name="OLE_LINK67"/>
      <w:r w:rsidRPr="0095750D">
        <w:rPr>
          <w:color w:val="FF0000"/>
        </w:rPr>
        <w:t>- РЗ 604</w:t>
      </w:r>
      <w:r w:rsidR="00945BDD" w:rsidRPr="0095750D">
        <w:rPr>
          <w:color w:val="FF0000"/>
        </w:rPr>
        <w:t xml:space="preserve"> - </w:t>
      </w:r>
      <w:r w:rsidR="00945BDD" w:rsidRPr="0095750D">
        <w:rPr>
          <w:snapToGrid w:val="0"/>
          <w:color w:val="FF0000"/>
        </w:rPr>
        <w:t>Спортивного назначения</w:t>
      </w:r>
    </w:p>
    <w:bookmarkEnd w:id="140"/>
    <w:bookmarkEnd w:id="141"/>
    <w:bookmarkEnd w:id="142"/>
    <w:p w14:paraId="2A4E2F7E" w14:textId="1225A548" w:rsidR="0001752F" w:rsidRPr="0095750D" w:rsidRDefault="0001752F" w:rsidP="0001752F">
      <w:pPr>
        <w:rPr>
          <w:color w:val="FF0000"/>
        </w:rPr>
      </w:pPr>
      <w:r w:rsidRPr="0095750D">
        <w:rPr>
          <w:color w:val="FF0000"/>
        </w:rPr>
        <w:t>- ИЗ 400</w:t>
      </w:r>
      <w:r w:rsidR="0096675E" w:rsidRPr="0095750D">
        <w:rPr>
          <w:color w:val="FF0000"/>
        </w:rPr>
        <w:t xml:space="preserve"> - Инженерной инфраструктуры</w:t>
      </w:r>
    </w:p>
    <w:p w14:paraId="140F4E3A" w14:textId="441D0809" w:rsidR="0001752F" w:rsidRPr="0001752F" w:rsidRDefault="0001752F" w:rsidP="0001752F">
      <w:pPr>
        <w:rPr>
          <w:color w:val="FF0000"/>
        </w:rPr>
      </w:pPr>
      <w:r w:rsidRPr="0001752F">
        <w:rPr>
          <w:color w:val="FF0000"/>
        </w:rPr>
        <w:t>- ТЗ 500</w:t>
      </w:r>
      <w:r w:rsidR="0096675E">
        <w:rPr>
          <w:color w:val="FF0000"/>
        </w:rPr>
        <w:t xml:space="preserve"> -</w:t>
      </w:r>
      <w:r w:rsidR="0096675E" w:rsidRPr="0096675E">
        <w:rPr>
          <w:color w:val="FF0000"/>
        </w:rPr>
        <w:t xml:space="preserve"> </w:t>
      </w:r>
      <w:bookmarkStart w:id="143" w:name="OLE_LINK58"/>
      <w:bookmarkStart w:id="144" w:name="OLE_LINK59"/>
      <w:bookmarkStart w:id="145" w:name="OLE_LINK62"/>
      <w:r w:rsidR="0096675E" w:rsidRPr="00FC7798">
        <w:rPr>
          <w:color w:val="FF0000"/>
        </w:rPr>
        <w:t>Транспортной инфраструктуры</w:t>
      </w:r>
    </w:p>
    <w:bookmarkEnd w:id="143"/>
    <w:bookmarkEnd w:id="144"/>
    <w:bookmarkEnd w:id="145"/>
    <w:p w14:paraId="062D547F" w14:textId="77777777" w:rsidR="0001752F" w:rsidRDefault="0001752F" w:rsidP="0001752F"/>
    <w:p w14:paraId="7B87F851" w14:textId="77777777" w:rsidR="0001752F" w:rsidRDefault="0001752F" w:rsidP="00A769FC"/>
    <w:p w14:paraId="5B865C45" w14:textId="77777777" w:rsidR="0001752F" w:rsidRPr="0001752F" w:rsidRDefault="0001752F" w:rsidP="00A769FC"/>
    <w:bookmarkEnd w:id="132"/>
    <w:bookmarkEnd w:id="133"/>
    <w:p w14:paraId="61C221CF" w14:textId="77777777" w:rsidR="00A769FC" w:rsidRPr="00AD2EB2" w:rsidRDefault="00A769FC" w:rsidP="00A769FC">
      <w:pPr>
        <w:rPr>
          <w:color w:val="FF0000"/>
        </w:rPr>
      </w:pPr>
      <w:r w:rsidRPr="00AD2EB2">
        <w:rPr>
          <w:color w:val="FF0000"/>
        </w:rPr>
        <w:lastRenderedPageBreak/>
        <w:t>Градостроительные регламенты в части видов разрешенного использования территории для указанных территориальных зон в соответствии с Правилами землепользования и застройки приведены в таблице</w:t>
      </w:r>
      <w:bookmarkEnd w:id="127"/>
      <w:bookmarkEnd w:id="128"/>
      <w:r w:rsidRPr="00AD2EB2">
        <w:rPr>
          <w:color w:val="FF0000"/>
        </w:rPr>
        <w:t xml:space="preserve"> 1.</w:t>
      </w:r>
    </w:p>
    <w:p w14:paraId="6F97DB36" w14:textId="77777777" w:rsidR="00A769FC" w:rsidRPr="00AD2EB2" w:rsidRDefault="00A769FC" w:rsidP="00A769FC">
      <w:pPr>
        <w:pStyle w:val="af4"/>
        <w:ind w:firstLine="567"/>
        <w:rPr>
          <w:color w:val="FF0000"/>
          <w:lang w:val="ru-RU"/>
        </w:rPr>
      </w:pPr>
      <w:bookmarkStart w:id="146" w:name="OLE_LINK161"/>
      <w:r w:rsidRPr="00AD2EB2">
        <w:rPr>
          <w:color w:val="FF0000"/>
        </w:rPr>
        <w:t xml:space="preserve">Таблица </w:t>
      </w:r>
      <w:r w:rsidRPr="00AD2EB2">
        <w:rPr>
          <w:color w:val="FF0000"/>
          <w:lang w:val="ru-RU"/>
        </w:rPr>
        <w:t>1</w:t>
      </w:r>
    </w:p>
    <w:p w14:paraId="2FC19EBB" w14:textId="77777777" w:rsidR="00A769FC" w:rsidRPr="00AD2EB2" w:rsidRDefault="00A769FC" w:rsidP="00A769FC">
      <w:pPr>
        <w:pStyle w:val="af5"/>
        <w:ind w:firstLine="567"/>
        <w:rPr>
          <w:color w:val="FF0000"/>
        </w:rPr>
      </w:pPr>
      <w:bookmarkStart w:id="147" w:name="OLE_LINK433"/>
      <w:bookmarkStart w:id="148" w:name="OLE_LINK434"/>
      <w:r w:rsidRPr="00AD2EB2">
        <w:rPr>
          <w:color w:val="FF0000"/>
        </w:rPr>
        <w:t>Градостроительные регламенты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369"/>
      </w:tblGrid>
      <w:tr w:rsidR="00A769FC" w:rsidRPr="00AD2EB2" w14:paraId="707421B1" w14:textId="77777777" w:rsidTr="00452498">
        <w:trPr>
          <w:trHeight w:val="510"/>
          <w:jc w:val="center"/>
        </w:trPr>
        <w:tc>
          <w:tcPr>
            <w:tcW w:w="2553" w:type="dxa"/>
            <w:vAlign w:val="center"/>
          </w:tcPr>
          <w:bookmarkEnd w:id="146"/>
          <w:p w14:paraId="31F32601" w14:textId="77777777" w:rsidR="00A769FC" w:rsidRPr="00AD2EB2" w:rsidRDefault="00A769FC" w:rsidP="00452498">
            <w:pPr>
              <w:pStyle w:val="af6"/>
              <w:ind w:firstLine="567"/>
              <w:rPr>
                <w:color w:val="FF0000"/>
              </w:rPr>
            </w:pPr>
            <w:r w:rsidRPr="00AD2EB2">
              <w:rPr>
                <w:color w:val="FF0000"/>
              </w:rPr>
              <w:t>Территориальная зона</w:t>
            </w:r>
          </w:p>
        </w:tc>
        <w:tc>
          <w:tcPr>
            <w:tcW w:w="7369" w:type="dxa"/>
            <w:vAlign w:val="center"/>
          </w:tcPr>
          <w:p w14:paraId="5805C56F" w14:textId="77777777" w:rsidR="00A769FC" w:rsidRPr="00AD2EB2" w:rsidRDefault="00A769FC" w:rsidP="00452498">
            <w:pPr>
              <w:pStyle w:val="af6"/>
              <w:ind w:firstLine="567"/>
              <w:rPr>
                <w:color w:val="FF0000"/>
              </w:rPr>
            </w:pPr>
            <w:r w:rsidRPr="00AD2EB2">
              <w:rPr>
                <w:color w:val="FF0000"/>
              </w:rPr>
              <w:t>Градостроительный регламент</w:t>
            </w:r>
          </w:p>
        </w:tc>
      </w:tr>
    </w:tbl>
    <w:p w14:paraId="323D727F" w14:textId="77777777" w:rsidR="00A769FC" w:rsidRPr="00AD2EB2" w:rsidRDefault="00A769FC" w:rsidP="00A769FC">
      <w:pPr>
        <w:pStyle w:val="afffb"/>
        <w:ind w:firstLine="567"/>
        <w:rPr>
          <w:color w:val="FF0000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086"/>
      </w:tblGrid>
      <w:tr w:rsidR="00A769FC" w:rsidRPr="00AD2EB2" w14:paraId="62C5773D" w14:textId="77777777" w:rsidTr="00945BDD">
        <w:trPr>
          <w:tblHeader/>
          <w:jc w:val="center"/>
        </w:trPr>
        <w:tc>
          <w:tcPr>
            <w:tcW w:w="2835" w:type="dxa"/>
            <w:vAlign w:val="center"/>
          </w:tcPr>
          <w:p w14:paraId="7A5E3AE4" w14:textId="77777777" w:rsidR="00A769FC" w:rsidRPr="00AD2EB2" w:rsidRDefault="00A769FC" w:rsidP="00452498">
            <w:pPr>
              <w:pStyle w:val="aff0"/>
              <w:ind w:firstLine="567"/>
              <w:rPr>
                <w:color w:val="FF0000"/>
              </w:rPr>
            </w:pPr>
            <w:r w:rsidRPr="00AD2EB2">
              <w:rPr>
                <w:color w:val="FF0000"/>
              </w:rPr>
              <w:t>1</w:t>
            </w:r>
          </w:p>
        </w:tc>
        <w:tc>
          <w:tcPr>
            <w:tcW w:w="7086" w:type="dxa"/>
            <w:tcBorders>
              <w:bottom w:val="single" w:sz="4" w:space="0" w:color="auto"/>
            </w:tcBorders>
            <w:vAlign w:val="center"/>
          </w:tcPr>
          <w:p w14:paraId="0C0624FB" w14:textId="77777777" w:rsidR="00A769FC" w:rsidRPr="00AD2EB2" w:rsidRDefault="00A769FC" w:rsidP="00452498">
            <w:pPr>
              <w:pStyle w:val="aff0"/>
              <w:ind w:firstLine="567"/>
              <w:rPr>
                <w:color w:val="FF0000"/>
              </w:rPr>
            </w:pPr>
            <w:r w:rsidRPr="00AD2EB2">
              <w:rPr>
                <w:color w:val="FF0000"/>
              </w:rPr>
              <w:t>2</w:t>
            </w:r>
          </w:p>
        </w:tc>
      </w:tr>
      <w:tr w:rsidR="00A769FC" w:rsidRPr="00AD2EB2" w14:paraId="28ADCC7A" w14:textId="77777777" w:rsidTr="00945BDD">
        <w:trPr>
          <w:jc w:val="center"/>
        </w:trPr>
        <w:tc>
          <w:tcPr>
            <w:tcW w:w="2835" w:type="dxa"/>
          </w:tcPr>
          <w:p w14:paraId="4C7C58FE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ЖЗ 103 Малоэтажной жилой застройки</w:t>
            </w:r>
          </w:p>
        </w:tc>
        <w:tc>
          <w:tcPr>
            <w:tcW w:w="7086" w:type="dxa"/>
          </w:tcPr>
          <w:p w14:paraId="596EEF73" w14:textId="77777777" w:rsidR="00A769FC" w:rsidRPr="00AD2EB2" w:rsidRDefault="00A769FC" w:rsidP="00452498">
            <w:pPr>
              <w:pStyle w:val="aff1"/>
              <w:rPr>
                <w:color w:val="FF0000"/>
                <w:u w:val="single"/>
              </w:rPr>
            </w:pPr>
            <w:bookmarkStart w:id="149" w:name="OLE_LINK70"/>
            <w:bookmarkStart w:id="150" w:name="OLE_LINK71"/>
            <w:r w:rsidRPr="00AD2EB2">
              <w:rPr>
                <w:color w:val="FF0000"/>
                <w:u w:val="single"/>
              </w:rPr>
              <w:t>Основные виды разрешенного использования:</w:t>
            </w:r>
          </w:p>
          <w:bookmarkEnd w:id="149"/>
          <w:bookmarkEnd w:id="150"/>
          <w:p w14:paraId="0FE4ED31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Малоэтажная многоквартирная жилая застройка;</w:t>
            </w:r>
          </w:p>
          <w:p w14:paraId="5C6C1F2E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Блокированная жилая застройка;</w:t>
            </w:r>
          </w:p>
          <w:p w14:paraId="3AF51242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</w:t>
            </w:r>
            <w:proofErr w:type="spellStart"/>
            <w:r w:rsidRPr="00AD2EB2">
              <w:rPr>
                <w:color w:val="FF0000"/>
              </w:rPr>
              <w:t>Среднеэтажная</w:t>
            </w:r>
            <w:proofErr w:type="spellEnd"/>
            <w:r w:rsidRPr="00AD2EB2">
              <w:rPr>
                <w:color w:val="FF0000"/>
              </w:rPr>
              <w:t xml:space="preserve"> жилая застройка;</w:t>
            </w:r>
          </w:p>
          <w:p w14:paraId="66CA530E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bookmarkStart w:id="151" w:name="OLE_LINK347"/>
            <w:bookmarkStart w:id="152" w:name="OLE_LINK348"/>
            <w:bookmarkStart w:id="153" w:name="OLE_LINK349"/>
            <w:bookmarkStart w:id="154" w:name="OLE_LINK350"/>
            <w:bookmarkStart w:id="155" w:name="OLE_LINK351"/>
            <w:bookmarkStart w:id="156" w:name="OLE_LINK352"/>
            <w:bookmarkStart w:id="157" w:name="OLE_LINK353"/>
            <w:bookmarkStart w:id="158" w:name="OLE_LINK354"/>
            <w:bookmarkStart w:id="159" w:name="OLE_LINK355"/>
            <w:r w:rsidRPr="00AD2EB2">
              <w:rPr>
                <w:color w:val="FF0000"/>
              </w:rPr>
              <w:t>- </w:t>
            </w:r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r w:rsidRPr="00AD2EB2">
              <w:rPr>
                <w:color w:val="FF0000"/>
              </w:rPr>
              <w:t>Дошкольное, начальное и среднее общее образование</w:t>
            </w:r>
          </w:p>
          <w:p w14:paraId="7AE11B32" w14:textId="77777777" w:rsidR="00A769FC" w:rsidRPr="00AD2EB2" w:rsidRDefault="00A769FC" w:rsidP="00452498">
            <w:pPr>
              <w:pStyle w:val="aff1"/>
              <w:rPr>
                <w:color w:val="FF0000"/>
                <w:u w:val="single"/>
              </w:rPr>
            </w:pPr>
            <w:r w:rsidRPr="00AD2EB2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28DD4893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Обслуживание жилой застройки</w:t>
            </w:r>
          </w:p>
          <w:p w14:paraId="4C35E92C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Общественное управление</w:t>
            </w:r>
          </w:p>
          <w:p w14:paraId="4B3F188C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Земельные участки (территории) общего пользования</w:t>
            </w:r>
          </w:p>
          <w:p w14:paraId="4E9D8B59" w14:textId="77777777" w:rsidR="00A769FC" w:rsidRPr="00AD2EB2" w:rsidRDefault="00A769FC" w:rsidP="00452498">
            <w:pPr>
              <w:pStyle w:val="aff1"/>
              <w:rPr>
                <w:color w:val="FF0000"/>
                <w:u w:val="single"/>
              </w:rPr>
            </w:pPr>
            <w:r w:rsidRPr="00AD2EB2">
              <w:rPr>
                <w:color w:val="FF0000"/>
                <w:u w:val="single"/>
              </w:rPr>
              <w:t>Условно разрешенные виды использования:</w:t>
            </w:r>
          </w:p>
          <w:p w14:paraId="0CF7C308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Амбулаторно-поликлиническое обслуживание;</w:t>
            </w:r>
          </w:p>
          <w:p w14:paraId="1801BA63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Деловое управление</w:t>
            </w:r>
          </w:p>
          <w:p w14:paraId="15582F73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Социальное обслуживание</w:t>
            </w:r>
          </w:p>
          <w:p w14:paraId="73210D31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Бытовое обслуживание</w:t>
            </w:r>
          </w:p>
          <w:p w14:paraId="5603F667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r w:rsidRPr="00AD2EB2">
              <w:rPr>
                <w:color w:val="FF0000"/>
              </w:rPr>
              <w:t>- Общественное питание</w:t>
            </w:r>
          </w:p>
          <w:p w14:paraId="7110B2F1" w14:textId="77777777" w:rsidR="00A769FC" w:rsidRPr="00AD2EB2" w:rsidRDefault="00A769FC" w:rsidP="00452498">
            <w:pPr>
              <w:pStyle w:val="aff1"/>
              <w:rPr>
                <w:color w:val="FF0000"/>
              </w:rPr>
            </w:pPr>
            <w:bookmarkStart w:id="160" w:name="OLE_LINK365"/>
            <w:bookmarkStart w:id="161" w:name="OLE_LINK366"/>
            <w:bookmarkStart w:id="162" w:name="OLE_LINK367"/>
            <w:bookmarkStart w:id="163" w:name="OLE_LINK368"/>
            <w:bookmarkStart w:id="164" w:name="OLE_LINK369"/>
            <w:bookmarkStart w:id="165" w:name="OLE_LINK370"/>
            <w:bookmarkStart w:id="166" w:name="OLE_LINK371"/>
            <w:bookmarkStart w:id="167" w:name="OLE_LINK372"/>
            <w:bookmarkStart w:id="168" w:name="OLE_LINK373"/>
            <w:r w:rsidRPr="00AD2EB2">
              <w:rPr>
                <w:color w:val="FF0000"/>
              </w:rPr>
              <w:t>- </w:t>
            </w:r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r w:rsidRPr="00AD2EB2">
              <w:rPr>
                <w:color w:val="FF0000"/>
              </w:rPr>
              <w:t>Спорт.</w:t>
            </w:r>
          </w:p>
        </w:tc>
      </w:tr>
      <w:tr w:rsidR="007E298F" w:rsidRPr="00AD2EB2" w14:paraId="16238D5D" w14:textId="77777777" w:rsidTr="00945BDD">
        <w:trPr>
          <w:jc w:val="center"/>
        </w:trPr>
        <w:tc>
          <w:tcPr>
            <w:tcW w:w="2835" w:type="dxa"/>
          </w:tcPr>
          <w:p w14:paraId="43EF52F7" w14:textId="71BC2BDB" w:rsidR="007E298F" w:rsidRPr="00AD2EB2" w:rsidRDefault="00E60B37" w:rsidP="00452498">
            <w:pPr>
              <w:pStyle w:val="aff1"/>
              <w:rPr>
                <w:color w:val="FF0000"/>
              </w:rPr>
            </w:pPr>
            <w:r w:rsidRPr="00945BDD">
              <w:rPr>
                <w:color w:val="FF0000"/>
              </w:rPr>
              <w:t>ЖЗ 104</w:t>
            </w:r>
            <w:r w:rsidR="00945BDD" w:rsidRPr="00945BDD">
              <w:rPr>
                <w:color w:val="FF0000"/>
              </w:rPr>
              <w:t xml:space="preserve"> Индивидуальной жилой застройки</w:t>
            </w:r>
          </w:p>
        </w:tc>
        <w:tc>
          <w:tcPr>
            <w:tcW w:w="7086" w:type="dxa"/>
          </w:tcPr>
          <w:p w14:paraId="16F3F240" w14:textId="77777777" w:rsidR="00996DC8" w:rsidRPr="00AD2EB2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AD2EB2">
              <w:rPr>
                <w:color w:val="FF0000"/>
                <w:u w:val="single"/>
              </w:rPr>
              <w:t>Основные виды разрешенного использования:</w:t>
            </w:r>
          </w:p>
          <w:p w14:paraId="357E9177" w14:textId="213A8BA1" w:rsidR="00996DC8" w:rsidRPr="00996DC8" w:rsidRDefault="00996DC8" w:rsidP="00996DC8">
            <w:pPr>
              <w:pStyle w:val="aff1"/>
              <w:rPr>
                <w:color w:val="FF0000"/>
              </w:rPr>
            </w:pPr>
            <w:r>
              <w:t xml:space="preserve">- </w:t>
            </w:r>
            <w:r w:rsidRPr="00996DC8">
              <w:rPr>
                <w:color w:val="FF0000"/>
              </w:rPr>
              <w:t>Для индивидуального жилищного строительства</w:t>
            </w:r>
          </w:p>
          <w:p w14:paraId="539F4C2F" w14:textId="5E0B702F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 Дошкольное, начальное и среднее общее образование</w:t>
            </w:r>
          </w:p>
          <w:p w14:paraId="010E0195" w14:textId="77777777" w:rsidR="00996DC8" w:rsidRPr="00996DC8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996DC8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5ACD4AE0" w14:textId="77777777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 Обслуживание жилой застройки</w:t>
            </w:r>
          </w:p>
          <w:p w14:paraId="13B77F14" w14:textId="77777777" w:rsidR="00996DC8" w:rsidRPr="00996DC8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996DC8">
              <w:rPr>
                <w:color w:val="FF0000"/>
                <w:u w:val="single"/>
              </w:rPr>
              <w:t>Условно разрешенные виды использования:</w:t>
            </w:r>
          </w:p>
          <w:p w14:paraId="10BBD8BC" w14:textId="30D15D3A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 Спорт</w:t>
            </w:r>
          </w:p>
          <w:p w14:paraId="117669D5" w14:textId="6AF23EED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 Амбулаторно-поликлиническое обслуживание</w:t>
            </w:r>
          </w:p>
          <w:p w14:paraId="06C6D970" w14:textId="6A650786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 Магазины</w:t>
            </w:r>
          </w:p>
          <w:p w14:paraId="159054FD" w14:textId="40DEA294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 Общественное питание</w:t>
            </w:r>
          </w:p>
          <w:p w14:paraId="5D192355" w14:textId="380FEE1E" w:rsidR="00996DC8" w:rsidRPr="00996DC8" w:rsidRDefault="00996DC8" w:rsidP="00996DC8">
            <w:pPr>
              <w:pStyle w:val="aff1"/>
              <w:rPr>
                <w:color w:val="FF0000"/>
              </w:rPr>
            </w:pPr>
            <w:r w:rsidRPr="00996DC8">
              <w:rPr>
                <w:color w:val="FF0000"/>
              </w:rPr>
              <w:t>- Социальное обслуживание</w:t>
            </w:r>
          </w:p>
          <w:p w14:paraId="4F4E9E81" w14:textId="71965247" w:rsidR="007E298F" w:rsidRPr="00AD2EB2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996DC8">
              <w:rPr>
                <w:color w:val="FF0000"/>
              </w:rPr>
              <w:t>- Бытовое обслуживание</w:t>
            </w:r>
          </w:p>
        </w:tc>
      </w:tr>
      <w:tr w:rsidR="007E298F" w:rsidRPr="00A769FC" w14:paraId="7F78EC55" w14:textId="77777777" w:rsidTr="00945BDD">
        <w:trPr>
          <w:jc w:val="center"/>
        </w:trPr>
        <w:tc>
          <w:tcPr>
            <w:tcW w:w="2835" w:type="dxa"/>
          </w:tcPr>
          <w:p w14:paraId="2E8A20CA" w14:textId="3AD80048" w:rsidR="007E298F" w:rsidRPr="007E298F" w:rsidRDefault="007E298F" w:rsidP="007E298F">
            <w:pPr>
              <w:pStyle w:val="aff1"/>
              <w:rPr>
                <w:color w:val="FF0000"/>
                <w:highlight w:val="cyan"/>
              </w:rPr>
            </w:pPr>
            <w:r w:rsidRPr="007E298F">
              <w:rPr>
                <w:color w:val="FF0000"/>
              </w:rPr>
              <w:t>ОДЗ 212 Общественно-деловая</w:t>
            </w:r>
          </w:p>
        </w:tc>
        <w:tc>
          <w:tcPr>
            <w:tcW w:w="7086" w:type="dxa"/>
          </w:tcPr>
          <w:p w14:paraId="0B8F9CCF" w14:textId="77777777" w:rsidR="007E298F" w:rsidRPr="007E298F" w:rsidRDefault="007E298F" w:rsidP="007E298F">
            <w:pPr>
              <w:pStyle w:val="aff1"/>
              <w:rPr>
                <w:color w:val="FF0000"/>
                <w:u w:val="single"/>
              </w:rPr>
            </w:pPr>
            <w:r w:rsidRPr="007E298F">
              <w:rPr>
                <w:color w:val="FF0000"/>
                <w:u w:val="single"/>
              </w:rPr>
              <w:t>Основные виды разрешенного использования:</w:t>
            </w:r>
          </w:p>
          <w:p w14:paraId="1F7F62BB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Предпринимательство;</w:t>
            </w:r>
          </w:p>
          <w:p w14:paraId="74FB55E1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Общественное управление;</w:t>
            </w:r>
          </w:p>
          <w:p w14:paraId="691A908C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Амбулаторно-поликлиническое обслуживание;</w:t>
            </w:r>
          </w:p>
          <w:p w14:paraId="3B2835C8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Культурное развитие;</w:t>
            </w:r>
          </w:p>
          <w:p w14:paraId="10A41B37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Бытовое обслуживание;</w:t>
            </w:r>
          </w:p>
          <w:p w14:paraId="02B4D37E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Социальное обслуживание;</w:t>
            </w:r>
          </w:p>
          <w:p w14:paraId="6E223953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Обеспечение научной деятельности;</w:t>
            </w:r>
          </w:p>
          <w:p w14:paraId="31FE19F8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Обеспечение деятельности в области гидрометеорологии и смежных с ней областях;</w:t>
            </w:r>
          </w:p>
          <w:p w14:paraId="7C371063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Амбулаторное ветеринарное обслуживание;</w:t>
            </w:r>
          </w:p>
          <w:p w14:paraId="677CA93D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</w:t>
            </w:r>
            <w:proofErr w:type="spellStart"/>
            <w:r w:rsidRPr="007E298F">
              <w:rPr>
                <w:color w:val="FF0000"/>
              </w:rPr>
              <w:t>Среднеэтажная</w:t>
            </w:r>
            <w:proofErr w:type="spellEnd"/>
            <w:r w:rsidRPr="007E298F">
              <w:rPr>
                <w:color w:val="FF0000"/>
              </w:rPr>
              <w:t xml:space="preserve"> жилая застройка;</w:t>
            </w:r>
          </w:p>
          <w:p w14:paraId="34756BFE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lastRenderedPageBreak/>
              <w:t>- Дошкольное, начальное и среднее общее образование;</w:t>
            </w:r>
          </w:p>
          <w:p w14:paraId="17BCB928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Спорт;</w:t>
            </w:r>
          </w:p>
          <w:p w14:paraId="3E17EAC1" w14:textId="77777777" w:rsidR="007E298F" w:rsidRPr="007E298F" w:rsidRDefault="007E298F" w:rsidP="007E298F">
            <w:pPr>
              <w:pStyle w:val="aff1"/>
              <w:rPr>
                <w:color w:val="FF0000"/>
                <w:u w:val="single"/>
              </w:rPr>
            </w:pPr>
            <w:r w:rsidRPr="007E298F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3695C2EF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Коммунальное обслуживание;</w:t>
            </w:r>
          </w:p>
          <w:p w14:paraId="2A6415FB" w14:textId="77777777" w:rsidR="007E298F" w:rsidRPr="007E298F" w:rsidRDefault="007E298F" w:rsidP="007E298F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Земельные участки (территории) общего пользования</w:t>
            </w:r>
            <w:bookmarkStart w:id="169" w:name="OLE_LINK22"/>
            <w:bookmarkStart w:id="170" w:name="OLE_LINK23"/>
            <w:r w:rsidRPr="007E298F">
              <w:rPr>
                <w:color w:val="FF0000"/>
              </w:rPr>
              <w:t>.</w:t>
            </w:r>
          </w:p>
          <w:p w14:paraId="1C6F9377" w14:textId="5CABF8C7" w:rsidR="007E298F" w:rsidRPr="007E298F" w:rsidRDefault="007E298F" w:rsidP="007E298F">
            <w:pPr>
              <w:pStyle w:val="aff1"/>
              <w:rPr>
                <w:color w:val="FF0000"/>
                <w:highlight w:val="cyan"/>
              </w:rPr>
            </w:pPr>
            <w:r w:rsidRPr="007E298F">
              <w:rPr>
                <w:color w:val="FF0000"/>
                <w:u w:val="single"/>
              </w:rPr>
              <w:t>Условно разрешенные виды использования</w:t>
            </w:r>
            <w:r w:rsidRPr="007E298F">
              <w:rPr>
                <w:color w:val="FF0000"/>
              </w:rPr>
              <w:t xml:space="preserve"> </w:t>
            </w:r>
            <w:proofErr w:type="gramStart"/>
            <w:r w:rsidRPr="007E298F">
              <w:rPr>
                <w:color w:val="FF0000"/>
              </w:rPr>
              <w:t>Не</w:t>
            </w:r>
            <w:proofErr w:type="gramEnd"/>
            <w:r w:rsidRPr="007E298F">
              <w:rPr>
                <w:color w:val="FF0000"/>
              </w:rPr>
              <w:t xml:space="preserve"> установлены</w:t>
            </w:r>
            <w:bookmarkEnd w:id="169"/>
            <w:bookmarkEnd w:id="170"/>
            <w:r w:rsidRPr="007E298F">
              <w:rPr>
                <w:color w:val="FF0000"/>
              </w:rPr>
              <w:t>.</w:t>
            </w:r>
          </w:p>
        </w:tc>
      </w:tr>
      <w:tr w:rsidR="007E298F" w:rsidRPr="00A769FC" w14:paraId="7AF99CB4" w14:textId="77777777" w:rsidTr="00945BDD">
        <w:trPr>
          <w:jc w:val="center"/>
        </w:trPr>
        <w:tc>
          <w:tcPr>
            <w:tcW w:w="2835" w:type="dxa"/>
          </w:tcPr>
          <w:p w14:paraId="4E310F52" w14:textId="4805675F" w:rsidR="007E298F" w:rsidRPr="002360C2" w:rsidRDefault="007E298F" w:rsidP="007E298F">
            <w:pPr>
              <w:pStyle w:val="aff1"/>
              <w:rPr>
                <w:color w:val="FF0000"/>
              </w:rPr>
            </w:pPr>
            <w:r w:rsidRPr="002360C2">
              <w:rPr>
                <w:snapToGrid w:val="0"/>
                <w:color w:val="FF0000"/>
              </w:rPr>
              <w:lastRenderedPageBreak/>
              <w:t>РЗ 602</w:t>
            </w:r>
            <w:r w:rsidRPr="002360C2">
              <w:rPr>
                <w:color w:val="FF0000"/>
              </w:rPr>
              <w:t xml:space="preserve"> </w:t>
            </w:r>
            <w:r w:rsidRPr="002360C2">
              <w:rPr>
                <w:snapToGrid w:val="0"/>
                <w:color w:val="FF0000"/>
              </w:rPr>
              <w:t>Озелененных территорий общего пользования</w:t>
            </w:r>
          </w:p>
        </w:tc>
        <w:tc>
          <w:tcPr>
            <w:tcW w:w="7086" w:type="dxa"/>
          </w:tcPr>
          <w:p w14:paraId="125B7B23" w14:textId="77777777" w:rsidR="007E298F" w:rsidRPr="002360C2" w:rsidRDefault="007E298F" w:rsidP="007E298F">
            <w:pPr>
              <w:pStyle w:val="aff1"/>
              <w:rPr>
                <w:color w:val="FF0000"/>
                <w:u w:val="single"/>
              </w:rPr>
            </w:pPr>
            <w:bookmarkStart w:id="171" w:name="OLE_LINK85"/>
            <w:bookmarkStart w:id="172" w:name="OLE_LINK90"/>
            <w:r w:rsidRPr="002360C2">
              <w:rPr>
                <w:color w:val="FF0000"/>
                <w:u w:val="single"/>
              </w:rPr>
              <w:t>Основные виды разрешенного использования:</w:t>
            </w:r>
          </w:p>
          <w:p w14:paraId="5A8F961A" w14:textId="77777777" w:rsidR="007E298F" w:rsidRPr="002360C2" w:rsidRDefault="007E298F" w:rsidP="007E298F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Земельные участки (территории) общего пользования.</w:t>
            </w:r>
          </w:p>
          <w:p w14:paraId="517E399D" w14:textId="77777777" w:rsidR="007E298F" w:rsidRPr="002360C2" w:rsidRDefault="007E298F" w:rsidP="007E298F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72751187" w14:textId="77777777" w:rsidR="007E298F" w:rsidRPr="002360C2" w:rsidRDefault="007E298F" w:rsidP="007E298F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Коммунальное обслуживание.</w:t>
            </w:r>
          </w:p>
          <w:p w14:paraId="102E4B8D" w14:textId="77777777" w:rsidR="007E298F" w:rsidRPr="002360C2" w:rsidRDefault="007E298F" w:rsidP="007E298F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  <w:u w:val="single"/>
              </w:rPr>
              <w:t>Условно разрешенные виды использования:</w:t>
            </w:r>
          </w:p>
          <w:bookmarkEnd w:id="171"/>
          <w:bookmarkEnd w:id="172"/>
          <w:p w14:paraId="5B151C17" w14:textId="77777777" w:rsidR="007E298F" w:rsidRPr="002360C2" w:rsidRDefault="007E298F" w:rsidP="007E298F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Магазины;</w:t>
            </w:r>
          </w:p>
          <w:p w14:paraId="53E37D37" w14:textId="77777777" w:rsidR="007E298F" w:rsidRPr="002360C2" w:rsidRDefault="007E298F" w:rsidP="007E298F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Общественное питание;</w:t>
            </w:r>
          </w:p>
          <w:p w14:paraId="4B258F5C" w14:textId="59477F2B" w:rsidR="007E298F" w:rsidRPr="002360C2" w:rsidRDefault="007E298F" w:rsidP="007E298F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</w:rPr>
              <w:t>- Спорт.</w:t>
            </w:r>
          </w:p>
        </w:tc>
      </w:tr>
      <w:tr w:rsidR="00E60B37" w:rsidRPr="00A769FC" w14:paraId="10C94F8A" w14:textId="77777777" w:rsidTr="00945BDD">
        <w:trPr>
          <w:jc w:val="center"/>
        </w:trPr>
        <w:tc>
          <w:tcPr>
            <w:tcW w:w="2835" w:type="dxa"/>
          </w:tcPr>
          <w:p w14:paraId="144D52B4" w14:textId="594E64CE" w:rsidR="00E60B37" w:rsidRPr="005173CF" w:rsidRDefault="00E60B37" w:rsidP="005173CF">
            <w:pPr>
              <w:pStyle w:val="aff1"/>
              <w:rPr>
                <w:snapToGrid w:val="0"/>
                <w:color w:val="FF0000"/>
              </w:rPr>
            </w:pPr>
            <w:bookmarkStart w:id="173" w:name="_Hlk526977105"/>
            <w:r w:rsidRPr="005173CF">
              <w:rPr>
                <w:color w:val="FF0000"/>
              </w:rPr>
              <w:t xml:space="preserve">РЗ </w:t>
            </w:r>
            <w:r w:rsidRPr="00335B05">
              <w:rPr>
                <w:color w:val="FF0000"/>
              </w:rPr>
              <w:t>604</w:t>
            </w:r>
            <w:r w:rsidR="00945BDD" w:rsidRPr="00335B05">
              <w:rPr>
                <w:color w:val="FF0000"/>
              </w:rPr>
              <w:t xml:space="preserve"> </w:t>
            </w:r>
            <w:r w:rsidR="00945BDD" w:rsidRPr="00335B05">
              <w:rPr>
                <w:snapToGrid w:val="0"/>
                <w:color w:val="FF0000"/>
              </w:rPr>
              <w:t>Спортивного назначения</w:t>
            </w:r>
          </w:p>
        </w:tc>
        <w:tc>
          <w:tcPr>
            <w:tcW w:w="7086" w:type="dxa"/>
          </w:tcPr>
          <w:p w14:paraId="5A47DF84" w14:textId="77777777" w:rsidR="00996DC8" w:rsidRPr="002360C2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  <w:u w:val="single"/>
              </w:rPr>
              <w:t>Основные виды разрешенного использования:</w:t>
            </w:r>
          </w:p>
          <w:p w14:paraId="0F928CDB" w14:textId="77777777" w:rsidR="00E60B37" w:rsidRDefault="00996DC8" w:rsidP="007E298F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Спорт</w:t>
            </w:r>
          </w:p>
          <w:p w14:paraId="3296A0C9" w14:textId="77777777" w:rsidR="00996DC8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1648548E" w14:textId="77777777" w:rsidR="00996DC8" w:rsidRPr="002360C2" w:rsidRDefault="00996DC8" w:rsidP="00996DC8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Коммунальное обслуживание.</w:t>
            </w:r>
          </w:p>
          <w:p w14:paraId="1337F1D3" w14:textId="77777777" w:rsidR="00996DC8" w:rsidRPr="007E298F" w:rsidRDefault="00996DC8" w:rsidP="00996DC8">
            <w:pPr>
              <w:pStyle w:val="aff1"/>
              <w:rPr>
                <w:color w:val="FF0000"/>
              </w:rPr>
            </w:pPr>
            <w:r w:rsidRPr="007E298F">
              <w:rPr>
                <w:color w:val="FF0000"/>
              </w:rPr>
              <w:t>- Земельные участки (территории) общего пользования.</w:t>
            </w:r>
          </w:p>
          <w:p w14:paraId="23CA4674" w14:textId="77777777" w:rsidR="00996DC8" w:rsidRPr="002360C2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  <w:u w:val="single"/>
              </w:rPr>
              <w:t>Условно разрешенные виды использования:</w:t>
            </w:r>
          </w:p>
          <w:p w14:paraId="6D4B0C57" w14:textId="77777777" w:rsidR="00996DC8" w:rsidRPr="002360C2" w:rsidRDefault="00996DC8" w:rsidP="00996DC8">
            <w:pPr>
              <w:pStyle w:val="aff1"/>
              <w:rPr>
                <w:color w:val="FF0000"/>
              </w:rPr>
            </w:pPr>
            <w:r w:rsidRPr="002360C2">
              <w:rPr>
                <w:color w:val="FF0000"/>
              </w:rPr>
              <w:t>- Магазины;</w:t>
            </w:r>
          </w:p>
          <w:p w14:paraId="756A79A3" w14:textId="732549B5" w:rsidR="00996DC8" w:rsidRPr="002360C2" w:rsidRDefault="00996DC8" w:rsidP="00996DC8">
            <w:pPr>
              <w:pStyle w:val="aff1"/>
              <w:rPr>
                <w:color w:val="FF0000"/>
                <w:u w:val="single"/>
              </w:rPr>
            </w:pPr>
            <w:r w:rsidRPr="002360C2">
              <w:rPr>
                <w:color w:val="FF0000"/>
              </w:rPr>
              <w:t>- Общественное питание</w:t>
            </w:r>
          </w:p>
        </w:tc>
      </w:tr>
      <w:bookmarkEnd w:id="173"/>
      <w:tr w:rsidR="005173CF" w:rsidRPr="00A769FC" w14:paraId="22771A7B" w14:textId="77777777" w:rsidTr="00945BDD">
        <w:trPr>
          <w:jc w:val="center"/>
        </w:trPr>
        <w:tc>
          <w:tcPr>
            <w:tcW w:w="2835" w:type="dxa"/>
          </w:tcPr>
          <w:p w14:paraId="5765CF03" w14:textId="643C7456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ИЗ 400 Инженерной инфраструктуры</w:t>
            </w:r>
          </w:p>
        </w:tc>
        <w:tc>
          <w:tcPr>
            <w:tcW w:w="7086" w:type="dxa"/>
          </w:tcPr>
          <w:p w14:paraId="7E48033F" w14:textId="77777777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  <w:u w:val="single"/>
              </w:rPr>
              <w:t>Основные виды разрешенного использования;</w:t>
            </w:r>
          </w:p>
          <w:p w14:paraId="2BB17954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Связь;</w:t>
            </w:r>
          </w:p>
          <w:p w14:paraId="528865A7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Коммунальное обслуживание;</w:t>
            </w:r>
          </w:p>
          <w:p w14:paraId="55B0A536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Гидротехнические сооружения.</w:t>
            </w:r>
          </w:p>
          <w:p w14:paraId="74BEF7E2" w14:textId="77777777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5D388F30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Земельные участки (территории) общего пользования.</w:t>
            </w:r>
          </w:p>
          <w:p w14:paraId="5DDA0877" w14:textId="77777777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  <w:u w:val="single"/>
              </w:rPr>
              <w:t>Условно разрешенные виды использования:</w:t>
            </w:r>
          </w:p>
          <w:p w14:paraId="77C382A0" w14:textId="1083A9E1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</w:rPr>
              <w:t>Не установлены</w:t>
            </w:r>
          </w:p>
        </w:tc>
      </w:tr>
      <w:tr w:rsidR="005173CF" w:rsidRPr="00A769FC" w14:paraId="30B17AA8" w14:textId="77777777" w:rsidTr="00945BDD">
        <w:trPr>
          <w:jc w:val="center"/>
        </w:trPr>
        <w:tc>
          <w:tcPr>
            <w:tcW w:w="2835" w:type="dxa"/>
          </w:tcPr>
          <w:p w14:paraId="1F539F12" w14:textId="7E3B403A" w:rsidR="005173CF" w:rsidRPr="00FC7798" w:rsidRDefault="005173CF" w:rsidP="005173CF">
            <w:pPr>
              <w:pStyle w:val="aff1"/>
              <w:rPr>
                <w:color w:val="FF0000"/>
              </w:rPr>
            </w:pPr>
            <w:bookmarkStart w:id="174" w:name="_Hlk526977086"/>
            <w:r w:rsidRPr="00FC7798">
              <w:rPr>
                <w:color w:val="FF0000"/>
              </w:rPr>
              <w:t>ТЗ 500 Транспортной инфраструктуры</w:t>
            </w:r>
          </w:p>
        </w:tc>
        <w:tc>
          <w:tcPr>
            <w:tcW w:w="7086" w:type="dxa"/>
          </w:tcPr>
          <w:p w14:paraId="421BEA01" w14:textId="77777777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  <w:u w:val="single"/>
              </w:rPr>
              <w:t>Основные виды разрешенного использования;</w:t>
            </w:r>
          </w:p>
          <w:p w14:paraId="43ED08CC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Обслуживание автотранспорта;</w:t>
            </w:r>
          </w:p>
          <w:p w14:paraId="77774B2E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Объекты гаражного назначения;</w:t>
            </w:r>
          </w:p>
          <w:p w14:paraId="368C1215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Транспорт;</w:t>
            </w:r>
          </w:p>
          <w:p w14:paraId="369E7889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Деловое управление;</w:t>
            </w:r>
          </w:p>
          <w:p w14:paraId="7882EF7D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Склады.</w:t>
            </w:r>
          </w:p>
          <w:p w14:paraId="522A98CD" w14:textId="77777777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  <w:u w:val="single"/>
              </w:rPr>
              <w:t>Вспомогательные виды разрешенного использования:</w:t>
            </w:r>
          </w:p>
          <w:p w14:paraId="4734DD32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Коммунальное обслуживание.</w:t>
            </w:r>
          </w:p>
          <w:p w14:paraId="52169025" w14:textId="77777777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  <w:u w:val="single"/>
              </w:rPr>
              <w:t>Условно разрешенные виды использования:</w:t>
            </w:r>
          </w:p>
          <w:p w14:paraId="46A4B222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Магазины;</w:t>
            </w:r>
          </w:p>
          <w:p w14:paraId="3752A243" w14:textId="77777777" w:rsidR="005173CF" w:rsidRPr="00FC7798" w:rsidRDefault="005173CF" w:rsidP="005173CF">
            <w:pPr>
              <w:pStyle w:val="aff1"/>
              <w:rPr>
                <w:color w:val="FF0000"/>
              </w:rPr>
            </w:pPr>
            <w:r w:rsidRPr="00FC7798">
              <w:rPr>
                <w:color w:val="FF0000"/>
              </w:rPr>
              <w:t>- Общественное питание;</w:t>
            </w:r>
          </w:p>
          <w:p w14:paraId="660A3573" w14:textId="7827AAFE" w:rsidR="005173CF" w:rsidRPr="00FC7798" w:rsidRDefault="005173CF" w:rsidP="005173CF">
            <w:pPr>
              <w:pStyle w:val="aff1"/>
              <w:rPr>
                <w:color w:val="FF0000"/>
                <w:u w:val="single"/>
              </w:rPr>
            </w:pPr>
            <w:r w:rsidRPr="00FC7798">
              <w:rPr>
                <w:color w:val="FF0000"/>
              </w:rPr>
              <w:t>- Бытовое обслуживание.</w:t>
            </w:r>
          </w:p>
        </w:tc>
      </w:tr>
    </w:tbl>
    <w:bookmarkEnd w:id="147"/>
    <w:bookmarkEnd w:id="148"/>
    <w:bookmarkEnd w:id="174"/>
    <w:p w14:paraId="5D0F6A3E" w14:textId="77777777" w:rsidR="00A769FC" w:rsidRPr="00704DDC" w:rsidRDefault="00A769FC" w:rsidP="00A769FC">
      <w:pPr>
        <w:rPr>
          <w:rFonts w:eastAsia="Calibri"/>
          <w:color w:val="FF0000"/>
        </w:rPr>
      </w:pPr>
      <w:r w:rsidRPr="00607D46">
        <w:rPr>
          <w:rFonts w:eastAsia="Calibri"/>
          <w:color w:val="FF0000"/>
        </w:rPr>
        <w:t>В границах квартала не предусматривается осуществления деятельности по комплексному и устойчивому развитию территории, установленным правилами землепользования и застройки.</w:t>
      </w:r>
    </w:p>
    <w:p w14:paraId="64DAC3DC" w14:textId="4B31F129" w:rsidR="004C01CF" w:rsidRDefault="007E6B47" w:rsidP="004F6E1C">
      <w:pPr>
        <w:pStyle w:val="11"/>
        <w:rPr>
          <w:rFonts w:eastAsia="Calibri"/>
        </w:rPr>
      </w:pPr>
      <w:r w:rsidRPr="004C01CF">
        <w:rPr>
          <w:rFonts w:eastAsia="Calibri"/>
        </w:rPr>
        <w:lastRenderedPageBreak/>
        <w:t>2 АРХИТЕКТУРНО</w:t>
      </w:r>
      <w:r w:rsidR="004C01CF" w:rsidRPr="004C01CF">
        <w:rPr>
          <w:rFonts w:eastAsia="Calibri"/>
        </w:rPr>
        <w:t>-ПЛАНИРОВОЧНАЯ ОРГАНИЗАЦИЯ ТЕРРИТОРИИ.</w:t>
      </w:r>
      <w:bookmarkEnd w:id="124"/>
      <w:r w:rsidR="004C01CF" w:rsidRPr="004C01CF">
        <w:rPr>
          <w:rFonts w:eastAsia="Calibri"/>
        </w:rPr>
        <w:t xml:space="preserve"> </w:t>
      </w:r>
    </w:p>
    <w:p w14:paraId="7C7050FE" w14:textId="77777777" w:rsidR="00885436" w:rsidRDefault="00885436" w:rsidP="00885436">
      <w:pPr>
        <w:pStyle w:val="20"/>
        <w:rPr>
          <w:color w:val="FF0000"/>
        </w:rPr>
      </w:pPr>
      <w:bookmarkStart w:id="175" w:name="_Toc369620717"/>
      <w:bookmarkStart w:id="176" w:name="_Toc456345443"/>
      <w:bookmarkStart w:id="177" w:name="_Toc472371733"/>
      <w:bookmarkStart w:id="178" w:name="_Toc493243325"/>
      <w:bookmarkStart w:id="179" w:name="_Toc521317446"/>
      <w:bookmarkStart w:id="180" w:name="_Toc526521403"/>
      <w:r w:rsidRPr="002F3C92">
        <w:rPr>
          <w:color w:val="FF0000"/>
        </w:rPr>
        <w:t>2.1 </w:t>
      </w:r>
      <w:bookmarkEnd w:id="175"/>
      <w:bookmarkEnd w:id="176"/>
      <w:bookmarkEnd w:id="177"/>
      <w:bookmarkEnd w:id="178"/>
      <w:bookmarkEnd w:id="179"/>
      <w:r w:rsidRPr="002F3C92">
        <w:rPr>
          <w:color w:val="FF0000"/>
        </w:rPr>
        <w:t>Определение границ зон планируемого размещения объектов капитального строительства</w:t>
      </w:r>
      <w:bookmarkEnd w:id="180"/>
    </w:p>
    <w:p w14:paraId="7BE00905" w14:textId="77777777" w:rsidR="00885436" w:rsidRDefault="00885436" w:rsidP="00885436">
      <w:pPr>
        <w:rPr>
          <w:rFonts w:eastAsia="Calibri"/>
          <w:color w:val="FF0000"/>
        </w:rPr>
      </w:pPr>
      <w:r w:rsidRPr="002F3C92">
        <w:rPr>
          <w:rFonts w:eastAsia="Calibri"/>
          <w:color w:val="FF0000"/>
        </w:rPr>
        <w:t xml:space="preserve">Границами проекта планировки территории являются существующие ул. Школьная, ул. Обская, ул. Гагарина и ул. Карьерная. В соответствии с планировочной организацией территории города, разработанной в составе системы информационного обеспечения градостроительной деятельности г. </w:t>
      </w:r>
      <w:proofErr w:type="spellStart"/>
      <w:r w:rsidRPr="002F3C92">
        <w:rPr>
          <w:rFonts w:eastAsia="Calibri"/>
          <w:color w:val="FF0000"/>
        </w:rPr>
        <w:t>Лабытнанги</w:t>
      </w:r>
      <w:proofErr w:type="spellEnd"/>
      <w:r w:rsidRPr="002F3C92">
        <w:rPr>
          <w:rFonts w:eastAsia="Calibri"/>
          <w:color w:val="FF0000"/>
        </w:rPr>
        <w:t xml:space="preserve">, указанная территория входит в состав планировочного квартала 01:01:02. </w:t>
      </w:r>
    </w:p>
    <w:p w14:paraId="5CC7029F" w14:textId="77777777" w:rsidR="00885436" w:rsidRPr="006E4DC4" w:rsidRDefault="00885436" w:rsidP="00885436">
      <w:pPr>
        <w:rPr>
          <w:color w:val="FF0000"/>
          <w:szCs w:val="28"/>
        </w:rPr>
      </w:pPr>
      <w:r w:rsidRPr="006E4DC4">
        <w:rPr>
          <w:color w:val="FF0000"/>
          <w:szCs w:val="28"/>
        </w:rPr>
        <w:t xml:space="preserve">Въезд на территорию квартала предусматривается с </w:t>
      </w:r>
      <w:r>
        <w:rPr>
          <w:color w:val="FF0000"/>
          <w:szCs w:val="28"/>
        </w:rPr>
        <w:t>северной стороны на территорию индивидуальной жилой застройки, с северо-западной</w:t>
      </w:r>
      <w:r w:rsidRPr="006E4DC4">
        <w:rPr>
          <w:color w:val="FF0000"/>
          <w:szCs w:val="28"/>
        </w:rPr>
        <w:t xml:space="preserve"> стороны с улицы </w:t>
      </w:r>
      <w:r>
        <w:rPr>
          <w:color w:val="FF0000"/>
          <w:szCs w:val="28"/>
        </w:rPr>
        <w:t>Школьной</w:t>
      </w:r>
      <w:r w:rsidRPr="006E4DC4">
        <w:rPr>
          <w:color w:val="FF0000"/>
          <w:szCs w:val="28"/>
        </w:rPr>
        <w:t xml:space="preserve">. </w:t>
      </w:r>
    </w:p>
    <w:p w14:paraId="59BC66B3" w14:textId="77777777" w:rsidR="00885436" w:rsidRPr="009904F3" w:rsidRDefault="00885436" w:rsidP="00885436">
      <w:pPr>
        <w:rPr>
          <w:color w:val="FF0000"/>
          <w:szCs w:val="28"/>
        </w:rPr>
      </w:pPr>
      <w:r w:rsidRPr="009904F3">
        <w:rPr>
          <w:color w:val="FF0000"/>
          <w:szCs w:val="28"/>
        </w:rPr>
        <w:t xml:space="preserve">Красные линии квартала формируются с учетом границ существующих участков и улично-дорожной сети. </w:t>
      </w:r>
    </w:p>
    <w:p w14:paraId="2BBCD22C" w14:textId="77777777" w:rsidR="00885436" w:rsidRPr="009904F3" w:rsidRDefault="00885436" w:rsidP="00885436">
      <w:pPr>
        <w:keepNext/>
        <w:rPr>
          <w:color w:val="FF0000"/>
          <w:szCs w:val="28"/>
        </w:rPr>
      </w:pPr>
      <w:r w:rsidRPr="009904F3">
        <w:rPr>
          <w:color w:val="FF0000"/>
          <w:szCs w:val="28"/>
        </w:rPr>
        <w:t xml:space="preserve">На территории проектируемого </w:t>
      </w:r>
      <w:r>
        <w:rPr>
          <w:color w:val="FF0000"/>
          <w:szCs w:val="28"/>
        </w:rPr>
        <w:t>квартала</w:t>
      </w:r>
      <w:r w:rsidRPr="009904F3">
        <w:rPr>
          <w:color w:val="FF0000"/>
          <w:szCs w:val="28"/>
        </w:rPr>
        <w:t xml:space="preserve"> проектом определены следующие виды функциональных зон:</w:t>
      </w:r>
    </w:p>
    <w:p w14:paraId="05D7A01B" w14:textId="77777777" w:rsidR="00885436" w:rsidRPr="009904F3" w:rsidRDefault="00885436" w:rsidP="00885436">
      <w:pPr>
        <w:rPr>
          <w:color w:val="FF0000"/>
          <w:szCs w:val="28"/>
        </w:rPr>
      </w:pPr>
      <w:r w:rsidRPr="009904F3">
        <w:rPr>
          <w:color w:val="FF0000"/>
          <w:szCs w:val="28"/>
        </w:rPr>
        <w:t>- жилая зона;</w:t>
      </w:r>
    </w:p>
    <w:p w14:paraId="3C25CF2D" w14:textId="77777777" w:rsidR="00885436" w:rsidRPr="00D73907" w:rsidRDefault="00885436" w:rsidP="00885436">
      <w:pPr>
        <w:rPr>
          <w:color w:val="FF0000"/>
          <w:szCs w:val="28"/>
        </w:rPr>
      </w:pPr>
      <w:r w:rsidRPr="00D73907">
        <w:rPr>
          <w:color w:val="FF0000"/>
          <w:szCs w:val="28"/>
        </w:rPr>
        <w:t>- общественно-деловая зона;</w:t>
      </w:r>
    </w:p>
    <w:p w14:paraId="1189C100" w14:textId="77777777" w:rsidR="00885436" w:rsidRPr="00D73907" w:rsidRDefault="00885436" w:rsidP="00885436">
      <w:pPr>
        <w:rPr>
          <w:color w:val="FF0000"/>
          <w:szCs w:val="28"/>
        </w:rPr>
      </w:pPr>
      <w:r w:rsidRPr="00D73907">
        <w:rPr>
          <w:color w:val="FF0000"/>
          <w:szCs w:val="28"/>
        </w:rPr>
        <w:t>- зона транспортной и инженерной инфраструктуры;</w:t>
      </w:r>
    </w:p>
    <w:p w14:paraId="6CBDD3B2" w14:textId="77777777" w:rsidR="00885436" w:rsidRPr="00D73907" w:rsidRDefault="00885436" w:rsidP="00885436">
      <w:pPr>
        <w:rPr>
          <w:color w:val="FF0000"/>
          <w:szCs w:val="28"/>
        </w:rPr>
      </w:pPr>
      <w:r w:rsidRPr="00D73907">
        <w:rPr>
          <w:color w:val="FF0000"/>
          <w:szCs w:val="28"/>
        </w:rPr>
        <w:t>- зона общего пользования;</w:t>
      </w:r>
    </w:p>
    <w:p w14:paraId="496F446E" w14:textId="77777777" w:rsidR="00885436" w:rsidRDefault="00885436" w:rsidP="00885436">
      <w:pPr>
        <w:rPr>
          <w:color w:val="FF0000"/>
          <w:szCs w:val="28"/>
        </w:rPr>
      </w:pPr>
      <w:r w:rsidRPr="00D73907">
        <w:rPr>
          <w:color w:val="FF0000"/>
          <w:szCs w:val="28"/>
        </w:rPr>
        <w:t>- рекреационная зона.</w:t>
      </w:r>
    </w:p>
    <w:p w14:paraId="4CA11809" w14:textId="77777777" w:rsidR="00885436" w:rsidRPr="007C79E9" w:rsidRDefault="00885436" w:rsidP="00885436">
      <w:pPr>
        <w:spacing w:before="120"/>
        <w:rPr>
          <w:color w:val="FF0000"/>
        </w:rPr>
      </w:pPr>
      <w:r w:rsidRPr="000A0821">
        <w:rPr>
          <w:color w:val="FF0000"/>
        </w:rPr>
        <w:t xml:space="preserve">Жилая зона представлена существующей территорией малоэтажной жилой застройки вдоль улицы </w:t>
      </w:r>
      <w:r>
        <w:rPr>
          <w:color w:val="FF0000"/>
        </w:rPr>
        <w:t>Школьной</w:t>
      </w:r>
      <w:r w:rsidRPr="000A0821">
        <w:rPr>
          <w:color w:val="FF0000"/>
        </w:rPr>
        <w:t xml:space="preserve">, и </w:t>
      </w:r>
      <w:r>
        <w:rPr>
          <w:color w:val="FF0000"/>
        </w:rPr>
        <w:t>индивидуальной жилой застройкой в северной части квартала и планируемой индивидуальной жилой заной</w:t>
      </w:r>
      <w:r w:rsidRPr="007C79E9">
        <w:rPr>
          <w:color w:val="FF0000"/>
        </w:rPr>
        <w:t>. Жилые группы формируются в границах квартала.</w:t>
      </w:r>
      <w:r>
        <w:rPr>
          <w:color w:val="FF0000"/>
        </w:rPr>
        <w:t xml:space="preserve"> Общественно- деловая зона представлена планируемыми объектами общественно-делового назначения.</w:t>
      </w:r>
    </w:p>
    <w:p w14:paraId="5B23F692" w14:textId="77777777" w:rsidR="00885436" w:rsidRPr="0082559F" w:rsidRDefault="00885436" w:rsidP="00885436">
      <w:pPr>
        <w:spacing w:before="240"/>
        <w:rPr>
          <w:color w:val="FF0000"/>
        </w:rPr>
      </w:pPr>
      <w:r w:rsidRPr="0082559F">
        <w:rPr>
          <w:color w:val="FF0000"/>
        </w:rPr>
        <w:t>Зона инженерной инфраструктуры включает участки существующих и проектируемых объектов инженерной инфраструктуры.</w:t>
      </w:r>
    </w:p>
    <w:p w14:paraId="3ECA92D8" w14:textId="0DB72F0F" w:rsidR="00885436" w:rsidRPr="00885436" w:rsidRDefault="00885436" w:rsidP="00885436">
      <w:pPr>
        <w:rPr>
          <w:rFonts w:eastAsia="Calibri"/>
        </w:rPr>
      </w:pPr>
      <w:r w:rsidRPr="0082559F">
        <w:rPr>
          <w:color w:val="FF0000"/>
        </w:rPr>
        <w:t>Рекреационная зона представлена озелененными территориями ограниченного и общего пользования.</w:t>
      </w:r>
    </w:p>
    <w:p w14:paraId="799FCF34" w14:textId="509C704E" w:rsidR="004C01CF" w:rsidRPr="004C01CF" w:rsidRDefault="004C01CF" w:rsidP="004F6E1C">
      <w:pPr>
        <w:pStyle w:val="20"/>
        <w:rPr>
          <w:rFonts w:eastAsia="Calibri"/>
        </w:rPr>
      </w:pPr>
      <w:bookmarkStart w:id="181" w:name="_Toc522734770"/>
      <w:r w:rsidRPr="004C01CF">
        <w:rPr>
          <w:rFonts w:eastAsia="Calibri"/>
        </w:rPr>
        <w:t>2.1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Архитектурно-планировочные решения.</w:t>
      </w:r>
      <w:bookmarkEnd w:id="181"/>
      <w:r w:rsidRPr="004C01CF">
        <w:rPr>
          <w:rFonts w:eastAsia="Calibri"/>
        </w:rPr>
        <w:t xml:space="preserve"> </w:t>
      </w:r>
    </w:p>
    <w:p w14:paraId="031FA3F2" w14:textId="77777777" w:rsidR="005C0C74" w:rsidRPr="00776F37" w:rsidRDefault="005C0C74" w:rsidP="005C0C74">
      <w:pPr>
        <w:rPr>
          <w:rFonts w:eastAsia="Calibri"/>
        </w:rPr>
      </w:pPr>
      <w:r w:rsidRPr="00776F37">
        <w:rPr>
          <w:rFonts w:eastAsia="Calibri"/>
        </w:rPr>
        <w:t>Основная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часть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территории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квартала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представляет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собой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неосвоенные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природные территории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имеет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сложный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рельеф.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По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территории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квартала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протекает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ручей,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 xml:space="preserve">имеющий </w:t>
      </w:r>
      <w:proofErr w:type="spellStart"/>
      <w:r w:rsidRPr="00776F37">
        <w:rPr>
          <w:rFonts w:eastAsia="Calibri"/>
        </w:rPr>
        <w:t>водоохранную</w:t>
      </w:r>
      <w:proofErr w:type="spellEnd"/>
      <w:r>
        <w:rPr>
          <w:rFonts w:eastAsia="Calibri"/>
        </w:rPr>
        <w:t xml:space="preserve"> </w:t>
      </w:r>
      <w:r w:rsidRPr="00776F37">
        <w:rPr>
          <w:rFonts w:eastAsia="Calibri"/>
        </w:rPr>
        <w:t>зону.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На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архитектурно-планировочное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решение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квартала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 xml:space="preserve">повлияли особенности рельефа местности. Территория квартала, подлежащая застройке, разделена на территорию индивидуальной жилой застройки, территорию капитальной застройки средней этажности и коммунально-складскую территорию. Застройка </w:t>
      </w:r>
      <w:r w:rsidRPr="00776F37">
        <w:rPr>
          <w:rFonts w:eastAsia="Calibri"/>
        </w:rPr>
        <w:lastRenderedPageBreak/>
        <w:t>средней этажности формирует фасад улицы Школьной. Индивидуальная жилая застройка находится в юго-западной части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 xml:space="preserve">квартала и расположена вдоль ул. Карьерная. Коммунально-складская территория квартала располагается в его центральной части. </w:t>
      </w:r>
    </w:p>
    <w:p w14:paraId="6FE1397A" w14:textId="77777777" w:rsidR="005C0C74" w:rsidRPr="00F605EB" w:rsidRDefault="005C0C74" w:rsidP="005C0C74">
      <w:pPr>
        <w:rPr>
          <w:rFonts w:eastAsia="Calibri"/>
          <w:color w:val="FF0000"/>
        </w:rPr>
      </w:pPr>
      <w:r w:rsidRPr="00F605EB">
        <w:rPr>
          <w:rFonts w:eastAsia="Calibri"/>
          <w:color w:val="FF0000"/>
        </w:rPr>
        <w:t xml:space="preserve">Типы предлагаемой индивидуальной жилой застройки – индивидуальные 2 этажные жилые дома и индивидуальные 2 этажные жилые дома с объектами обслуживания в 1 этаже (1 здание). Запланированный к строительству жилищный фонд составит 14 индивидуальных жилых домов. </w:t>
      </w:r>
    </w:p>
    <w:p w14:paraId="2E66F0DD" w14:textId="77777777" w:rsidR="005C0C74" w:rsidRPr="004C01CF" w:rsidRDefault="005C0C74" w:rsidP="005C0C74">
      <w:pPr>
        <w:rPr>
          <w:rFonts w:eastAsia="Calibri"/>
        </w:rPr>
      </w:pPr>
      <w:r w:rsidRPr="004C01CF">
        <w:rPr>
          <w:rFonts w:eastAsia="Calibri"/>
        </w:rPr>
        <w:t xml:space="preserve">В целях обеспечения квартала объектами социальной сферы на территории квартала запланировано строительство следующих объектов: </w:t>
      </w:r>
    </w:p>
    <w:p w14:paraId="3E331C49" w14:textId="77777777" w:rsidR="005C0C74" w:rsidRPr="001B0C26" w:rsidRDefault="005C0C74" w:rsidP="005C0C74">
      <w:pPr>
        <w:rPr>
          <w:rFonts w:eastAsia="Calibri"/>
          <w:color w:val="00B050"/>
        </w:rPr>
      </w:pPr>
      <w:r w:rsidRPr="001B0C26">
        <w:rPr>
          <w:rFonts w:eastAsia="Calibri"/>
          <w:color w:val="00B050"/>
        </w:rPr>
        <w:t>1. Объект многофункционального назначения.</w:t>
      </w:r>
      <w:r>
        <w:rPr>
          <w:rFonts w:eastAsia="Calibri"/>
          <w:color w:val="00B050"/>
        </w:rPr>
        <w:t xml:space="preserve"> </w:t>
      </w:r>
    </w:p>
    <w:p w14:paraId="49D0F9BB" w14:textId="5B928343" w:rsidR="005C0C74" w:rsidRPr="004C01CF" w:rsidRDefault="005C0C74" w:rsidP="005C0C74">
      <w:pPr>
        <w:rPr>
          <w:rFonts w:eastAsia="Calibri"/>
        </w:rPr>
      </w:pPr>
      <w:r w:rsidRPr="004C01CF">
        <w:rPr>
          <w:rFonts w:eastAsia="Calibri"/>
        </w:rPr>
        <w:t>2. Торгово</w:t>
      </w:r>
      <w:r w:rsidR="00D05FC0">
        <w:rPr>
          <w:rFonts w:eastAsia="Calibri"/>
        </w:rPr>
        <w:t>го центра</w:t>
      </w:r>
      <w:r w:rsidRPr="004C01CF">
        <w:rPr>
          <w:rFonts w:eastAsia="Calibri"/>
        </w:rPr>
        <w:t>.</w:t>
      </w:r>
      <w:r>
        <w:rPr>
          <w:rFonts w:eastAsia="Calibri"/>
        </w:rPr>
        <w:t xml:space="preserve"> </w:t>
      </w:r>
    </w:p>
    <w:p w14:paraId="71095345" w14:textId="77777777" w:rsidR="005C0C74" w:rsidRPr="004C01CF" w:rsidRDefault="005C0C74" w:rsidP="005C0C74">
      <w:pPr>
        <w:rPr>
          <w:rFonts w:eastAsia="Calibri"/>
        </w:rPr>
      </w:pPr>
      <w:r w:rsidRPr="004C01CF">
        <w:rPr>
          <w:rFonts w:eastAsia="Calibri"/>
        </w:rPr>
        <w:t>3. Спортивно-оздоровительного комплекса.</w:t>
      </w:r>
      <w:r>
        <w:rPr>
          <w:rFonts w:eastAsia="Calibri"/>
        </w:rPr>
        <w:t xml:space="preserve"> </w:t>
      </w:r>
    </w:p>
    <w:p w14:paraId="0DCC8431" w14:textId="77777777" w:rsidR="005C0C74" w:rsidRPr="004C01CF" w:rsidRDefault="005C0C74" w:rsidP="005C0C74">
      <w:pPr>
        <w:rPr>
          <w:rFonts w:eastAsia="Calibri"/>
        </w:rPr>
      </w:pPr>
      <w:r w:rsidRPr="004C01CF">
        <w:rPr>
          <w:rFonts w:eastAsia="Calibri"/>
        </w:rPr>
        <w:t>Размещение</w:t>
      </w:r>
      <w:r>
        <w:rPr>
          <w:rFonts w:eastAsia="Calibri"/>
        </w:rPr>
        <w:t xml:space="preserve"> </w:t>
      </w:r>
      <w:r>
        <w:rPr>
          <w:rFonts w:eastAsia="Calibri"/>
          <w:color w:val="00B050"/>
        </w:rPr>
        <w:t>о</w:t>
      </w:r>
      <w:r w:rsidRPr="001B0C26">
        <w:rPr>
          <w:rFonts w:eastAsia="Calibri"/>
          <w:color w:val="00B050"/>
        </w:rPr>
        <w:t>бъект</w:t>
      </w:r>
      <w:r>
        <w:rPr>
          <w:rFonts w:eastAsia="Calibri"/>
          <w:color w:val="00B050"/>
        </w:rPr>
        <w:t>а</w:t>
      </w:r>
      <w:r w:rsidRPr="001B0C26">
        <w:rPr>
          <w:rFonts w:eastAsia="Calibri"/>
          <w:color w:val="00B050"/>
        </w:rPr>
        <w:t xml:space="preserve"> многофункционального назначения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предложено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северо-западной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части территории, где возможно комплексное решение – строительство многофункционального объекта. Такое решение обеспечивает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необходимую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пешеходную и транспортную доступность к зданию.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Проектом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предусмотрено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размещение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северо-восточной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части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квартала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ул. Школьной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торгово-офисного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здания.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Спортивно-оздоровительный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комплекс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проектными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 xml:space="preserve">решениями размещен на пересечении ул. Обской и Гагарина, обеспечивая доступность к объекту со стороны прилегающих планировочных кварталов. </w:t>
      </w:r>
      <w:r w:rsidRPr="00A27379">
        <w:rPr>
          <w:rFonts w:eastAsia="Calibri"/>
          <w:color w:val="00B050"/>
        </w:rPr>
        <w:t xml:space="preserve">В зоне коммунально-складской территории планируется размещение котельной и электроподстанции. </w:t>
      </w:r>
    </w:p>
    <w:p w14:paraId="79F804AB" w14:textId="77777777" w:rsidR="005C0C74" w:rsidRPr="00776F37" w:rsidRDefault="005C0C74" w:rsidP="005C0C74">
      <w:pPr>
        <w:rPr>
          <w:rFonts w:eastAsia="Calibri"/>
        </w:rPr>
      </w:pPr>
      <w:r w:rsidRPr="00776F37">
        <w:rPr>
          <w:rFonts w:eastAsia="Calibri"/>
        </w:rPr>
        <w:t>Мероприятиями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по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благоустройству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территории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являются: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организация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водоотвода дождевых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паводковых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вод;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устройство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пешеходных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тротуаров;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организация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проездов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и парковок,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хозяйственных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площадок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и площадок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сбора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мусора.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На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природных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территориях квартала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планируется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устройство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пешеходных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дорожек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для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>связи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 xml:space="preserve">территории индивидуальной жилой застройки и застройки средней этажности. </w:t>
      </w:r>
    </w:p>
    <w:p w14:paraId="0C01F80A" w14:textId="12CA8A97" w:rsidR="004C01CF" w:rsidRPr="004C01CF" w:rsidRDefault="004C01CF" w:rsidP="003E7415">
      <w:pPr>
        <w:pStyle w:val="11"/>
        <w:rPr>
          <w:rFonts w:eastAsia="Calibri"/>
        </w:rPr>
      </w:pPr>
      <w:bookmarkStart w:id="182" w:name="_Toc522734771"/>
      <w:r w:rsidRPr="004C01CF">
        <w:rPr>
          <w:rFonts w:eastAsia="Calibri"/>
        </w:rPr>
        <w:lastRenderedPageBreak/>
        <w:t>3 ОСНОВНЫЕ РЕШЕНИЯ ПРОЕКТА ПЛАНИРОВКИ.</w:t>
      </w:r>
      <w:bookmarkEnd w:id="182"/>
      <w:r w:rsidRPr="004C01CF">
        <w:rPr>
          <w:rFonts w:eastAsia="Calibri"/>
        </w:rPr>
        <w:t xml:space="preserve"> </w:t>
      </w:r>
    </w:p>
    <w:p w14:paraId="72E8546E" w14:textId="77777777" w:rsidR="004C01CF" w:rsidRPr="004C01CF" w:rsidRDefault="004C01CF" w:rsidP="003E7415">
      <w:pPr>
        <w:pStyle w:val="20"/>
        <w:rPr>
          <w:rFonts w:eastAsia="Calibri"/>
        </w:rPr>
      </w:pPr>
      <w:bookmarkStart w:id="183" w:name="_Toc522734772"/>
      <w:r w:rsidRPr="004C01CF">
        <w:rPr>
          <w:rFonts w:eastAsia="Calibri"/>
        </w:rPr>
        <w:t>3.1 Жилищная сфера.</w:t>
      </w:r>
      <w:bookmarkEnd w:id="183"/>
      <w:r w:rsidRPr="004C01CF">
        <w:rPr>
          <w:rFonts w:eastAsia="Calibri"/>
        </w:rPr>
        <w:t xml:space="preserve"> </w:t>
      </w:r>
    </w:p>
    <w:p w14:paraId="1D16CF83" w14:textId="46EA4DA0" w:rsidR="004C01CF" w:rsidRPr="00AE3D48" w:rsidRDefault="004C01CF" w:rsidP="004C01CF">
      <w:pPr>
        <w:rPr>
          <w:rFonts w:eastAsia="Calibri"/>
          <w:color w:val="00B050"/>
        </w:rPr>
      </w:pPr>
      <w:r w:rsidRPr="004C01CF">
        <w:rPr>
          <w:rFonts w:eastAsia="Calibri"/>
        </w:rPr>
        <w:t>Основная часть территории квартала свободна от застройки. По ул. Школьная расположен один двухэтажный жилой дом</w:t>
      </w:r>
      <w:r w:rsidR="00790DB4" w:rsidRPr="00790DB4">
        <w:rPr>
          <w:rFonts w:eastAsia="Calibri"/>
        </w:rPr>
        <w:t xml:space="preserve"> </w:t>
      </w:r>
      <w:r w:rsidR="00790DB4" w:rsidRPr="00790DB4">
        <w:rPr>
          <w:rFonts w:eastAsia="Calibri"/>
          <w:color w:val="00B050"/>
        </w:rPr>
        <w:t>и один трехэтажный жилой дом</w:t>
      </w:r>
      <w:r w:rsidRPr="00790DB4">
        <w:rPr>
          <w:rFonts w:eastAsia="Calibri"/>
          <w:color w:val="00B050"/>
        </w:rPr>
        <w:t xml:space="preserve"> </w:t>
      </w:r>
      <w:r w:rsidR="00790DB4" w:rsidRPr="00790DB4">
        <w:rPr>
          <w:rFonts w:eastAsia="Calibri"/>
          <w:color w:val="00B050"/>
        </w:rPr>
        <w:t>2000ых</w:t>
      </w:r>
      <w:r w:rsidRPr="00790DB4">
        <w:rPr>
          <w:rFonts w:eastAsia="Calibri"/>
          <w:color w:val="00B050"/>
        </w:rPr>
        <w:t xml:space="preserve"> го</w:t>
      </w:r>
      <w:r w:rsidR="00790DB4" w:rsidRPr="00790DB4">
        <w:rPr>
          <w:rFonts w:eastAsia="Calibri"/>
          <w:color w:val="00B050"/>
        </w:rPr>
        <w:t>дов</w:t>
      </w:r>
      <w:r w:rsidRPr="00790DB4">
        <w:rPr>
          <w:rFonts w:eastAsia="Calibri"/>
          <w:color w:val="00B050"/>
        </w:rPr>
        <w:t xml:space="preserve"> постройки</w:t>
      </w:r>
      <w:r w:rsidRPr="004C01CF">
        <w:rPr>
          <w:rFonts w:eastAsia="Calibri"/>
        </w:rPr>
        <w:t>. По ул. Обской расположено два двухэтажных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жилых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дома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1969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1970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годов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постройки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(степень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износа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более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30%).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северо</w:t>
      </w:r>
      <w:r w:rsidR="00853E1E" w:rsidRPr="00853E1E">
        <w:rPr>
          <w:rFonts w:eastAsia="Calibri"/>
        </w:rPr>
        <w:t>-</w:t>
      </w:r>
      <w:r w:rsidRPr="004C01CF">
        <w:rPr>
          <w:rFonts w:eastAsia="Calibri"/>
        </w:rPr>
        <w:t>восточной части квартала расположена большая часть жилищного фонда, представленная семи одноэтажными и двумя двухэтажными жилыми домами.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Общая площадь существующего жилищного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фонда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планировочном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квартале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01:01:02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составляет</w:t>
      </w:r>
      <w:r w:rsidR="00781A90">
        <w:rPr>
          <w:rFonts w:eastAsia="Calibri"/>
        </w:rPr>
        <w:t xml:space="preserve"> </w:t>
      </w:r>
      <w:r w:rsidR="00AE3D48" w:rsidRPr="00AE3D48">
        <w:rPr>
          <w:rFonts w:eastAsia="Calibri"/>
          <w:color w:val="00B050"/>
        </w:rPr>
        <w:t>7147</w:t>
      </w:r>
      <w:r w:rsidR="00781A90">
        <w:rPr>
          <w:rFonts w:eastAsia="Calibri"/>
          <w:color w:val="00B050"/>
        </w:rPr>
        <w:t xml:space="preserve"> </w:t>
      </w:r>
      <w:proofErr w:type="spellStart"/>
      <w:r w:rsidRPr="00AE3D48">
        <w:rPr>
          <w:rFonts w:eastAsia="Calibri"/>
          <w:color w:val="00B050"/>
        </w:rPr>
        <w:t>кв.м</w:t>
      </w:r>
      <w:proofErr w:type="spellEnd"/>
      <w:r w:rsidRPr="00AE3D48">
        <w:rPr>
          <w:rFonts w:eastAsia="Calibri"/>
          <w:color w:val="00B050"/>
        </w:rPr>
        <w:t>.</w:t>
      </w:r>
      <w:r w:rsidR="00781A90">
        <w:rPr>
          <w:rFonts w:eastAsia="Calibri"/>
          <w:color w:val="00B050"/>
        </w:rPr>
        <w:t xml:space="preserve"> </w:t>
      </w:r>
      <w:r w:rsidRPr="00AE3D48">
        <w:rPr>
          <w:rFonts w:eastAsia="Calibri"/>
          <w:color w:val="00B050"/>
        </w:rPr>
        <w:t>(1</w:t>
      </w:r>
      <w:r w:rsidR="00AE3D48" w:rsidRPr="00AE3D48">
        <w:rPr>
          <w:rFonts w:eastAsia="Calibri"/>
          <w:color w:val="00B050"/>
        </w:rPr>
        <w:t>3</w:t>
      </w:r>
      <w:r w:rsidR="00781A90">
        <w:rPr>
          <w:rFonts w:eastAsia="Calibri"/>
          <w:color w:val="00B050"/>
        </w:rPr>
        <w:t xml:space="preserve"> </w:t>
      </w:r>
      <w:r w:rsidRPr="00AE3D48">
        <w:rPr>
          <w:rFonts w:eastAsia="Calibri"/>
          <w:color w:val="00B050"/>
        </w:rPr>
        <w:t>домов).</w:t>
      </w:r>
      <w:r w:rsidR="00781A90">
        <w:rPr>
          <w:rFonts w:eastAsia="Calibri"/>
          <w:color w:val="00B050"/>
        </w:rPr>
        <w:t xml:space="preserve"> </w:t>
      </w:r>
    </w:p>
    <w:p w14:paraId="6D89CD1F" w14:textId="77777777" w:rsidR="005C0C74" w:rsidRPr="004C01CF" w:rsidRDefault="005C0C74" w:rsidP="005C0C74">
      <w:pPr>
        <w:rPr>
          <w:rFonts w:eastAsia="Calibri"/>
        </w:rPr>
      </w:pPr>
      <w:bookmarkStart w:id="184" w:name="OLE_LINK39"/>
      <w:bookmarkStart w:id="185" w:name="OLE_LINK40"/>
      <w:bookmarkStart w:id="186" w:name="OLE_LINK41"/>
      <w:bookmarkStart w:id="187" w:name="OLE_LINK42"/>
      <w:r w:rsidRPr="004C01CF">
        <w:rPr>
          <w:rFonts w:eastAsia="Calibri"/>
        </w:rPr>
        <w:t xml:space="preserve">Общая площадь существующего сохраняемого жилищного составляет </w:t>
      </w:r>
      <w:r>
        <w:rPr>
          <w:color w:val="00B050"/>
        </w:rPr>
        <w:t>6490</w:t>
      </w:r>
      <w:r w:rsidRPr="00AE3D48">
        <w:rPr>
          <w:rFonts w:eastAsia="Calibri"/>
          <w:color w:val="00B050"/>
        </w:rPr>
        <w:t xml:space="preserve"> </w:t>
      </w:r>
      <w:proofErr w:type="spellStart"/>
      <w:r w:rsidRPr="00AE3D48">
        <w:rPr>
          <w:rFonts w:eastAsia="Calibri"/>
          <w:color w:val="00B050"/>
        </w:rPr>
        <w:t>кв.м</w:t>
      </w:r>
      <w:proofErr w:type="spellEnd"/>
      <w:r w:rsidRPr="00AE3D48">
        <w:rPr>
          <w:rFonts w:eastAsia="Calibri"/>
          <w:color w:val="00B050"/>
        </w:rPr>
        <w:t>. (11 домов).</w:t>
      </w:r>
      <w:r>
        <w:rPr>
          <w:rFonts w:eastAsia="Calibri"/>
          <w:color w:val="00B050"/>
        </w:rPr>
        <w:t xml:space="preserve"> </w:t>
      </w:r>
      <w:r w:rsidRPr="004C01CF">
        <w:rPr>
          <w:rFonts w:eastAsia="Calibri"/>
        </w:rPr>
        <w:t>Запланирован снос 2 многоквартирных 2-этажных жилых домов (общей площадью 98</w:t>
      </w:r>
      <w:r>
        <w:rPr>
          <w:rFonts w:eastAsia="Calibri"/>
        </w:rPr>
        <w:t>4</w:t>
      </w:r>
      <w:r w:rsidRPr="004C01CF">
        <w:rPr>
          <w:rFonts w:eastAsia="Calibri"/>
        </w:rPr>
        <w:t xml:space="preserve"> </w:t>
      </w:r>
      <w:proofErr w:type="spellStart"/>
      <w:r w:rsidRPr="004C01CF">
        <w:rPr>
          <w:rFonts w:eastAsia="Calibri"/>
        </w:rPr>
        <w:t>кв.м</w:t>
      </w:r>
      <w:proofErr w:type="spellEnd"/>
      <w:r w:rsidRPr="004C01CF">
        <w:rPr>
          <w:rFonts w:eastAsia="Calibri"/>
        </w:rPr>
        <w:t xml:space="preserve">.). </w:t>
      </w:r>
      <w:bookmarkEnd w:id="184"/>
      <w:bookmarkEnd w:id="185"/>
    </w:p>
    <w:p w14:paraId="5A8F1399" w14:textId="77777777" w:rsidR="005C0C74" w:rsidRPr="004C01CF" w:rsidRDefault="005C0C74" w:rsidP="005C0C74">
      <w:pPr>
        <w:rPr>
          <w:rFonts w:eastAsia="Calibri"/>
        </w:rPr>
      </w:pPr>
      <w:bookmarkStart w:id="188" w:name="OLE_LINK10"/>
      <w:bookmarkStart w:id="189" w:name="OLE_LINK11"/>
      <w:r w:rsidRPr="00CA3B61">
        <w:rPr>
          <w:rFonts w:eastAsia="Calibri"/>
          <w:color w:val="FF0000"/>
        </w:rPr>
        <w:t>Решением проекта планировки предлагается строительство 13 индивидуальных двухэтажных и 1 двухэтажного жилого дома со встроенным магазином.</w:t>
      </w:r>
      <w:r w:rsidRPr="004C01CF">
        <w:rPr>
          <w:rFonts w:eastAsia="Calibri"/>
        </w:rPr>
        <w:t xml:space="preserve"> </w:t>
      </w:r>
      <w:bookmarkEnd w:id="188"/>
      <w:bookmarkEnd w:id="189"/>
      <w:r w:rsidRPr="004C01CF">
        <w:rPr>
          <w:rFonts w:eastAsia="Calibri"/>
        </w:rPr>
        <w:t>Общий объем нового строительства жилищного фонда составит</w:t>
      </w:r>
      <w:r>
        <w:rPr>
          <w:rFonts w:eastAsia="Calibri"/>
        </w:rPr>
        <w:t xml:space="preserve"> </w:t>
      </w:r>
      <w:r>
        <w:rPr>
          <w:color w:val="FF0000"/>
        </w:rPr>
        <w:t>2738</w:t>
      </w:r>
      <w:r w:rsidRPr="00CA3B61">
        <w:rPr>
          <w:rFonts w:eastAsia="Calibri"/>
          <w:color w:val="FF0000"/>
        </w:rPr>
        <w:t xml:space="preserve"> </w:t>
      </w:r>
      <w:proofErr w:type="spellStart"/>
      <w:r w:rsidRPr="00CA3B61">
        <w:rPr>
          <w:rFonts w:eastAsia="Calibri"/>
          <w:color w:val="FF0000"/>
        </w:rPr>
        <w:t>кв.м</w:t>
      </w:r>
      <w:proofErr w:type="spellEnd"/>
      <w:r w:rsidRPr="00CA3B61">
        <w:rPr>
          <w:rFonts w:eastAsia="Calibri"/>
          <w:color w:val="FF0000"/>
        </w:rPr>
        <w:t>.</w:t>
      </w:r>
      <w:r w:rsidRPr="008A6C17">
        <w:rPr>
          <w:rFonts w:eastAsia="Calibri"/>
          <w:color w:val="00B050"/>
        </w:rPr>
        <w:t xml:space="preserve"> </w:t>
      </w:r>
      <w:r w:rsidRPr="004C01CF">
        <w:rPr>
          <w:rFonts w:eastAsia="Calibri"/>
        </w:rPr>
        <w:t xml:space="preserve">общей площади. </w:t>
      </w:r>
    </w:p>
    <w:p w14:paraId="3DEFBFCE" w14:textId="0E1D70CD" w:rsidR="005C0C74" w:rsidRDefault="005C0C74" w:rsidP="005C0C74">
      <w:pPr>
        <w:rPr>
          <w:rFonts w:eastAsia="Calibri"/>
        </w:rPr>
      </w:pPr>
      <w:r w:rsidRPr="004C01CF">
        <w:rPr>
          <w:rFonts w:eastAsia="Calibri"/>
        </w:rPr>
        <w:t xml:space="preserve">Характеристика </w:t>
      </w:r>
      <w:bookmarkStart w:id="190" w:name="_GoBack"/>
      <w:bookmarkEnd w:id="190"/>
      <w:r w:rsidR="00464EFD" w:rsidRPr="004C01CF">
        <w:rPr>
          <w:rFonts w:eastAsia="Calibri"/>
        </w:rPr>
        <w:t>жилищного фонда,</w:t>
      </w:r>
      <w:r w:rsidRPr="004C01CF">
        <w:rPr>
          <w:rFonts w:eastAsia="Calibri"/>
        </w:rPr>
        <w:t xml:space="preserve"> размещенного в квартале 01:01:02 приведена в таблице </w:t>
      </w:r>
      <w:r w:rsidR="00BC333D">
        <w:rPr>
          <w:rFonts w:eastAsia="Calibri"/>
        </w:rPr>
        <w:t>2</w:t>
      </w:r>
      <w:r w:rsidRPr="004C01CF">
        <w:rPr>
          <w:rFonts w:eastAsia="Calibri"/>
        </w:rPr>
        <w:t>.</w:t>
      </w:r>
    </w:p>
    <w:bookmarkEnd w:id="186"/>
    <w:bookmarkEnd w:id="187"/>
    <w:p w14:paraId="0B64F72F" w14:textId="17DA9281" w:rsidR="005C0C74" w:rsidRDefault="005C0C74" w:rsidP="005C0C74">
      <w:pPr>
        <w:pStyle w:val="af4"/>
        <w:rPr>
          <w:rFonts w:eastAsia="Calibri"/>
        </w:rPr>
      </w:pPr>
      <w:r>
        <w:rPr>
          <w:rFonts w:eastAsia="Calibri"/>
        </w:rPr>
        <w:t>Т</w:t>
      </w:r>
      <w:r w:rsidRPr="004C01CF">
        <w:rPr>
          <w:rFonts w:eastAsia="Calibri"/>
        </w:rPr>
        <w:t>аблиц</w:t>
      </w:r>
      <w:r>
        <w:rPr>
          <w:rFonts w:eastAsia="Calibri"/>
        </w:rPr>
        <w:t xml:space="preserve">а </w:t>
      </w:r>
      <w:r w:rsidR="00BC333D">
        <w:rPr>
          <w:rFonts w:eastAsia="Calibri"/>
          <w:lang w:val="ru-RU"/>
        </w:rPr>
        <w:t>2</w:t>
      </w:r>
      <w:r w:rsidRPr="004C01CF">
        <w:rPr>
          <w:rFonts w:eastAsia="Calibri"/>
        </w:rPr>
        <w:t>.</w:t>
      </w:r>
    </w:p>
    <w:tbl>
      <w:tblPr>
        <w:tblStyle w:val="ad"/>
        <w:tblW w:w="9923" w:type="dxa"/>
        <w:tblLayout w:type="fixed"/>
        <w:tblLook w:val="04A0" w:firstRow="1" w:lastRow="0" w:firstColumn="1" w:lastColumn="0" w:noHBand="0" w:noVBand="1"/>
      </w:tblPr>
      <w:tblGrid>
        <w:gridCol w:w="525"/>
        <w:gridCol w:w="2277"/>
        <w:gridCol w:w="770"/>
        <w:gridCol w:w="972"/>
        <w:gridCol w:w="973"/>
        <w:gridCol w:w="834"/>
        <w:gridCol w:w="983"/>
        <w:gridCol w:w="823"/>
        <w:gridCol w:w="1766"/>
      </w:tblGrid>
      <w:tr w:rsidR="005C0C74" w14:paraId="4E6ECF6B" w14:textId="77777777" w:rsidTr="005C0C74">
        <w:tc>
          <w:tcPr>
            <w:tcW w:w="525" w:type="dxa"/>
            <w:vMerge w:val="restart"/>
          </w:tcPr>
          <w:p w14:paraId="3B6B8264" w14:textId="77777777" w:rsidR="005C0C74" w:rsidRPr="00FE5202" w:rsidRDefault="005C0C74" w:rsidP="00503B2C">
            <w:pPr>
              <w:pStyle w:val="af6"/>
            </w:pPr>
            <w:r>
              <w:t xml:space="preserve">№ </w:t>
            </w:r>
            <w:proofErr w:type="spellStart"/>
            <w:r>
              <w:t>эксплик</w:t>
            </w:r>
            <w:proofErr w:type="spellEnd"/>
          </w:p>
        </w:tc>
        <w:tc>
          <w:tcPr>
            <w:tcW w:w="2277" w:type="dxa"/>
            <w:vMerge w:val="restart"/>
          </w:tcPr>
          <w:p w14:paraId="267618A3" w14:textId="77777777" w:rsidR="005C0C74" w:rsidRDefault="005C0C74" w:rsidP="00503B2C">
            <w:pPr>
              <w:pStyle w:val="af6"/>
            </w:pPr>
            <w:r w:rsidRPr="00FE5202">
              <w:t>Назначение объекта</w:t>
            </w:r>
          </w:p>
        </w:tc>
        <w:tc>
          <w:tcPr>
            <w:tcW w:w="770" w:type="dxa"/>
            <w:vMerge w:val="restart"/>
          </w:tcPr>
          <w:p w14:paraId="1B9BE4AF" w14:textId="77777777" w:rsidR="005C0C74" w:rsidRPr="00FE5202" w:rsidRDefault="005C0C74" w:rsidP="00503B2C">
            <w:pPr>
              <w:pStyle w:val="af6"/>
            </w:pPr>
            <w:r w:rsidRPr="00FE5202">
              <w:t>Кол-</w:t>
            </w:r>
          </w:p>
          <w:p w14:paraId="46A0BB48" w14:textId="77777777" w:rsidR="005C0C74" w:rsidRPr="00FE5202" w:rsidRDefault="005C0C74" w:rsidP="00503B2C">
            <w:pPr>
              <w:pStyle w:val="af6"/>
            </w:pPr>
            <w:r w:rsidRPr="00FE5202">
              <w:t xml:space="preserve">во </w:t>
            </w:r>
          </w:p>
          <w:p w14:paraId="1F3D8B5B" w14:textId="77777777" w:rsidR="005C0C74" w:rsidRDefault="005C0C74" w:rsidP="00503B2C">
            <w:pPr>
              <w:pStyle w:val="af6"/>
            </w:pPr>
            <w:r w:rsidRPr="00FE5202">
              <w:t>домов</w:t>
            </w:r>
          </w:p>
        </w:tc>
        <w:tc>
          <w:tcPr>
            <w:tcW w:w="972" w:type="dxa"/>
            <w:vMerge w:val="restart"/>
          </w:tcPr>
          <w:p w14:paraId="1717DF81" w14:textId="77777777" w:rsidR="005C0C74" w:rsidRPr="00FE5202" w:rsidRDefault="005C0C74" w:rsidP="00503B2C">
            <w:pPr>
              <w:pStyle w:val="af6"/>
            </w:pPr>
            <w:r w:rsidRPr="00FE5202">
              <w:t>Этаж-</w:t>
            </w:r>
          </w:p>
          <w:p w14:paraId="09E6093F" w14:textId="77777777" w:rsidR="005C0C74" w:rsidRDefault="005C0C74" w:rsidP="00503B2C">
            <w:pPr>
              <w:pStyle w:val="af6"/>
            </w:pPr>
            <w:proofErr w:type="spellStart"/>
            <w:r w:rsidRPr="00FE5202">
              <w:t>ность</w:t>
            </w:r>
            <w:proofErr w:type="spellEnd"/>
          </w:p>
        </w:tc>
        <w:tc>
          <w:tcPr>
            <w:tcW w:w="1807" w:type="dxa"/>
            <w:gridSpan w:val="2"/>
          </w:tcPr>
          <w:p w14:paraId="58FD5DE6" w14:textId="77777777" w:rsidR="005C0C74" w:rsidRPr="00FE5202" w:rsidRDefault="005C0C74" w:rsidP="00503B2C">
            <w:pPr>
              <w:pStyle w:val="af6"/>
            </w:pPr>
            <w:r w:rsidRPr="00FE5202">
              <w:t>Площадь за-</w:t>
            </w:r>
          </w:p>
          <w:p w14:paraId="0B081A3F" w14:textId="77777777" w:rsidR="005C0C74" w:rsidRDefault="005C0C74" w:rsidP="00503B2C">
            <w:pPr>
              <w:pStyle w:val="af6"/>
            </w:pPr>
            <w:r w:rsidRPr="00FE5202">
              <w:t>стройки, кв. м.</w:t>
            </w:r>
          </w:p>
        </w:tc>
        <w:tc>
          <w:tcPr>
            <w:tcW w:w="1806" w:type="dxa"/>
            <w:gridSpan w:val="2"/>
          </w:tcPr>
          <w:p w14:paraId="50E3A69F" w14:textId="77777777" w:rsidR="005C0C74" w:rsidRPr="00FE5202" w:rsidRDefault="005C0C74" w:rsidP="00503B2C">
            <w:pPr>
              <w:pStyle w:val="af6"/>
            </w:pPr>
            <w:r w:rsidRPr="00FE5202">
              <w:t>Площадь об-</w:t>
            </w:r>
          </w:p>
          <w:p w14:paraId="487C0365" w14:textId="77777777" w:rsidR="005C0C74" w:rsidRDefault="005C0C74" w:rsidP="00503B2C">
            <w:pPr>
              <w:pStyle w:val="af6"/>
            </w:pPr>
            <w:proofErr w:type="spellStart"/>
            <w:r w:rsidRPr="00FE5202">
              <w:t>щая</w:t>
            </w:r>
            <w:proofErr w:type="spellEnd"/>
            <w:r w:rsidRPr="00FE5202">
              <w:t>, кв. м.</w:t>
            </w:r>
          </w:p>
        </w:tc>
        <w:tc>
          <w:tcPr>
            <w:tcW w:w="1766" w:type="dxa"/>
            <w:vMerge w:val="restart"/>
          </w:tcPr>
          <w:p w14:paraId="589B072B" w14:textId="77777777" w:rsidR="005C0C74" w:rsidRDefault="005C0C74" w:rsidP="00503B2C">
            <w:pPr>
              <w:pStyle w:val="af6"/>
            </w:pPr>
            <w:r w:rsidRPr="00FE5202">
              <w:t>Статус</w:t>
            </w:r>
          </w:p>
        </w:tc>
      </w:tr>
      <w:tr w:rsidR="005C0C74" w14:paraId="08E094A9" w14:textId="77777777" w:rsidTr="005C0C74">
        <w:tc>
          <w:tcPr>
            <w:tcW w:w="525" w:type="dxa"/>
            <w:vMerge/>
          </w:tcPr>
          <w:p w14:paraId="0C180AB3" w14:textId="77777777" w:rsidR="005C0C74" w:rsidRDefault="005C0C74" w:rsidP="00503B2C">
            <w:pPr>
              <w:ind w:firstLine="0"/>
              <w:rPr>
                <w:rFonts w:eastAsia="Calibri"/>
              </w:rPr>
            </w:pPr>
          </w:p>
        </w:tc>
        <w:tc>
          <w:tcPr>
            <w:tcW w:w="2277" w:type="dxa"/>
            <w:vMerge/>
          </w:tcPr>
          <w:p w14:paraId="115F2BCE" w14:textId="77777777" w:rsidR="005C0C74" w:rsidRDefault="005C0C74" w:rsidP="00503B2C">
            <w:pPr>
              <w:ind w:firstLine="0"/>
              <w:rPr>
                <w:rFonts w:eastAsia="Calibri"/>
              </w:rPr>
            </w:pPr>
          </w:p>
        </w:tc>
        <w:tc>
          <w:tcPr>
            <w:tcW w:w="770" w:type="dxa"/>
            <w:vMerge/>
          </w:tcPr>
          <w:p w14:paraId="0B2028D9" w14:textId="77777777" w:rsidR="005C0C74" w:rsidRDefault="005C0C74" w:rsidP="00503B2C">
            <w:pPr>
              <w:ind w:firstLine="0"/>
              <w:rPr>
                <w:rFonts w:eastAsia="Calibri"/>
              </w:rPr>
            </w:pPr>
          </w:p>
        </w:tc>
        <w:tc>
          <w:tcPr>
            <w:tcW w:w="972" w:type="dxa"/>
            <w:vMerge/>
          </w:tcPr>
          <w:p w14:paraId="6BCBCA59" w14:textId="77777777" w:rsidR="005C0C74" w:rsidRDefault="005C0C74" w:rsidP="00503B2C">
            <w:pPr>
              <w:ind w:firstLine="0"/>
              <w:rPr>
                <w:rFonts w:eastAsia="Calibri"/>
              </w:rPr>
            </w:pPr>
          </w:p>
        </w:tc>
        <w:tc>
          <w:tcPr>
            <w:tcW w:w="973" w:type="dxa"/>
          </w:tcPr>
          <w:p w14:paraId="041E970C" w14:textId="77777777" w:rsidR="005C0C74" w:rsidRDefault="005C0C74" w:rsidP="00503B2C">
            <w:pPr>
              <w:pStyle w:val="af6"/>
            </w:pPr>
            <w:r w:rsidRPr="00B44187">
              <w:t>на ед.</w:t>
            </w:r>
            <w:r>
              <w:t xml:space="preserve"> </w:t>
            </w:r>
          </w:p>
        </w:tc>
        <w:tc>
          <w:tcPr>
            <w:tcW w:w="834" w:type="dxa"/>
          </w:tcPr>
          <w:p w14:paraId="24954B41" w14:textId="77777777" w:rsidR="005C0C74" w:rsidRDefault="005C0C74" w:rsidP="00503B2C">
            <w:pPr>
              <w:pStyle w:val="af6"/>
            </w:pPr>
            <w:r w:rsidRPr="00B44187">
              <w:t xml:space="preserve">общая </w:t>
            </w:r>
          </w:p>
        </w:tc>
        <w:tc>
          <w:tcPr>
            <w:tcW w:w="983" w:type="dxa"/>
          </w:tcPr>
          <w:p w14:paraId="0E74B051" w14:textId="77777777" w:rsidR="005C0C74" w:rsidRDefault="005C0C74" w:rsidP="00503B2C">
            <w:pPr>
              <w:pStyle w:val="af6"/>
            </w:pPr>
            <w:r w:rsidRPr="00B44187">
              <w:t>на ед.</w:t>
            </w:r>
            <w:r>
              <w:t xml:space="preserve"> </w:t>
            </w:r>
          </w:p>
        </w:tc>
        <w:tc>
          <w:tcPr>
            <w:tcW w:w="823" w:type="dxa"/>
          </w:tcPr>
          <w:p w14:paraId="2D9CD3A4" w14:textId="77777777" w:rsidR="005C0C74" w:rsidRDefault="005C0C74" w:rsidP="00503B2C">
            <w:pPr>
              <w:pStyle w:val="af6"/>
            </w:pPr>
            <w:r w:rsidRPr="00B44187">
              <w:t xml:space="preserve">общая </w:t>
            </w:r>
          </w:p>
        </w:tc>
        <w:tc>
          <w:tcPr>
            <w:tcW w:w="1766" w:type="dxa"/>
            <w:vMerge/>
          </w:tcPr>
          <w:p w14:paraId="7470079A" w14:textId="77777777" w:rsidR="005C0C74" w:rsidRDefault="005C0C74" w:rsidP="00503B2C">
            <w:pPr>
              <w:ind w:firstLine="0"/>
              <w:rPr>
                <w:rFonts w:eastAsia="Calibri"/>
              </w:rPr>
            </w:pPr>
          </w:p>
        </w:tc>
      </w:tr>
      <w:tr w:rsidR="005C0C74" w14:paraId="02760CE1" w14:textId="77777777" w:rsidTr="005C0C74">
        <w:tc>
          <w:tcPr>
            <w:tcW w:w="525" w:type="dxa"/>
          </w:tcPr>
          <w:p w14:paraId="2AB3D8A9" w14:textId="77777777" w:rsidR="005C0C74" w:rsidRPr="00FE5202" w:rsidRDefault="005C0C74" w:rsidP="00503B2C">
            <w:pPr>
              <w:pStyle w:val="aff1"/>
            </w:pPr>
            <w:bookmarkStart w:id="191" w:name="_Hlk522735004"/>
            <w:r>
              <w:t>3</w:t>
            </w:r>
          </w:p>
        </w:tc>
        <w:tc>
          <w:tcPr>
            <w:tcW w:w="2277" w:type="dxa"/>
          </w:tcPr>
          <w:p w14:paraId="508B86E3" w14:textId="77777777" w:rsidR="005C0C74" w:rsidRDefault="005C0C74" w:rsidP="00503B2C">
            <w:pPr>
              <w:pStyle w:val="aff1"/>
            </w:pPr>
            <w:bookmarkStart w:id="192" w:name="_Hlk522563676"/>
            <w:r w:rsidRPr="00FE5202">
              <w:t>Жилой дом</w:t>
            </w:r>
          </w:p>
        </w:tc>
        <w:tc>
          <w:tcPr>
            <w:tcW w:w="770" w:type="dxa"/>
            <w:vAlign w:val="center"/>
          </w:tcPr>
          <w:p w14:paraId="13C294D9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</w:t>
            </w:r>
          </w:p>
        </w:tc>
        <w:tc>
          <w:tcPr>
            <w:tcW w:w="972" w:type="dxa"/>
            <w:vAlign w:val="center"/>
          </w:tcPr>
          <w:p w14:paraId="2AD50F44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  <w:vAlign w:val="center"/>
          </w:tcPr>
          <w:p w14:paraId="4AB773A7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618</w:t>
            </w:r>
          </w:p>
        </w:tc>
        <w:tc>
          <w:tcPr>
            <w:tcW w:w="834" w:type="dxa"/>
            <w:vAlign w:val="center"/>
          </w:tcPr>
          <w:p w14:paraId="7ADCA03C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618</w:t>
            </w:r>
          </w:p>
        </w:tc>
        <w:tc>
          <w:tcPr>
            <w:tcW w:w="983" w:type="dxa"/>
            <w:vAlign w:val="center"/>
          </w:tcPr>
          <w:p w14:paraId="7CFC2471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1236</w:t>
            </w:r>
          </w:p>
        </w:tc>
        <w:tc>
          <w:tcPr>
            <w:tcW w:w="823" w:type="dxa"/>
            <w:vAlign w:val="center"/>
          </w:tcPr>
          <w:p w14:paraId="700EEC9F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1236</w:t>
            </w:r>
          </w:p>
        </w:tc>
        <w:tc>
          <w:tcPr>
            <w:tcW w:w="1766" w:type="dxa"/>
          </w:tcPr>
          <w:p w14:paraId="07988D6C" w14:textId="77777777" w:rsidR="005C0C74" w:rsidRDefault="005C0C74" w:rsidP="00503B2C">
            <w:pPr>
              <w:pStyle w:val="af7"/>
            </w:pPr>
            <w:r>
              <w:t>сохраняемый</w:t>
            </w:r>
          </w:p>
        </w:tc>
      </w:tr>
      <w:tr w:rsidR="005C0C74" w14:paraId="5A9F0C5B" w14:textId="77777777" w:rsidTr="005C0C74">
        <w:tc>
          <w:tcPr>
            <w:tcW w:w="525" w:type="dxa"/>
          </w:tcPr>
          <w:p w14:paraId="05D8C066" w14:textId="77777777" w:rsidR="005C0C74" w:rsidRPr="00FE5202" w:rsidRDefault="005C0C74" w:rsidP="00503B2C">
            <w:pPr>
              <w:pStyle w:val="aff1"/>
            </w:pPr>
          </w:p>
        </w:tc>
        <w:tc>
          <w:tcPr>
            <w:tcW w:w="2277" w:type="dxa"/>
          </w:tcPr>
          <w:p w14:paraId="6759C66C" w14:textId="77777777" w:rsidR="005C0C74" w:rsidRDefault="005C0C74" w:rsidP="00503B2C">
            <w:pPr>
              <w:pStyle w:val="aff1"/>
            </w:pPr>
            <w:r w:rsidRPr="00FE5202">
              <w:t>Жилой дом</w:t>
            </w:r>
          </w:p>
        </w:tc>
        <w:tc>
          <w:tcPr>
            <w:tcW w:w="770" w:type="dxa"/>
            <w:vAlign w:val="center"/>
          </w:tcPr>
          <w:p w14:paraId="7A1E04FF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2" w:type="dxa"/>
            <w:vAlign w:val="center"/>
          </w:tcPr>
          <w:p w14:paraId="6CB2B181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  <w:vAlign w:val="center"/>
          </w:tcPr>
          <w:p w14:paraId="1E50A045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308</w:t>
            </w:r>
          </w:p>
        </w:tc>
        <w:tc>
          <w:tcPr>
            <w:tcW w:w="834" w:type="dxa"/>
            <w:vAlign w:val="center"/>
          </w:tcPr>
          <w:p w14:paraId="16213B07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616</w:t>
            </w:r>
          </w:p>
        </w:tc>
        <w:tc>
          <w:tcPr>
            <w:tcW w:w="983" w:type="dxa"/>
            <w:vAlign w:val="center"/>
          </w:tcPr>
          <w:p w14:paraId="13E24BB8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492</w:t>
            </w:r>
          </w:p>
        </w:tc>
        <w:tc>
          <w:tcPr>
            <w:tcW w:w="823" w:type="dxa"/>
            <w:vAlign w:val="center"/>
          </w:tcPr>
          <w:p w14:paraId="6B7F92F4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984</w:t>
            </w:r>
          </w:p>
        </w:tc>
        <w:tc>
          <w:tcPr>
            <w:tcW w:w="1766" w:type="dxa"/>
          </w:tcPr>
          <w:p w14:paraId="183594ED" w14:textId="77777777" w:rsidR="005C0C74" w:rsidRDefault="005C0C74" w:rsidP="00503B2C">
            <w:pPr>
              <w:pStyle w:val="af7"/>
            </w:pPr>
            <w:r>
              <w:t>ликвидируемый</w:t>
            </w:r>
          </w:p>
        </w:tc>
      </w:tr>
      <w:tr w:rsidR="005C0C74" w14:paraId="7A412769" w14:textId="77777777" w:rsidTr="005C0C74">
        <w:tc>
          <w:tcPr>
            <w:tcW w:w="525" w:type="dxa"/>
          </w:tcPr>
          <w:p w14:paraId="22A9EB1B" w14:textId="77777777" w:rsidR="005C0C74" w:rsidRPr="00790DB4" w:rsidRDefault="005C0C74" w:rsidP="00503B2C">
            <w:pPr>
              <w:pStyle w:val="aff1"/>
            </w:pPr>
            <w:r>
              <w:t>1</w:t>
            </w:r>
          </w:p>
        </w:tc>
        <w:tc>
          <w:tcPr>
            <w:tcW w:w="2277" w:type="dxa"/>
          </w:tcPr>
          <w:p w14:paraId="6BAD41CC" w14:textId="77777777" w:rsidR="005C0C74" w:rsidRPr="00790DB4" w:rsidRDefault="005C0C74" w:rsidP="00503B2C">
            <w:pPr>
              <w:pStyle w:val="aff1"/>
            </w:pPr>
            <w:r w:rsidRPr="00790DB4">
              <w:t>Индивидуальный жилой дом</w:t>
            </w:r>
          </w:p>
        </w:tc>
        <w:tc>
          <w:tcPr>
            <w:tcW w:w="770" w:type="dxa"/>
            <w:vAlign w:val="center"/>
          </w:tcPr>
          <w:p w14:paraId="70C22AE3" w14:textId="77777777" w:rsidR="005C0C74" w:rsidRPr="00790DB4" w:rsidRDefault="005C0C74" w:rsidP="00503B2C">
            <w:pPr>
              <w:pStyle w:val="af7"/>
            </w:pPr>
            <w:r>
              <w:rPr>
                <w:color w:val="000000"/>
              </w:rPr>
              <w:t>7</w:t>
            </w:r>
          </w:p>
        </w:tc>
        <w:tc>
          <w:tcPr>
            <w:tcW w:w="972" w:type="dxa"/>
            <w:vAlign w:val="center"/>
          </w:tcPr>
          <w:p w14:paraId="63F4495D" w14:textId="77777777" w:rsidR="005C0C74" w:rsidRPr="00B15C29" w:rsidRDefault="005C0C74" w:rsidP="00503B2C">
            <w:pPr>
              <w:pStyle w:val="af7"/>
              <w:rPr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73" w:type="dxa"/>
            <w:vAlign w:val="center"/>
          </w:tcPr>
          <w:p w14:paraId="2DAF5B37" w14:textId="77777777" w:rsidR="005C0C74" w:rsidRPr="00790DB4" w:rsidRDefault="005C0C74" w:rsidP="00503B2C">
            <w:pPr>
              <w:pStyle w:val="af7"/>
            </w:pPr>
            <w:r>
              <w:rPr>
                <w:color w:val="000000"/>
              </w:rPr>
              <w:t>69</w:t>
            </w:r>
          </w:p>
        </w:tc>
        <w:tc>
          <w:tcPr>
            <w:tcW w:w="834" w:type="dxa"/>
            <w:vAlign w:val="center"/>
          </w:tcPr>
          <w:p w14:paraId="3B4B0C12" w14:textId="77777777" w:rsidR="005C0C74" w:rsidRPr="00790DB4" w:rsidRDefault="005C0C74" w:rsidP="00503B2C">
            <w:pPr>
              <w:pStyle w:val="af7"/>
            </w:pPr>
            <w:r>
              <w:rPr>
                <w:color w:val="000000"/>
              </w:rPr>
              <w:t>483</w:t>
            </w:r>
          </w:p>
        </w:tc>
        <w:tc>
          <w:tcPr>
            <w:tcW w:w="983" w:type="dxa"/>
            <w:vAlign w:val="center"/>
          </w:tcPr>
          <w:p w14:paraId="491AE621" w14:textId="77777777" w:rsidR="005C0C74" w:rsidRPr="00790DB4" w:rsidRDefault="005C0C74" w:rsidP="00503B2C">
            <w:pPr>
              <w:pStyle w:val="af7"/>
            </w:pPr>
            <w:r>
              <w:rPr>
                <w:color w:val="000000"/>
              </w:rPr>
              <w:t>69</w:t>
            </w:r>
          </w:p>
        </w:tc>
        <w:tc>
          <w:tcPr>
            <w:tcW w:w="823" w:type="dxa"/>
            <w:vAlign w:val="center"/>
          </w:tcPr>
          <w:p w14:paraId="27FB66CB" w14:textId="77777777" w:rsidR="005C0C74" w:rsidRPr="00790DB4" w:rsidRDefault="005C0C74" w:rsidP="00503B2C">
            <w:pPr>
              <w:pStyle w:val="af7"/>
            </w:pPr>
            <w:r>
              <w:rPr>
                <w:color w:val="000000"/>
              </w:rPr>
              <w:t>483</w:t>
            </w:r>
          </w:p>
        </w:tc>
        <w:tc>
          <w:tcPr>
            <w:tcW w:w="1766" w:type="dxa"/>
          </w:tcPr>
          <w:p w14:paraId="72A33550" w14:textId="77777777" w:rsidR="005C0C74" w:rsidRPr="00790DB4" w:rsidRDefault="005C0C74" w:rsidP="00503B2C">
            <w:pPr>
              <w:pStyle w:val="af7"/>
            </w:pPr>
            <w:r w:rsidRPr="00790DB4">
              <w:t>сохраняемый</w:t>
            </w:r>
          </w:p>
        </w:tc>
      </w:tr>
      <w:tr w:rsidR="005C0C74" w14:paraId="2FC7D49B" w14:textId="77777777" w:rsidTr="005C0C74">
        <w:tc>
          <w:tcPr>
            <w:tcW w:w="525" w:type="dxa"/>
          </w:tcPr>
          <w:p w14:paraId="3091CFF8" w14:textId="77777777" w:rsidR="005C0C74" w:rsidRPr="00FE5202" w:rsidRDefault="005C0C74" w:rsidP="00503B2C">
            <w:pPr>
              <w:pStyle w:val="aff1"/>
            </w:pPr>
            <w:r>
              <w:t>2</w:t>
            </w:r>
          </w:p>
        </w:tc>
        <w:tc>
          <w:tcPr>
            <w:tcW w:w="2277" w:type="dxa"/>
          </w:tcPr>
          <w:p w14:paraId="64E43B6D" w14:textId="77777777" w:rsidR="005C0C74" w:rsidRDefault="005C0C74" w:rsidP="00503B2C">
            <w:pPr>
              <w:pStyle w:val="aff1"/>
            </w:pPr>
            <w:r w:rsidRPr="00FE5202">
              <w:t>Жилой дом</w:t>
            </w:r>
          </w:p>
        </w:tc>
        <w:tc>
          <w:tcPr>
            <w:tcW w:w="770" w:type="dxa"/>
            <w:vAlign w:val="center"/>
          </w:tcPr>
          <w:p w14:paraId="22C8B8BD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</w:t>
            </w:r>
          </w:p>
        </w:tc>
        <w:tc>
          <w:tcPr>
            <w:tcW w:w="972" w:type="dxa"/>
            <w:vAlign w:val="center"/>
          </w:tcPr>
          <w:p w14:paraId="0963F2F8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  <w:vAlign w:val="center"/>
          </w:tcPr>
          <w:p w14:paraId="5A6CD26F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149</w:t>
            </w:r>
          </w:p>
        </w:tc>
        <w:tc>
          <w:tcPr>
            <w:tcW w:w="834" w:type="dxa"/>
            <w:vAlign w:val="center"/>
          </w:tcPr>
          <w:p w14:paraId="1BD1CAF6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149</w:t>
            </w:r>
          </w:p>
        </w:tc>
        <w:tc>
          <w:tcPr>
            <w:tcW w:w="983" w:type="dxa"/>
            <w:vAlign w:val="center"/>
          </w:tcPr>
          <w:p w14:paraId="5A6402A7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298</w:t>
            </w:r>
          </w:p>
        </w:tc>
        <w:tc>
          <w:tcPr>
            <w:tcW w:w="823" w:type="dxa"/>
            <w:vAlign w:val="center"/>
          </w:tcPr>
          <w:p w14:paraId="49C69EDA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298</w:t>
            </w:r>
          </w:p>
        </w:tc>
        <w:tc>
          <w:tcPr>
            <w:tcW w:w="1766" w:type="dxa"/>
          </w:tcPr>
          <w:p w14:paraId="63C8F765" w14:textId="77777777" w:rsidR="005C0C74" w:rsidRDefault="005C0C74" w:rsidP="00503B2C">
            <w:pPr>
              <w:pStyle w:val="af7"/>
            </w:pPr>
            <w:r>
              <w:t>сохраняемый</w:t>
            </w:r>
          </w:p>
        </w:tc>
      </w:tr>
      <w:tr w:rsidR="005C0C74" w14:paraId="725DAA46" w14:textId="77777777" w:rsidTr="005C0C74">
        <w:tc>
          <w:tcPr>
            <w:tcW w:w="525" w:type="dxa"/>
          </w:tcPr>
          <w:p w14:paraId="2033FBE7" w14:textId="77777777" w:rsidR="005C0C74" w:rsidRPr="00FE5202" w:rsidRDefault="005C0C74" w:rsidP="00503B2C">
            <w:pPr>
              <w:pStyle w:val="aff1"/>
            </w:pPr>
            <w:r>
              <w:t>2</w:t>
            </w:r>
          </w:p>
        </w:tc>
        <w:tc>
          <w:tcPr>
            <w:tcW w:w="2277" w:type="dxa"/>
          </w:tcPr>
          <w:p w14:paraId="05538C3C" w14:textId="77777777" w:rsidR="005C0C74" w:rsidRDefault="005C0C74" w:rsidP="00503B2C">
            <w:pPr>
              <w:pStyle w:val="aff1"/>
            </w:pPr>
            <w:r w:rsidRPr="00FE5202">
              <w:t>Жилой дом</w:t>
            </w:r>
          </w:p>
        </w:tc>
        <w:tc>
          <w:tcPr>
            <w:tcW w:w="770" w:type="dxa"/>
            <w:vAlign w:val="center"/>
          </w:tcPr>
          <w:p w14:paraId="71379FED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</w:t>
            </w:r>
          </w:p>
        </w:tc>
        <w:tc>
          <w:tcPr>
            <w:tcW w:w="972" w:type="dxa"/>
            <w:vAlign w:val="center"/>
          </w:tcPr>
          <w:p w14:paraId="7DFF47E5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  <w:vAlign w:val="center"/>
          </w:tcPr>
          <w:p w14:paraId="457625AF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177</w:t>
            </w:r>
          </w:p>
        </w:tc>
        <w:tc>
          <w:tcPr>
            <w:tcW w:w="834" w:type="dxa"/>
            <w:vAlign w:val="center"/>
          </w:tcPr>
          <w:p w14:paraId="60909066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177</w:t>
            </w:r>
          </w:p>
        </w:tc>
        <w:tc>
          <w:tcPr>
            <w:tcW w:w="983" w:type="dxa"/>
            <w:vAlign w:val="center"/>
          </w:tcPr>
          <w:p w14:paraId="2500937D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354</w:t>
            </w:r>
          </w:p>
        </w:tc>
        <w:tc>
          <w:tcPr>
            <w:tcW w:w="823" w:type="dxa"/>
            <w:vAlign w:val="center"/>
          </w:tcPr>
          <w:p w14:paraId="2226F49C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354</w:t>
            </w:r>
          </w:p>
        </w:tc>
        <w:tc>
          <w:tcPr>
            <w:tcW w:w="1766" w:type="dxa"/>
          </w:tcPr>
          <w:p w14:paraId="4B82C21D" w14:textId="77777777" w:rsidR="005C0C74" w:rsidRDefault="005C0C74" w:rsidP="00503B2C">
            <w:pPr>
              <w:pStyle w:val="af7"/>
            </w:pPr>
            <w:bookmarkStart w:id="193" w:name="OLE_LINK1"/>
            <w:bookmarkStart w:id="194" w:name="OLE_LINK4"/>
            <w:r>
              <w:t>сохраняемый</w:t>
            </w:r>
            <w:bookmarkEnd w:id="193"/>
            <w:bookmarkEnd w:id="194"/>
          </w:p>
        </w:tc>
      </w:tr>
      <w:tr w:rsidR="005C0C74" w14:paraId="58363048" w14:textId="77777777" w:rsidTr="005C0C74">
        <w:tc>
          <w:tcPr>
            <w:tcW w:w="525" w:type="dxa"/>
          </w:tcPr>
          <w:p w14:paraId="0E5A342C" w14:textId="77777777" w:rsidR="005C0C74" w:rsidRDefault="005C0C74" w:rsidP="00503B2C">
            <w:pPr>
              <w:pStyle w:val="aff1"/>
            </w:pPr>
            <w:r>
              <w:t>6</w:t>
            </w:r>
          </w:p>
        </w:tc>
        <w:tc>
          <w:tcPr>
            <w:tcW w:w="2277" w:type="dxa"/>
          </w:tcPr>
          <w:p w14:paraId="35902F76" w14:textId="77777777" w:rsidR="005C0C74" w:rsidRDefault="005C0C74" w:rsidP="00503B2C">
            <w:pPr>
              <w:pStyle w:val="aff1"/>
            </w:pPr>
            <w:r>
              <w:t>Индивидуальный жи</w:t>
            </w:r>
            <w:r w:rsidRPr="00FE5202">
              <w:t>лой дом</w:t>
            </w:r>
          </w:p>
        </w:tc>
        <w:tc>
          <w:tcPr>
            <w:tcW w:w="770" w:type="dxa"/>
            <w:vAlign w:val="center"/>
          </w:tcPr>
          <w:p w14:paraId="77799389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13</w:t>
            </w:r>
          </w:p>
        </w:tc>
        <w:tc>
          <w:tcPr>
            <w:tcW w:w="972" w:type="dxa"/>
            <w:vAlign w:val="center"/>
          </w:tcPr>
          <w:p w14:paraId="0E1DEE87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  <w:vAlign w:val="center"/>
          </w:tcPr>
          <w:p w14:paraId="2D5458FB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92</w:t>
            </w:r>
          </w:p>
        </w:tc>
        <w:tc>
          <w:tcPr>
            <w:tcW w:w="834" w:type="dxa"/>
            <w:vAlign w:val="center"/>
          </w:tcPr>
          <w:p w14:paraId="17E667E8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1196</w:t>
            </w:r>
          </w:p>
        </w:tc>
        <w:tc>
          <w:tcPr>
            <w:tcW w:w="983" w:type="dxa"/>
            <w:vAlign w:val="center"/>
          </w:tcPr>
          <w:p w14:paraId="7D2CF722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184</w:t>
            </w:r>
          </w:p>
        </w:tc>
        <w:tc>
          <w:tcPr>
            <w:tcW w:w="823" w:type="dxa"/>
            <w:vAlign w:val="center"/>
          </w:tcPr>
          <w:p w14:paraId="4111DAF9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2392</w:t>
            </w:r>
          </w:p>
        </w:tc>
        <w:tc>
          <w:tcPr>
            <w:tcW w:w="1766" w:type="dxa"/>
          </w:tcPr>
          <w:p w14:paraId="650A539A" w14:textId="77777777" w:rsidR="005C0C74" w:rsidRDefault="005C0C74" w:rsidP="00503B2C">
            <w:pPr>
              <w:pStyle w:val="af7"/>
            </w:pPr>
            <w:r>
              <w:t>проектируемый</w:t>
            </w:r>
          </w:p>
        </w:tc>
      </w:tr>
      <w:tr w:rsidR="005C0C74" w14:paraId="1986F547" w14:textId="77777777" w:rsidTr="005C0C74">
        <w:tc>
          <w:tcPr>
            <w:tcW w:w="525" w:type="dxa"/>
          </w:tcPr>
          <w:p w14:paraId="31E7253B" w14:textId="77777777" w:rsidR="005C0C74" w:rsidRDefault="005C0C74" w:rsidP="00503B2C">
            <w:pPr>
              <w:pStyle w:val="aff1"/>
            </w:pPr>
            <w:r>
              <w:t>7</w:t>
            </w:r>
          </w:p>
        </w:tc>
        <w:tc>
          <w:tcPr>
            <w:tcW w:w="2277" w:type="dxa"/>
          </w:tcPr>
          <w:p w14:paraId="0B8C1191" w14:textId="77777777" w:rsidR="005C0C74" w:rsidRDefault="005C0C74" w:rsidP="00503B2C">
            <w:pPr>
              <w:pStyle w:val="aff1"/>
            </w:pPr>
            <w:r>
              <w:t>Индивидуальный жи</w:t>
            </w:r>
            <w:r w:rsidRPr="00FE5202">
              <w:t>лой дом</w:t>
            </w:r>
            <w:r>
              <w:t xml:space="preserve"> со встроенным магазином</w:t>
            </w:r>
          </w:p>
        </w:tc>
        <w:tc>
          <w:tcPr>
            <w:tcW w:w="770" w:type="dxa"/>
            <w:vAlign w:val="center"/>
          </w:tcPr>
          <w:p w14:paraId="178AA5F2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</w:t>
            </w:r>
          </w:p>
        </w:tc>
        <w:tc>
          <w:tcPr>
            <w:tcW w:w="972" w:type="dxa"/>
            <w:vAlign w:val="center"/>
          </w:tcPr>
          <w:p w14:paraId="3D0CE638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  <w:vAlign w:val="center"/>
          </w:tcPr>
          <w:p w14:paraId="32E8B9C0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173</w:t>
            </w:r>
          </w:p>
        </w:tc>
        <w:tc>
          <w:tcPr>
            <w:tcW w:w="834" w:type="dxa"/>
            <w:vAlign w:val="center"/>
          </w:tcPr>
          <w:p w14:paraId="252AD890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173</w:t>
            </w:r>
          </w:p>
        </w:tc>
        <w:tc>
          <w:tcPr>
            <w:tcW w:w="983" w:type="dxa"/>
            <w:vAlign w:val="center"/>
          </w:tcPr>
          <w:p w14:paraId="77C2CFAC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346</w:t>
            </w:r>
          </w:p>
        </w:tc>
        <w:tc>
          <w:tcPr>
            <w:tcW w:w="823" w:type="dxa"/>
            <w:vAlign w:val="center"/>
          </w:tcPr>
          <w:p w14:paraId="07A5DEA4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346</w:t>
            </w:r>
          </w:p>
        </w:tc>
        <w:tc>
          <w:tcPr>
            <w:tcW w:w="1766" w:type="dxa"/>
          </w:tcPr>
          <w:p w14:paraId="015AF573" w14:textId="77777777" w:rsidR="005C0C74" w:rsidRDefault="005C0C74" w:rsidP="00503B2C">
            <w:pPr>
              <w:pStyle w:val="af7"/>
            </w:pPr>
            <w:r>
              <w:t>проектируемый</w:t>
            </w:r>
          </w:p>
        </w:tc>
      </w:tr>
      <w:tr w:rsidR="005C0C74" w14:paraId="013DC76B" w14:textId="77777777" w:rsidTr="005C0C74">
        <w:tc>
          <w:tcPr>
            <w:tcW w:w="525" w:type="dxa"/>
          </w:tcPr>
          <w:p w14:paraId="697C569F" w14:textId="77777777" w:rsidR="005C0C74" w:rsidRPr="00FE5202" w:rsidRDefault="005C0C74" w:rsidP="00503B2C">
            <w:pPr>
              <w:pStyle w:val="aff1"/>
            </w:pPr>
            <w:r>
              <w:t>9</w:t>
            </w:r>
          </w:p>
        </w:tc>
        <w:tc>
          <w:tcPr>
            <w:tcW w:w="2277" w:type="dxa"/>
          </w:tcPr>
          <w:p w14:paraId="6213EF15" w14:textId="77777777" w:rsidR="005C0C74" w:rsidRPr="00FE5202" w:rsidRDefault="005C0C74" w:rsidP="00503B2C">
            <w:pPr>
              <w:pStyle w:val="aff1"/>
            </w:pPr>
            <w:r w:rsidRPr="00FE5202">
              <w:t>Многоквартирный жилой дом</w:t>
            </w:r>
          </w:p>
        </w:tc>
        <w:tc>
          <w:tcPr>
            <w:tcW w:w="770" w:type="dxa"/>
            <w:vAlign w:val="center"/>
          </w:tcPr>
          <w:p w14:paraId="31C7EE91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</w:t>
            </w:r>
          </w:p>
        </w:tc>
        <w:tc>
          <w:tcPr>
            <w:tcW w:w="972" w:type="dxa"/>
            <w:vAlign w:val="center"/>
          </w:tcPr>
          <w:p w14:paraId="5E1806C4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3</w:t>
            </w:r>
          </w:p>
        </w:tc>
        <w:tc>
          <w:tcPr>
            <w:tcW w:w="973" w:type="dxa"/>
            <w:vAlign w:val="center"/>
          </w:tcPr>
          <w:p w14:paraId="5AC88217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1373</w:t>
            </w:r>
          </w:p>
        </w:tc>
        <w:tc>
          <w:tcPr>
            <w:tcW w:w="834" w:type="dxa"/>
            <w:vAlign w:val="center"/>
          </w:tcPr>
          <w:p w14:paraId="593393FB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1373</w:t>
            </w:r>
          </w:p>
        </w:tc>
        <w:tc>
          <w:tcPr>
            <w:tcW w:w="983" w:type="dxa"/>
            <w:vAlign w:val="center"/>
          </w:tcPr>
          <w:p w14:paraId="2AC0E60B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4119</w:t>
            </w:r>
          </w:p>
        </w:tc>
        <w:tc>
          <w:tcPr>
            <w:tcW w:w="823" w:type="dxa"/>
            <w:vAlign w:val="center"/>
          </w:tcPr>
          <w:p w14:paraId="4545F003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4119</w:t>
            </w:r>
          </w:p>
        </w:tc>
        <w:tc>
          <w:tcPr>
            <w:tcW w:w="1766" w:type="dxa"/>
          </w:tcPr>
          <w:p w14:paraId="27158FE3" w14:textId="6E3070F6" w:rsidR="005C0C74" w:rsidRDefault="00AA4D45" w:rsidP="00503B2C">
            <w:pPr>
              <w:pStyle w:val="af7"/>
            </w:pPr>
            <w:r w:rsidRPr="00EC4454">
              <w:rPr>
                <w:color w:val="00B0F0"/>
              </w:rPr>
              <w:t>сохраняемый</w:t>
            </w:r>
          </w:p>
        </w:tc>
      </w:tr>
      <w:tr w:rsidR="005C0C74" w14:paraId="2928EC04" w14:textId="77777777" w:rsidTr="005C0C74">
        <w:tc>
          <w:tcPr>
            <w:tcW w:w="525" w:type="dxa"/>
          </w:tcPr>
          <w:p w14:paraId="3A180014" w14:textId="77777777" w:rsidR="005C0C74" w:rsidRPr="00A8304E" w:rsidRDefault="005C0C74" w:rsidP="00503B2C">
            <w:pPr>
              <w:pStyle w:val="aff1"/>
              <w:rPr>
                <w:b/>
              </w:rPr>
            </w:pPr>
          </w:p>
        </w:tc>
        <w:tc>
          <w:tcPr>
            <w:tcW w:w="2277" w:type="dxa"/>
          </w:tcPr>
          <w:p w14:paraId="45C7DF8D" w14:textId="77777777" w:rsidR="005C0C74" w:rsidRPr="00A8304E" w:rsidRDefault="005C0C74" w:rsidP="00503B2C">
            <w:pPr>
              <w:pStyle w:val="aff1"/>
              <w:rPr>
                <w:b/>
              </w:rPr>
            </w:pPr>
            <w:r w:rsidRPr="00A8304E">
              <w:rPr>
                <w:b/>
              </w:rPr>
              <w:t>ИТОГО:</w:t>
            </w:r>
          </w:p>
        </w:tc>
        <w:tc>
          <w:tcPr>
            <w:tcW w:w="770" w:type="dxa"/>
            <w:vAlign w:val="center"/>
          </w:tcPr>
          <w:p w14:paraId="1FD7F2D3" w14:textId="77777777" w:rsidR="005C0C74" w:rsidRPr="006C4A9C" w:rsidRDefault="005C0C74" w:rsidP="00503B2C">
            <w:pPr>
              <w:pStyle w:val="af7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27</w:t>
            </w:r>
          </w:p>
        </w:tc>
        <w:tc>
          <w:tcPr>
            <w:tcW w:w="972" w:type="dxa"/>
            <w:vAlign w:val="center"/>
          </w:tcPr>
          <w:p w14:paraId="3A8B50E2" w14:textId="77777777" w:rsidR="005C0C74" w:rsidRPr="00A8304E" w:rsidRDefault="005C0C74" w:rsidP="00503B2C">
            <w:pPr>
              <w:pStyle w:val="af7"/>
              <w:rPr>
                <w:b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973" w:type="dxa"/>
            <w:vAlign w:val="center"/>
          </w:tcPr>
          <w:p w14:paraId="0DAACBD7" w14:textId="77777777" w:rsidR="005C0C74" w:rsidRPr="00A8304E" w:rsidRDefault="005C0C74" w:rsidP="00503B2C">
            <w:pPr>
              <w:pStyle w:val="af7"/>
              <w:rPr>
                <w:b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34" w:type="dxa"/>
            <w:vAlign w:val="center"/>
          </w:tcPr>
          <w:p w14:paraId="6C5AB37F" w14:textId="77777777" w:rsidR="005C0C74" w:rsidRPr="006C4A9C" w:rsidRDefault="005C0C74" w:rsidP="00503B2C">
            <w:pPr>
              <w:pStyle w:val="af7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4785</w:t>
            </w:r>
          </w:p>
        </w:tc>
        <w:tc>
          <w:tcPr>
            <w:tcW w:w="983" w:type="dxa"/>
            <w:vAlign w:val="center"/>
          </w:tcPr>
          <w:p w14:paraId="6EA4F869" w14:textId="77777777" w:rsidR="005C0C74" w:rsidRPr="00A8304E" w:rsidRDefault="005C0C74" w:rsidP="00503B2C">
            <w:pPr>
              <w:pStyle w:val="af7"/>
              <w:rPr>
                <w:b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23" w:type="dxa"/>
            <w:vAlign w:val="center"/>
          </w:tcPr>
          <w:p w14:paraId="49DAB5ED" w14:textId="77777777" w:rsidR="005C0C74" w:rsidRPr="006C4A9C" w:rsidRDefault="005C0C74" w:rsidP="00503B2C">
            <w:pPr>
              <w:pStyle w:val="af7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10212</w:t>
            </w:r>
          </w:p>
        </w:tc>
        <w:tc>
          <w:tcPr>
            <w:tcW w:w="1766" w:type="dxa"/>
          </w:tcPr>
          <w:p w14:paraId="66822095" w14:textId="77777777" w:rsidR="005C0C74" w:rsidRPr="00A8304E" w:rsidRDefault="005C0C74" w:rsidP="00503B2C">
            <w:pPr>
              <w:pStyle w:val="af7"/>
              <w:rPr>
                <w:b/>
              </w:rPr>
            </w:pPr>
          </w:p>
        </w:tc>
      </w:tr>
      <w:tr w:rsidR="005C0C74" w14:paraId="6914C744" w14:textId="77777777" w:rsidTr="005C0C74">
        <w:tc>
          <w:tcPr>
            <w:tcW w:w="525" w:type="dxa"/>
          </w:tcPr>
          <w:p w14:paraId="21F320E8" w14:textId="77777777" w:rsidR="005C0C74" w:rsidRPr="00FE5202" w:rsidRDefault="005C0C74" w:rsidP="00503B2C">
            <w:pPr>
              <w:pStyle w:val="aff1"/>
            </w:pPr>
          </w:p>
        </w:tc>
        <w:bookmarkEnd w:id="192"/>
        <w:tc>
          <w:tcPr>
            <w:tcW w:w="2277" w:type="dxa"/>
          </w:tcPr>
          <w:p w14:paraId="07423AC1" w14:textId="77777777" w:rsidR="005C0C74" w:rsidRPr="00FE5202" w:rsidRDefault="005C0C74" w:rsidP="00503B2C">
            <w:pPr>
              <w:pStyle w:val="aff1"/>
            </w:pPr>
            <w:r w:rsidRPr="00FE5202">
              <w:t>в том числе</w:t>
            </w:r>
          </w:p>
        </w:tc>
        <w:tc>
          <w:tcPr>
            <w:tcW w:w="770" w:type="dxa"/>
            <w:vAlign w:val="center"/>
          </w:tcPr>
          <w:p w14:paraId="12D4A2C2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972" w:type="dxa"/>
            <w:vAlign w:val="center"/>
          </w:tcPr>
          <w:p w14:paraId="02749923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973" w:type="dxa"/>
            <w:vAlign w:val="center"/>
          </w:tcPr>
          <w:p w14:paraId="4E239115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34" w:type="dxa"/>
            <w:vAlign w:val="center"/>
          </w:tcPr>
          <w:p w14:paraId="4581A367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983" w:type="dxa"/>
            <w:vAlign w:val="center"/>
          </w:tcPr>
          <w:p w14:paraId="19668FEB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23" w:type="dxa"/>
            <w:vAlign w:val="center"/>
          </w:tcPr>
          <w:p w14:paraId="0EABFA9F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1766" w:type="dxa"/>
          </w:tcPr>
          <w:p w14:paraId="76BA6DD7" w14:textId="77777777" w:rsidR="005C0C74" w:rsidRDefault="005C0C74" w:rsidP="00503B2C">
            <w:pPr>
              <w:pStyle w:val="af7"/>
            </w:pPr>
          </w:p>
        </w:tc>
      </w:tr>
      <w:tr w:rsidR="005C0C74" w14:paraId="17BE56F8" w14:textId="77777777" w:rsidTr="005C0C74">
        <w:tc>
          <w:tcPr>
            <w:tcW w:w="525" w:type="dxa"/>
          </w:tcPr>
          <w:p w14:paraId="5D2D66C6" w14:textId="77777777" w:rsidR="005C0C74" w:rsidRPr="00FE5202" w:rsidRDefault="005C0C74" w:rsidP="00503B2C">
            <w:pPr>
              <w:pStyle w:val="aff1"/>
            </w:pPr>
          </w:p>
        </w:tc>
        <w:tc>
          <w:tcPr>
            <w:tcW w:w="2277" w:type="dxa"/>
          </w:tcPr>
          <w:p w14:paraId="31CCA96D" w14:textId="77777777" w:rsidR="005C0C74" w:rsidRPr="00FE5202" w:rsidRDefault="005C0C74" w:rsidP="00503B2C">
            <w:pPr>
              <w:pStyle w:val="aff1"/>
            </w:pPr>
            <w:r w:rsidRPr="00FE5202">
              <w:t>сохраняемый</w:t>
            </w:r>
          </w:p>
        </w:tc>
        <w:tc>
          <w:tcPr>
            <w:tcW w:w="770" w:type="dxa"/>
            <w:vAlign w:val="center"/>
          </w:tcPr>
          <w:p w14:paraId="138C78DE" w14:textId="77777777" w:rsidR="005C0C74" w:rsidRPr="00AE3D48" w:rsidRDefault="005C0C74" w:rsidP="00503B2C">
            <w:pPr>
              <w:pStyle w:val="af7"/>
              <w:rPr>
                <w:lang w:val="en-US"/>
              </w:rPr>
            </w:pPr>
            <w:r>
              <w:rPr>
                <w:color w:val="00B050"/>
              </w:rPr>
              <w:t>11</w:t>
            </w:r>
          </w:p>
        </w:tc>
        <w:tc>
          <w:tcPr>
            <w:tcW w:w="972" w:type="dxa"/>
            <w:vAlign w:val="center"/>
          </w:tcPr>
          <w:p w14:paraId="0F058DF4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973" w:type="dxa"/>
            <w:vAlign w:val="center"/>
          </w:tcPr>
          <w:p w14:paraId="6323910C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34" w:type="dxa"/>
            <w:vAlign w:val="center"/>
          </w:tcPr>
          <w:p w14:paraId="6680572B" w14:textId="77777777" w:rsidR="005C0C74" w:rsidRPr="00724E65" w:rsidRDefault="005C0C74" w:rsidP="00503B2C">
            <w:pPr>
              <w:pStyle w:val="af7"/>
            </w:pPr>
            <w:r>
              <w:rPr>
                <w:color w:val="00B050"/>
              </w:rPr>
              <w:t>2800</w:t>
            </w:r>
          </w:p>
        </w:tc>
        <w:tc>
          <w:tcPr>
            <w:tcW w:w="983" w:type="dxa"/>
            <w:vAlign w:val="center"/>
          </w:tcPr>
          <w:p w14:paraId="649CF658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23" w:type="dxa"/>
            <w:vAlign w:val="center"/>
          </w:tcPr>
          <w:p w14:paraId="74A3731E" w14:textId="77777777" w:rsidR="005C0C74" w:rsidRPr="00724E65" w:rsidRDefault="005C0C74" w:rsidP="00503B2C">
            <w:pPr>
              <w:pStyle w:val="af7"/>
            </w:pPr>
            <w:bookmarkStart w:id="195" w:name="OLE_LINK268"/>
            <w:bookmarkStart w:id="196" w:name="OLE_LINK269"/>
            <w:bookmarkStart w:id="197" w:name="OLE_LINK270"/>
            <w:r>
              <w:rPr>
                <w:color w:val="00B050"/>
              </w:rPr>
              <w:t>6490</w:t>
            </w:r>
            <w:bookmarkEnd w:id="195"/>
            <w:bookmarkEnd w:id="196"/>
            <w:bookmarkEnd w:id="197"/>
          </w:p>
        </w:tc>
        <w:tc>
          <w:tcPr>
            <w:tcW w:w="1766" w:type="dxa"/>
          </w:tcPr>
          <w:p w14:paraId="3D844E58" w14:textId="77777777" w:rsidR="005C0C74" w:rsidRDefault="005C0C74" w:rsidP="00503B2C">
            <w:pPr>
              <w:pStyle w:val="af7"/>
            </w:pPr>
          </w:p>
        </w:tc>
      </w:tr>
      <w:tr w:rsidR="005C0C74" w14:paraId="63F6BA03" w14:textId="77777777" w:rsidTr="005C0C74">
        <w:tc>
          <w:tcPr>
            <w:tcW w:w="525" w:type="dxa"/>
          </w:tcPr>
          <w:p w14:paraId="7C1B2921" w14:textId="77777777" w:rsidR="005C0C74" w:rsidRPr="00FE5202" w:rsidRDefault="005C0C74" w:rsidP="00503B2C">
            <w:pPr>
              <w:pStyle w:val="aff1"/>
            </w:pPr>
          </w:p>
        </w:tc>
        <w:tc>
          <w:tcPr>
            <w:tcW w:w="2277" w:type="dxa"/>
          </w:tcPr>
          <w:p w14:paraId="3905CA4E" w14:textId="77777777" w:rsidR="005C0C74" w:rsidRPr="00FE5202" w:rsidRDefault="005C0C74" w:rsidP="00503B2C">
            <w:pPr>
              <w:pStyle w:val="aff1"/>
            </w:pPr>
            <w:r w:rsidRPr="00FE5202">
              <w:t>ликвидируемый</w:t>
            </w:r>
          </w:p>
        </w:tc>
        <w:tc>
          <w:tcPr>
            <w:tcW w:w="770" w:type="dxa"/>
            <w:vAlign w:val="center"/>
          </w:tcPr>
          <w:p w14:paraId="2E2EDACB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2</w:t>
            </w:r>
          </w:p>
        </w:tc>
        <w:tc>
          <w:tcPr>
            <w:tcW w:w="972" w:type="dxa"/>
            <w:vAlign w:val="center"/>
          </w:tcPr>
          <w:p w14:paraId="568C6A06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973" w:type="dxa"/>
            <w:vAlign w:val="center"/>
          </w:tcPr>
          <w:p w14:paraId="63CC3E92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34" w:type="dxa"/>
            <w:vAlign w:val="center"/>
          </w:tcPr>
          <w:p w14:paraId="2D895170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616</w:t>
            </w:r>
          </w:p>
        </w:tc>
        <w:tc>
          <w:tcPr>
            <w:tcW w:w="983" w:type="dxa"/>
            <w:vAlign w:val="center"/>
          </w:tcPr>
          <w:p w14:paraId="08060CD5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23" w:type="dxa"/>
            <w:vAlign w:val="center"/>
          </w:tcPr>
          <w:p w14:paraId="6B27045E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984</w:t>
            </w:r>
          </w:p>
        </w:tc>
        <w:tc>
          <w:tcPr>
            <w:tcW w:w="1766" w:type="dxa"/>
          </w:tcPr>
          <w:p w14:paraId="52DF84CE" w14:textId="77777777" w:rsidR="005C0C74" w:rsidRDefault="005C0C74" w:rsidP="00503B2C">
            <w:pPr>
              <w:pStyle w:val="af7"/>
            </w:pPr>
          </w:p>
        </w:tc>
      </w:tr>
      <w:tr w:rsidR="005C0C74" w14:paraId="77DC0419" w14:textId="77777777" w:rsidTr="005C0C74">
        <w:tc>
          <w:tcPr>
            <w:tcW w:w="525" w:type="dxa"/>
          </w:tcPr>
          <w:p w14:paraId="0B4AE381" w14:textId="77777777" w:rsidR="005C0C74" w:rsidRPr="00FE5202" w:rsidRDefault="005C0C74" w:rsidP="00503B2C">
            <w:pPr>
              <w:pStyle w:val="aff1"/>
            </w:pPr>
          </w:p>
        </w:tc>
        <w:tc>
          <w:tcPr>
            <w:tcW w:w="2277" w:type="dxa"/>
          </w:tcPr>
          <w:p w14:paraId="53067A3E" w14:textId="77777777" w:rsidR="005C0C74" w:rsidRPr="00FE5202" w:rsidRDefault="005C0C74" w:rsidP="00503B2C">
            <w:pPr>
              <w:pStyle w:val="aff1"/>
            </w:pPr>
            <w:r w:rsidRPr="00FE5202">
              <w:t>проектируемый</w:t>
            </w:r>
          </w:p>
        </w:tc>
        <w:tc>
          <w:tcPr>
            <w:tcW w:w="770" w:type="dxa"/>
            <w:vAlign w:val="center"/>
          </w:tcPr>
          <w:p w14:paraId="3A8C8712" w14:textId="77777777" w:rsidR="005C0C74" w:rsidRPr="006C4A9C" w:rsidRDefault="005C0C74" w:rsidP="00503B2C">
            <w:pPr>
              <w:pStyle w:val="af7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972" w:type="dxa"/>
            <w:vAlign w:val="center"/>
          </w:tcPr>
          <w:p w14:paraId="3C26A29E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973" w:type="dxa"/>
            <w:vAlign w:val="center"/>
          </w:tcPr>
          <w:p w14:paraId="31396283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34" w:type="dxa"/>
            <w:vAlign w:val="center"/>
          </w:tcPr>
          <w:p w14:paraId="018510A3" w14:textId="77777777" w:rsidR="005C0C74" w:rsidRPr="006C4A9C" w:rsidRDefault="005C0C74" w:rsidP="00503B2C">
            <w:pPr>
              <w:pStyle w:val="af7"/>
              <w:rPr>
                <w:color w:val="FF0000"/>
              </w:rPr>
            </w:pPr>
            <w:r>
              <w:rPr>
                <w:color w:val="FF0000"/>
              </w:rPr>
              <w:t>1369</w:t>
            </w:r>
          </w:p>
        </w:tc>
        <w:tc>
          <w:tcPr>
            <w:tcW w:w="983" w:type="dxa"/>
            <w:vAlign w:val="center"/>
          </w:tcPr>
          <w:p w14:paraId="68DBF6E8" w14:textId="77777777" w:rsidR="005C0C74" w:rsidRDefault="005C0C74" w:rsidP="00503B2C">
            <w:pPr>
              <w:pStyle w:val="af7"/>
            </w:pPr>
            <w:r>
              <w:rPr>
                <w:color w:val="000000"/>
              </w:rPr>
              <w:t> </w:t>
            </w:r>
          </w:p>
        </w:tc>
        <w:tc>
          <w:tcPr>
            <w:tcW w:w="823" w:type="dxa"/>
            <w:vAlign w:val="center"/>
          </w:tcPr>
          <w:p w14:paraId="599C1D3D" w14:textId="77777777" w:rsidR="005C0C74" w:rsidRPr="006C4A9C" w:rsidRDefault="005C0C74" w:rsidP="00503B2C">
            <w:pPr>
              <w:pStyle w:val="af7"/>
              <w:rPr>
                <w:color w:val="FF0000"/>
              </w:rPr>
            </w:pPr>
            <w:bookmarkStart w:id="198" w:name="OLE_LINK265"/>
            <w:bookmarkStart w:id="199" w:name="OLE_LINK266"/>
            <w:bookmarkStart w:id="200" w:name="OLE_LINK267"/>
            <w:r>
              <w:rPr>
                <w:color w:val="FF0000"/>
              </w:rPr>
              <w:t>2738</w:t>
            </w:r>
            <w:bookmarkEnd w:id="198"/>
            <w:bookmarkEnd w:id="199"/>
            <w:bookmarkEnd w:id="200"/>
          </w:p>
        </w:tc>
        <w:tc>
          <w:tcPr>
            <w:tcW w:w="1766" w:type="dxa"/>
          </w:tcPr>
          <w:p w14:paraId="551A953C" w14:textId="77777777" w:rsidR="005C0C74" w:rsidRDefault="005C0C74" w:rsidP="00503B2C">
            <w:pPr>
              <w:pStyle w:val="af7"/>
            </w:pPr>
          </w:p>
        </w:tc>
      </w:tr>
      <w:tr w:rsidR="00AA4D45" w14:paraId="379FF132" w14:textId="77777777" w:rsidTr="005C0C74">
        <w:tc>
          <w:tcPr>
            <w:tcW w:w="525" w:type="dxa"/>
          </w:tcPr>
          <w:p w14:paraId="4468E493" w14:textId="77777777" w:rsidR="00AA4D45" w:rsidRPr="00FE5202" w:rsidRDefault="00AA4D45" w:rsidP="00AA4D45">
            <w:pPr>
              <w:pStyle w:val="aff1"/>
            </w:pPr>
          </w:p>
        </w:tc>
        <w:tc>
          <w:tcPr>
            <w:tcW w:w="2277" w:type="dxa"/>
          </w:tcPr>
          <w:p w14:paraId="0715AE21" w14:textId="76EFAEF7" w:rsidR="00AA4D45" w:rsidRPr="00FE5202" w:rsidRDefault="00AA4D45" w:rsidP="00AA4D45">
            <w:pPr>
              <w:pStyle w:val="aff1"/>
            </w:pPr>
            <w:r w:rsidRPr="00B62415">
              <w:rPr>
                <w:b/>
                <w:color w:val="00B0F0"/>
              </w:rPr>
              <w:t>Итого на расчетный срок</w:t>
            </w:r>
          </w:p>
        </w:tc>
        <w:tc>
          <w:tcPr>
            <w:tcW w:w="770" w:type="dxa"/>
            <w:vAlign w:val="center"/>
          </w:tcPr>
          <w:p w14:paraId="65C5C97B" w14:textId="77777777" w:rsidR="00AA4D45" w:rsidRDefault="00AA4D45" w:rsidP="00AA4D45">
            <w:pPr>
              <w:pStyle w:val="af7"/>
              <w:rPr>
                <w:color w:val="FF0000"/>
              </w:rPr>
            </w:pPr>
          </w:p>
        </w:tc>
        <w:tc>
          <w:tcPr>
            <w:tcW w:w="972" w:type="dxa"/>
            <w:vAlign w:val="center"/>
          </w:tcPr>
          <w:p w14:paraId="6FCF54F0" w14:textId="77777777" w:rsidR="00AA4D45" w:rsidRDefault="00AA4D45" w:rsidP="00AA4D45">
            <w:pPr>
              <w:pStyle w:val="af7"/>
              <w:rPr>
                <w:color w:val="000000"/>
              </w:rPr>
            </w:pPr>
          </w:p>
        </w:tc>
        <w:tc>
          <w:tcPr>
            <w:tcW w:w="973" w:type="dxa"/>
            <w:vAlign w:val="center"/>
          </w:tcPr>
          <w:p w14:paraId="7FFA728B" w14:textId="77777777" w:rsidR="00AA4D45" w:rsidRDefault="00AA4D45" w:rsidP="00AA4D45">
            <w:pPr>
              <w:pStyle w:val="af7"/>
              <w:rPr>
                <w:color w:val="000000"/>
              </w:rPr>
            </w:pPr>
          </w:p>
        </w:tc>
        <w:tc>
          <w:tcPr>
            <w:tcW w:w="834" w:type="dxa"/>
            <w:vAlign w:val="center"/>
          </w:tcPr>
          <w:p w14:paraId="46094C56" w14:textId="64182C25" w:rsidR="00AA4D45" w:rsidRDefault="00AA4D45" w:rsidP="00AA4D45">
            <w:pPr>
              <w:pStyle w:val="af7"/>
              <w:rPr>
                <w:color w:val="FF0000"/>
              </w:rPr>
            </w:pPr>
            <w:r w:rsidRPr="00B62415">
              <w:rPr>
                <w:color w:val="00B0F0"/>
              </w:rPr>
              <w:t>4169</w:t>
            </w:r>
          </w:p>
        </w:tc>
        <w:tc>
          <w:tcPr>
            <w:tcW w:w="983" w:type="dxa"/>
            <w:vAlign w:val="center"/>
          </w:tcPr>
          <w:p w14:paraId="6DC2533C" w14:textId="77777777" w:rsidR="00AA4D45" w:rsidRDefault="00AA4D45" w:rsidP="00AA4D45">
            <w:pPr>
              <w:pStyle w:val="af7"/>
              <w:rPr>
                <w:color w:val="000000"/>
              </w:rPr>
            </w:pPr>
          </w:p>
        </w:tc>
        <w:tc>
          <w:tcPr>
            <w:tcW w:w="823" w:type="dxa"/>
            <w:vAlign w:val="center"/>
          </w:tcPr>
          <w:p w14:paraId="53001663" w14:textId="0E626F5F" w:rsidR="00AA4D45" w:rsidRDefault="00AA4D45" w:rsidP="00AA4D45">
            <w:pPr>
              <w:pStyle w:val="af7"/>
              <w:rPr>
                <w:color w:val="FF0000"/>
              </w:rPr>
            </w:pPr>
            <w:r w:rsidRPr="00B62415">
              <w:rPr>
                <w:color w:val="00B0F0"/>
              </w:rPr>
              <w:t>9228</w:t>
            </w:r>
          </w:p>
        </w:tc>
        <w:tc>
          <w:tcPr>
            <w:tcW w:w="1766" w:type="dxa"/>
          </w:tcPr>
          <w:p w14:paraId="4567BBE4" w14:textId="77777777" w:rsidR="00AA4D45" w:rsidRDefault="00AA4D45" w:rsidP="00AA4D45">
            <w:pPr>
              <w:pStyle w:val="af7"/>
            </w:pPr>
          </w:p>
        </w:tc>
      </w:tr>
    </w:tbl>
    <w:bookmarkEnd w:id="191"/>
    <w:p w14:paraId="78F2C44A" w14:textId="4994A090" w:rsidR="004C01CF" w:rsidRPr="004C01CF" w:rsidRDefault="000236B7" w:rsidP="00BD21E7">
      <w:pPr>
        <w:spacing w:before="240"/>
        <w:rPr>
          <w:rFonts w:eastAsia="Calibri"/>
        </w:rPr>
      </w:pPr>
      <w:r w:rsidRPr="007359F6">
        <w:rPr>
          <w:rFonts w:eastAsia="Calibri"/>
        </w:rPr>
        <w:t>В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границах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планировочного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квартала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01:01:02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общая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площадь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жилищного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 xml:space="preserve">фонда </w:t>
      </w:r>
      <w:r w:rsidRPr="00CA3B61">
        <w:rPr>
          <w:rFonts w:eastAsia="Calibri"/>
          <w:color w:val="FF0000"/>
        </w:rPr>
        <w:t xml:space="preserve">составит </w:t>
      </w:r>
      <w:bookmarkStart w:id="201" w:name="OLE_LINK262"/>
      <w:bookmarkStart w:id="202" w:name="OLE_LINK263"/>
      <w:bookmarkStart w:id="203" w:name="OLE_LINK264"/>
      <w:r>
        <w:rPr>
          <w:rFonts w:eastAsia="Calibri"/>
          <w:color w:val="FF0000"/>
        </w:rPr>
        <w:t>9228</w:t>
      </w:r>
      <w:bookmarkEnd w:id="201"/>
      <w:bookmarkEnd w:id="202"/>
      <w:bookmarkEnd w:id="203"/>
      <w:r w:rsidRPr="00CA3B61">
        <w:rPr>
          <w:rFonts w:eastAsia="Calibri"/>
          <w:color w:val="FF0000"/>
        </w:rPr>
        <w:t xml:space="preserve"> </w:t>
      </w:r>
      <w:proofErr w:type="spellStart"/>
      <w:r w:rsidRPr="00CA3B61">
        <w:rPr>
          <w:rFonts w:eastAsia="Calibri"/>
          <w:color w:val="FF0000"/>
        </w:rPr>
        <w:t>кв.м</w:t>
      </w:r>
      <w:proofErr w:type="spellEnd"/>
      <w:r w:rsidRPr="00CA3B61">
        <w:rPr>
          <w:rFonts w:eastAsia="Calibri"/>
          <w:color w:val="FF0000"/>
        </w:rPr>
        <w:t>.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С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учетом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проектной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обеспеченности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населения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города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>общей площадью</w:t>
      </w:r>
      <w:r>
        <w:rPr>
          <w:rFonts w:eastAsia="Calibri"/>
        </w:rPr>
        <w:t xml:space="preserve"> </w:t>
      </w:r>
      <w:r w:rsidRPr="007359F6">
        <w:rPr>
          <w:rFonts w:eastAsia="Calibri"/>
        </w:rPr>
        <w:t xml:space="preserve">27 </w:t>
      </w:r>
      <w:proofErr w:type="spellStart"/>
      <w:r w:rsidRPr="007359F6">
        <w:rPr>
          <w:rFonts w:eastAsia="Calibri"/>
        </w:rPr>
        <w:t>кв.м</w:t>
      </w:r>
      <w:proofErr w:type="spellEnd"/>
      <w:r w:rsidRPr="007359F6">
        <w:rPr>
          <w:rFonts w:eastAsia="Calibri"/>
        </w:rPr>
        <w:t xml:space="preserve">. на человека, емкость квартала составит </w:t>
      </w:r>
      <w:r w:rsidRPr="00431B5D">
        <w:rPr>
          <w:rFonts w:eastAsia="Calibri"/>
          <w:color w:val="FF0000"/>
        </w:rPr>
        <w:t xml:space="preserve">порядка </w:t>
      </w:r>
      <w:bookmarkStart w:id="204" w:name="OLE_LINK259"/>
      <w:bookmarkStart w:id="205" w:name="OLE_LINK260"/>
      <w:bookmarkStart w:id="206" w:name="OLE_LINK261"/>
      <w:r w:rsidRPr="00431B5D">
        <w:rPr>
          <w:rFonts w:eastAsia="Calibri"/>
          <w:color w:val="FF0000"/>
        </w:rPr>
        <w:t>259</w:t>
      </w:r>
      <w:bookmarkEnd w:id="204"/>
      <w:bookmarkEnd w:id="205"/>
      <w:bookmarkEnd w:id="206"/>
      <w:r w:rsidRPr="007359F6">
        <w:rPr>
          <w:rFonts w:eastAsia="Calibri"/>
        </w:rPr>
        <w:t xml:space="preserve"> жителей. Проектная плотность квартала составит 22 человека на га.</w:t>
      </w:r>
    </w:p>
    <w:p w14:paraId="3F15B22F" w14:textId="77777777" w:rsidR="004C01CF" w:rsidRPr="004C01CF" w:rsidRDefault="004C01CF" w:rsidP="000942ED">
      <w:pPr>
        <w:pStyle w:val="20"/>
        <w:rPr>
          <w:rFonts w:eastAsia="Calibri"/>
        </w:rPr>
      </w:pPr>
      <w:bookmarkStart w:id="207" w:name="_Toc522734773"/>
      <w:r w:rsidRPr="004C01CF">
        <w:rPr>
          <w:rFonts w:eastAsia="Calibri"/>
        </w:rPr>
        <w:t>3.2 Социальная сфера.</w:t>
      </w:r>
      <w:bookmarkEnd w:id="207"/>
      <w:r w:rsidRPr="004C01CF">
        <w:rPr>
          <w:rFonts w:eastAsia="Calibri"/>
        </w:rPr>
        <w:t xml:space="preserve"> </w:t>
      </w:r>
    </w:p>
    <w:p w14:paraId="385B38EF" w14:textId="1F335D3F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Основным принципом организации территории жилых кварталов является повышение эффективности ее использования, а также формирование необходимого минимума объектов обслуживания, в перечень которых входят магазины товаров первой необходимости, детские садики, небольшие объекты бытового обслуживания и оборудованные игровые детские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площадки. </w:t>
      </w:r>
    </w:p>
    <w:p w14:paraId="117AAE4D" w14:textId="26CA6E0B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В настоящее время по ул. Обская располагаются два магазина. Согласно решениям генерального плана данные объекты подлежат сносу.</w:t>
      </w:r>
      <w:r w:rsidR="00781A90">
        <w:rPr>
          <w:rFonts w:eastAsia="Calibri"/>
        </w:rPr>
        <w:t xml:space="preserve"> </w:t>
      </w:r>
    </w:p>
    <w:p w14:paraId="4878ADF4" w14:textId="47DD8D49" w:rsidR="004C01CF" w:rsidRPr="004C01CF" w:rsidRDefault="004C01CF" w:rsidP="004C01CF">
      <w:pPr>
        <w:rPr>
          <w:rFonts w:eastAsia="Calibri"/>
        </w:rPr>
      </w:pPr>
      <w:bookmarkStart w:id="208" w:name="OLE_LINK43"/>
      <w:bookmarkStart w:id="209" w:name="OLE_LINK44"/>
      <w:bookmarkStart w:id="210" w:name="OLE_LINK47"/>
      <w:r w:rsidRPr="004C01CF">
        <w:rPr>
          <w:rFonts w:eastAsia="Calibri"/>
        </w:rPr>
        <w:t>Для создания полноценной комплексной системы обслуживания населения, повышения инвестиционной привлекательности квартала путем развития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 нем системы предоставляемых услуг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сервиса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проектными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решениями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предусмотрено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строительство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следующих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объектов социальной сферы:</w:t>
      </w:r>
      <w:r w:rsidR="00781A90">
        <w:rPr>
          <w:rFonts w:eastAsia="Calibri"/>
        </w:rPr>
        <w:t xml:space="preserve"> </w:t>
      </w:r>
    </w:p>
    <w:p w14:paraId="05DE393A" w14:textId="6408771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1. </w:t>
      </w:r>
      <w:r w:rsidR="00934E58" w:rsidRPr="004C01CF">
        <w:rPr>
          <w:rFonts w:eastAsia="Calibri"/>
        </w:rPr>
        <w:t>На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территории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многоквартирных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жилых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домов,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подлежащих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сносу,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по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ул.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>Обская</w:t>
      </w:r>
      <w:r w:rsidR="00934E58">
        <w:rPr>
          <w:rFonts w:eastAsia="Calibri"/>
        </w:rPr>
        <w:t xml:space="preserve"> </w:t>
      </w:r>
      <w:r w:rsidR="00934E58" w:rsidRPr="004C01CF">
        <w:rPr>
          <w:rFonts w:eastAsia="Calibri"/>
        </w:rPr>
        <w:t xml:space="preserve">Гагарина запланировано размещение спортивно-оздоровительного комплекса. Здание комплекса предусмотрено двухэтажным общей площадью до </w:t>
      </w:r>
      <w:bookmarkStart w:id="211" w:name="OLE_LINK271"/>
      <w:bookmarkStart w:id="212" w:name="OLE_LINK272"/>
      <w:bookmarkStart w:id="213" w:name="OLE_LINK273"/>
      <w:r w:rsidR="00934E58">
        <w:rPr>
          <w:rFonts w:eastAsia="Calibri"/>
        </w:rPr>
        <w:t>6486</w:t>
      </w:r>
      <w:bookmarkEnd w:id="211"/>
      <w:bookmarkEnd w:id="212"/>
      <w:bookmarkEnd w:id="213"/>
      <w:r w:rsidR="00934E58" w:rsidRPr="004C01CF">
        <w:rPr>
          <w:rFonts w:eastAsia="Calibri"/>
        </w:rPr>
        <w:t xml:space="preserve"> </w:t>
      </w:r>
      <w:proofErr w:type="spellStart"/>
      <w:r w:rsidR="00934E58" w:rsidRPr="004C01CF">
        <w:rPr>
          <w:rFonts w:eastAsia="Calibri"/>
        </w:rPr>
        <w:t>кв.м</w:t>
      </w:r>
      <w:proofErr w:type="spellEnd"/>
      <w:r w:rsidR="00934E58" w:rsidRPr="004C01CF">
        <w:rPr>
          <w:rFonts w:eastAsia="Calibri"/>
        </w:rPr>
        <w:t xml:space="preserve">. </w:t>
      </w:r>
      <w:r w:rsidRPr="004C01CF">
        <w:rPr>
          <w:rFonts w:eastAsia="Calibri"/>
        </w:rPr>
        <w:t xml:space="preserve"> </w:t>
      </w:r>
    </w:p>
    <w:p w14:paraId="6B23FBCB" w14:textId="7E5A3645" w:rsidR="004C01CF" w:rsidRPr="004C01CF" w:rsidRDefault="004C01CF" w:rsidP="004C01CF">
      <w:pPr>
        <w:rPr>
          <w:rFonts w:eastAsia="Calibri"/>
        </w:rPr>
      </w:pPr>
      <w:bookmarkStart w:id="214" w:name="OLE_LINK128"/>
      <w:bookmarkStart w:id="215" w:name="OLE_LINK129"/>
      <w:r w:rsidRPr="004C01CF">
        <w:rPr>
          <w:rFonts w:eastAsia="Calibri"/>
        </w:rPr>
        <w:t xml:space="preserve">2. </w:t>
      </w:r>
      <w:r w:rsidR="00750B5C" w:rsidRPr="004C01CF">
        <w:rPr>
          <w:rFonts w:eastAsia="Calibri"/>
        </w:rPr>
        <w:t xml:space="preserve">На пересечении улиц Обская и Школьная запланировано размещение </w:t>
      </w:r>
      <w:r w:rsidR="00750B5C" w:rsidRPr="00502872">
        <w:rPr>
          <w:rFonts w:eastAsia="Calibri"/>
          <w:color w:val="00B050"/>
        </w:rPr>
        <w:t>объекта многофункционального назначения</w:t>
      </w:r>
      <w:r w:rsidR="00750B5C" w:rsidRPr="004C01CF">
        <w:rPr>
          <w:rFonts w:eastAsia="Calibri"/>
        </w:rPr>
        <w:t xml:space="preserve">. Общая площадь двухэтажного здания составляет </w:t>
      </w:r>
      <w:r w:rsidR="00750B5C">
        <w:rPr>
          <w:rFonts w:eastAsia="Calibri"/>
        </w:rPr>
        <w:t>около</w:t>
      </w:r>
      <w:r w:rsidR="00750B5C" w:rsidRPr="004C01CF">
        <w:rPr>
          <w:rFonts w:eastAsia="Calibri"/>
        </w:rPr>
        <w:t xml:space="preserve"> </w:t>
      </w:r>
      <w:bookmarkStart w:id="216" w:name="OLE_LINK274"/>
      <w:bookmarkStart w:id="217" w:name="OLE_LINK275"/>
      <w:bookmarkStart w:id="218" w:name="OLE_LINK276"/>
      <w:r w:rsidR="00750B5C">
        <w:rPr>
          <w:rFonts w:eastAsia="Calibri"/>
        </w:rPr>
        <w:t>3754</w:t>
      </w:r>
      <w:bookmarkEnd w:id="216"/>
      <w:bookmarkEnd w:id="217"/>
      <w:bookmarkEnd w:id="218"/>
      <w:r w:rsidR="00750B5C" w:rsidRPr="004C01CF">
        <w:rPr>
          <w:rFonts w:eastAsia="Calibri"/>
        </w:rPr>
        <w:t xml:space="preserve"> </w:t>
      </w:r>
      <w:proofErr w:type="spellStart"/>
      <w:r w:rsidR="00750B5C" w:rsidRPr="004C01CF">
        <w:rPr>
          <w:rFonts w:eastAsia="Calibri"/>
        </w:rPr>
        <w:t>кв.м</w:t>
      </w:r>
      <w:proofErr w:type="spellEnd"/>
      <w:r w:rsidR="00750B5C" w:rsidRPr="004C01CF">
        <w:rPr>
          <w:rFonts w:eastAsia="Calibri"/>
        </w:rPr>
        <w:t>.</w:t>
      </w:r>
    </w:p>
    <w:p w14:paraId="50C1BE4B" w14:textId="4319262C" w:rsidR="004C01CF" w:rsidRPr="004C01CF" w:rsidRDefault="00C105A7" w:rsidP="004C01CF">
      <w:pPr>
        <w:rPr>
          <w:rFonts w:eastAsia="Calibri"/>
        </w:rPr>
      </w:pPr>
      <w:r w:rsidRPr="00781A90">
        <w:rPr>
          <w:rFonts w:eastAsia="Calibri"/>
        </w:rPr>
        <w:t>3</w:t>
      </w:r>
      <w:r w:rsidR="004C01CF" w:rsidRPr="004C01CF">
        <w:rPr>
          <w:rFonts w:eastAsia="Calibri"/>
        </w:rPr>
        <w:t>.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По ул. Школьная на свободной от застройки территории предусмотрено строительство</w:t>
      </w:r>
      <w:r w:rsidR="000942ED">
        <w:rPr>
          <w:rFonts w:eastAsia="Calibri"/>
        </w:rPr>
        <w:t xml:space="preserve"> </w:t>
      </w:r>
      <w:r w:rsidR="004C01CF" w:rsidRPr="004C01CF">
        <w:rPr>
          <w:rFonts w:eastAsia="Calibri"/>
        </w:rPr>
        <w:t>торгово</w:t>
      </w:r>
      <w:r w:rsidR="00D05FC0">
        <w:rPr>
          <w:rFonts w:eastAsia="Calibri"/>
        </w:rPr>
        <w:t>го</w:t>
      </w:r>
      <w:r w:rsidR="004C01CF" w:rsidRPr="004C01CF">
        <w:rPr>
          <w:rFonts w:eastAsia="Calibri"/>
        </w:rPr>
        <w:t xml:space="preserve"> </w:t>
      </w:r>
      <w:r w:rsidR="00D05FC0">
        <w:rPr>
          <w:rFonts w:eastAsia="Calibri"/>
        </w:rPr>
        <w:t>центра</w:t>
      </w:r>
      <w:r w:rsidR="004C01CF" w:rsidRPr="004C01CF">
        <w:rPr>
          <w:rFonts w:eastAsia="Calibri"/>
        </w:rPr>
        <w:t xml:space="preserve">. Здание этажностью – 2 </w:t>
      </w:r>
      <w:proofErr w:type="spellStart"/>
      <w:proofErr w:type="gramStart"/>
      <w:r w:rsidR="004C01CF" w:rsidRPr="004C01CF">
        <w:rPr>
          <w:rFonts w:eastAsia="Calibri"/>
        </w:rPr>
        <w:t>эт</w:t>
      </w:r>
      <w:proofErr w:type="spellEnd"/>
      <w:r w:rsidR="004C01CF" w:rsidRPr="004C01CF">
        <w:rPr>
          <w:rFonts w:eastAsia="Calibri"/>
        </w:rPr>
        <w:t>.,</w:t>
      </w:r>
      <w:proofErr w:type="gramEnd"/>
      <w:r w:rsidR="004C01CF" w:rsidRPr="004C01CF">
        <w:rPr>
          <w:rFonts w:eastAsia="Calibri"/>
        </w:rPr>
        <w:t xml:space="preserve"> </w:t>
      </w:r>
      <w:r w:rsidR="004C01CF" w:rsidRPr="003E431B">
        <w:rPr>
          <w:rFonts w:eastAsia="Calibri"/>
          <w:color w:val="00B050"/>
        </w:rPr>
        <w:t xml:space="preserve">общей площадью - </w:t>
      </w:r>
      <w:bookmarkStart w:id="219" w:name="OLE_LINK277"/>
      <w:bookmarkStart w:id="220" w:name="OLE_LINK278"/>
      <w:bookmarkStart w:id="221" w:name="OLE_LINK279"/>
      <w:r w:rsidR="003E431B" w:rsidRPr="003E431B">
        <w:rPr>
          <w:rFonts w:eastAsia="Calibri"/>
          <w:color w:val="00B050"/>
        </w:rPr>
        <w:t>1052</w:t>
      </w:r>
      <w:bookmarkEnd w:id="219"/>
      <w:bookmarkEnd w:id="220"/>
      <w:bookmarkEnd w:id="221"/>
      <w:r w:rsidR="004C01CF" w:rsidRPr="003E431B">
        <w:rPr>
          <w:rFonts w:eastAsia="Calibri"/>
          <w:color w:val="00B050"/>
        </w:rPr>
        <w:t xml:space="preserve"> </w:t>
      </w:r>
      <w:proofErr w:type="spellStart"/>
      <w:r w:rsidR="004C01CF" w:rsidRPr="003E431B">
        <w:rPr>
          <w:rFonts w:eastAsia="Calibri"/>
          <w:color w:val="00B050"/>
        </w:rPr>
        <w:t>кв.м</w:t>
      </w:r>
      <w:proofErr w:type="spellEnd"/>
      <w:r w:rsidR="004C01CF" w:rsidRPr="003E431B">
        <w:rPr>
          <w:rFonts w:eastAsia="Calibri"/>
          <w:color w:val="00B050"/>
        </w:rPr>
        <w:t xml:space="preserve">. </w:t>
      </w:r>
    </w:p>
    <w:bookmarkEnd w:id="214"/>
    <w:bookmarkEnd w:id="215"/>
    <w:p w14:paraId="3A006245" w14:textId="18C9F041" w:rsidR="004C01CF" w:rsidRPr="004C01CF" w:rsidRDefault="00C105A7" w:rsidP="004C01CF">
      <w:pPr>
        <w:rPr>
          <w:rFonts w:eastAsia="Calibri"/>
        </w:rPr>
      </w:pPr>
      <w:r w:rsidRPr="00781A90">
        <w:rPr>
          <w:rFonts w:eastAsia="Calibri"/>
        </w:rPr>
        <w:t>4</w:t>
      </w:r>
      <w:r w:rsidR="004C01CF" w:rsidRPr="004C01CF">
        <w:rPr>
          <w:rFonts w:eastAsia="Calibri"/>
        </w:rPr>
        <w:t>.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В северо-восточной части квартала на территории индивидуальной жилой застройки для обслуживания населения предусмотрено размещение встроенного в жилой дом магазина. </w:t>
      </w:r>
    </w:p>
    <w:bookmarkEnd w:id="208"/>
    <w:bookmarkEnd w:id="209"/>
    <w:bookmarkEnd w:id="210"/>
    <w:p w14:paraId="5091A3EC" w14:textId="0A0E84F8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Обеспеченность населения объектами образования удовлетворена за счет объектов, расположенных в смежных кварталах: </w:t>
      </w:r>
    </w:p>
    <w:p w14:paraId="0B71ED32" w14:textId="3FCC65BC" w:rsidR="004C01CF" w:rsidRPr="00CA55F0" w:rsidRDefault="00C105A7" w:rsidP="004C01CF">
      <w:pPr>
        <w:rPr>
          <w:rFonts w:eastAsia="Calibri"/>
        </w:rPr>
      </w:pPr>
      <w:bookmarkStart w:id="222" w:name="OLE_LINK24"/>
      <w:bookmarkStart w:id="223" w:name="OLE_LINK25"/>
      <w:bookmarkStart w:id="224" w:name="OLE_LINK28"/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bookmarkEnd w:id="222"/>
      <w:bookmarkEnd w:id="223"/>
      <w:bookmarkEnd w:id="224"/>
      <w:r w:rsidR="004C01CF" w:rsidRPr="004C01CF">
        <w:rPr>
          <w:rFonts w:eastAsia="Calibri"/>
        </w:rPr>
        <w:t>общеобразовательная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школа,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расположенная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по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ул.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Школьная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планировочном</w:t>
      </w:r>
      <w:r w:rsidR="000942ED">
        <w:rPr>
          <w:rFonts w:eastAsia="Calibri"/>
        </w:rPr>
        <w:t xml:space="preserve"> </w:t>
      </w:r>
      <w:r w:rsidR="004C01CF" w:rsidRPr="004C01CF">
        <w:rPr>
          <w:rFonts w:eastAsia="Calibri"/>
        </w:rPr>
        <w:t>квартале 01:01:04</w:t>
      </w:r>
      <w:r w:rsidR="00A21883" w:rsidRPr="00CA55F0">
        <w:rPr>
          <w:rFonts w:eastAsia="Calibri"/>
        </w:rPr>
        <w:t>;</w:t>
      </w:r>
    </w:p>
    <w:p w14:paraId="2CA544A6" w14:textId="559414FA" w:rsidR="004C01CF" w:rsidRDefault="00C105A7" w:rsidP="004C01CF">
      <w:pPr>
        <w:rPr>
          <w:rFonts w:eastAsia="Calibri"/>
        </w:rPr>
      </w:pPr>
      <w:bookmarkStart w:id="225" w:name="OLE_LINK29"/>
      <w:bookmarkStart w:id="226" w:name="OLE_LINK30"/>
      <w:bookmarkStart w:id="227" w:name="OLE_LINK31"/>
      <w:bookmarkStart w:id="228" w:name="OLE_LINK32"/>
      <w:bookmarkStart w:id="229" w:name="OLE_LINK33"/>
      <w:bookmarkStart w:id="230" w:name="OLE_LINK34"/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bookmarkEnd w:id="225"/>
      <w:bookmarkEnd w:id="226"/>
      <w:bookmarkEnd w:id="227"/>
      <w:bookmarkEnd w:id="228"/>
      <w:bookmarkEnd w:id="229"/>
      <w:bookmarkEnd w:id="230"/>
      <w:r w:rsidR="004C01CF" w:rsidRPr="004C01CF">
        <w:rPr>
          <w:rFonts w:eastAsia="Calibri"/>
        </w:rPr>
        <w:t xml:space="preserve">детский сад «Золотой ключик» в планировочном квартале 01:01:03. </w:t>
      </w:r>
    </w:p>
    <w:p w14:paraId="7815AAB9" w14:textId="3EB631C5" w:rsidR="00D05FC0" w:rsidRDefault="00D05FC0" w:rsidP="00D05FC0">
      <w:pPr>
        <w:pStyle w:val="20"/>
        <w:rPr>
          <w:rFonts w:eastAsia="Calibri"/>
          <w:color w:val="FF0000"/>
        </w:rPr>
      </w:pPr>
      <w:bookmarkStart w:id="231" w:name="_Toc526933769"/>
      <w:r w:rsidRPr="0073252D">
        <w:rPr>
          <w:rFonts w:eastAsia="Calibri"/>
          <w:color w:val="FF0000"/>
        </w:rPr>
        <w:lastRenderedPageBreak/>
        <w:t>3.</w:t>
      </w:r>
      <w:r>
        <w:rPr>
          <w:rFonts w:eastAsia="Calibri"/>
          <w:color w:val="FF0000"/>
          <w:lang w:val="ru-RU"/>
        </w:rPr>
        <w:t>3</w:t>
      </w:r>
      <w:r w:rsidRPr="0073252D">
        <w:rPr>
          <w:rFonts w:eastAsia="Calibri"/>
          <w:color w:val="FF0000"/>
        </w:rPr>
        <w:t xml:space="preserve">. </w:t>
      </w:r>
      <w:r>
        <w:rPr>
          <w:rFonts w:eastAsia="Calibri"/>
          <w:color w:val="FF0000"/>
          <w:lang w:val="ru-RU"/>
        </w:rPr>
        <w:t>Обоснование соответствия планируемых параметров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r w:rsidRPr="0073252D">
        <w:rPr>
          <w:rFonts w:eastAsia="Calibri"/>
          <w:color w:val="FF0000"/>
        </w:rPr>
        <w:t>.</w:t>
      </w:r>
      <w:bookmarkEnd w:id="231"/>
      <w:r w:rsidRPr="0073252D">
        <w:rPr>
          <w:rFonts w:eastAsia="Calibri"/>
          <w:color w:val="FF0000"/>
        </w:rPr>
        <w:t xml:space="preserve"> </w:t>
      </w:r>
    </w:p>
    <w:p w14:paraId="1231CA7B" w14:textId="77777777" w:rsidR="00BC55D3" w:rsidRDefault="00D05FC0" w:rsidP="00D05FC0">
      <w:pPr>
        <w:rPr>
          <w:color w:val="FF0000"/>
        </w:rPr>
      </w:pPr>
      <w:r w:rsidRPr="00704DDC">
        <w:rPr>
          <w:color w:val="FF0000"/>
        </w:rPr>
        <w:t xml:space="preserve">Объекты федерального и регионального значения на данной территории отсутствуют. </w:t>
      </w:r>
    </w:p>
    <w:p w14:paraId="5CE708E8" w14:textId="1B319672" w:rsidR="00D05FC0" w:rsidRPr="00BC55D3" w:rsidRDefault="00D05FC0" w:rsidP="00D05FC0">
      <w:pPr>
        <w:rPr>
          <w:b/>
          <w:color w:val="FF0000"/>
        </w:rPr>
      </w:pPr>
      <w:r w:rsidRPr="00BC55D3">
        <w:rPr>
          <w:b/>
          <w:color w:val="FF0000"/>
        </w:rPr>
        <w:t>Запланировано размещение объектов местного значения</w:t>
      </w:r>
      <w:r w:rsidR="00BC55D3" w:rsidRPr="00BC55D3">
        <w:rPr>
          <w:b/>
          <w:color w:val="FF0000"/>
        </w:rPr>
        <w:t>:</w:t>
      </w:r>
    </w:p>
    <w:p w14:paraId="28474FBC" w14:textId="7322C69E" w:rsidR="00945BDD" w:rsidRPr="00361FEE" w:rsidRDefault="00945BDD" w:rsidP="00BC55D3">
      <w:pPr>
        <w:spacing w:before="240"/>
        <w:rPr>
          <w:rFonts w:eastAsia="Calibri"/>
          <w:color w:val="FF0000"/>
        </w:rPr>
      </w:pPr>
      <w:r w:rsidRPr="00361FEE">
        <w:rPr>
          <w:rFonts w:eastAsia="Calibri"/>
          <w:color w:val="FF0000"/>
        </w:rPr>
        <w:t xml:space="preserve">Объект многофункционального назначения. </w:t>
      </w:r>
    </w:p>
    <w:p w14:paraId="172C709B" w14:textId="467A6DEC" w:rsidR="00945BDD" w:rsidRDefault="00857675" w:rsidP="00945BDD">
      <w:pPr>
        <w:rPr>
          <w:color w:val="FF0000"/>
        </w:rPr>
      </w:pPr>
      <w:r w:rsidRPr="00213386">
        <w:rPr>
          <w:color w:val="FF0000"/>
        </w:rPr>
        <w:t>Радиусы обслуживания</w:t>
      </w:r>
      <w:r w:rsidR="004676A4" w:rsidRPr="004676A4">
        <w:rPr>
          <w:color w:val="FF0000"/>
        </w:rPr>
        <w:t xml:space="preserve"> в соответствии с Местными нормативами</w:t>
      </w:r>
      <w:r w:rsidRPr="00213386">
        <w:rPr>
          <w:color w:val="FF0000"/>
        </w:rPr>
        <w:t xml:space="preserve"> объектов бытового обслуживания при многоквартирной жилой застройке – 300 м</w:t>
      </w:r>
      <w:r w:rsidR="00F60F84">
        <w:rPr>
          <w:color w:val="FF0000"/>
        </w:rPr>
        <w:t>.</w:t>
      </w:r>
    </w:p>
    <w:p w14:paraId="28D04438" w14:textId="141505EF" w:rsidR="000C734D" w:rsidRPr="00BC55D3" w:rsidRDefault="000C734D" w:rsidP="00BC55D3">
      <w:pPr>
        <w:rPr>
          <w:color w:val="FF0000"/>
        </w:rPr>
      </w:pPr>
      <w:bookmarkStart w:id="232" w:name="OLE_LINK8"/>
      <w:bookmarkStart w:id="233" w:name="OLE_LINK9"/>
      <w:r w:rsidRPr="00BC55D3">
        <w:rPr>
          <w:color w:val="FF0000"/>
        </w:rPr>
        <w:t>Предельные параметры объектов в соответствии с Правилами землепользования и застройки:</w:t>
      </w:r>
      <w:bookmarkEnd w:id="232"/>
      <w:bookmarkEnd w:id="233"/>
    </w:p>
    <w:p w14:paraId="13673405" w14:textId="77777777" w:rsidR="00F60F84" w:rsidRPr="00BC55D3" w:rsidRDefault="00F60F84" w:rsidP="00BC55D3">
      <w:pPr>
        <w:rPr>
          <w:color w:val="FF0000"/>
        </w:rPr>
      </w:pPr>
      <w:r w:rsidRPr="00BC55D3">
        <w:rPr>
          <w:color w:val="FF0000"/>
        </w:rPr>
        <w:t xml:space="preserve">Этажность – до 5 </w:t>
      </w:r>
      <w:proofErr w:type="spellStart"/>
      <w:r w:rsidRPr="00BC55D3">
        <w:rPr>
          <w:color w:val="FF0000"/>
        </w:rPr>
        <w:t>эт</w:t>
      </w:r>
      <w:proofErr w:type="spellEnd"/>
      <w:r w:rsidRPr="00BC55D3">
        <w:rPr>
          <w:color w:val="FF0000"/>
        </w:rPr>
        <w:t>.</w:t>
      </w:r>
    </w:p>
    <w:p w14:paraId="79436E97" w14:textId="77777777" w:rsidR="00F60F84" w:rsidRPr="00BC55D3" w:rsidRDefault="00F60F84" w:rsidP="00BC55D3">
      <w:pPr>
        <w:rPr>
          <w:color w:val="FF0000"/>
        </w:rPr>
      </w:pPr>
      <w:r w:rsidRPr="00BC55D3">
        <w:rPr>
          <w:color w:val="FF0000"/>
        </w:rPr>
        <w:t>Размер земельного участка:</w:t>
      </w:r>
    </w:p>
    <w:p w14:paraId="2AF6A1B3" w14:textId="77777777" w:rsidR="00F60F84" w:rsidRPr="00BC55D3" w:rsidRDefault="00F60F84" w:rsidP="00BC55D3">
      <w:pPr>
        <w:rPr>
          <w:color w:val="FF0000"/>
        </w:rPr>
      </w:pPr>
      <w:r w:rsidRPr="00BC55D3">
        <w:rPr>
          <w:color w:val="FF0000"/>
        </w:rPr>
        <w:t>- для объектов культурного развития – от 0,3 до 0,6 га;</w:t>
      </w:r>
    </w:p>
    <w:p w14:paraId="52A619D5" w14:textId="77777777" w:rsidR="00F60F84" w:rsidRPr="00BC55D3" w:rsidRDefault="00F60F84" w:rsidP="00BC55D3">
      <w:pPr>
        <w:rPr>
          <w:color w:val="FF0000"/>
        </w:rPr>
      </w:pPr>
      <w:r w:rsidRPr="00BC55D3">
        <w:rPr>
          <w:color w:val="FF0000"/>
        </w:rPr>
        <w:t>- для объектов бытового обслуживания – от 0,03 до 0,2 га.</w:t>
      </w:r>
    </w:p>
    <w:p w14:paraId="4939D6FF" w14:textId="77777777" w:rsidR="00F60F84" w:rsidRPr="00BC55D3" w:rsidRDefault="00F60F84" w:rsidP="00BC55D3">
      <w:pPr>
        <w:rPr>
          <w:color w:val="FF0000"/>
        </w:rPr>
      </w:pPr>
      <w:r w:rsidRPr="00BC55D3">
        <w:rPr>
          <w:color w:val="FF0000"/>
        </w:rPr>
        <w:t>Минимальный отступ от границ земельного участка – 3 м.</w:t>
      </w:r>
    </w:p>
    <w:p w14:paraId="0BB12E30" w14:textId="24B91CCC" w:rsidR="00F60F84" w:rsidRPr="00BC55D3" w:rsidRDefault="00F60F84" w:rsidP="00BC55D3">
      <w:pPr>
        <w:rPr>
          <w:color w:val="FF0000"/>
        </w:rPr>
      </w:pPr>
      <w:r w:rsidRPr="00BC55D3">
        <w:rPr>
          <w:color w:val="FF0000"/>
        </w:rPr>
        <w:t xml:space="preserve">Максимальный процент застройки, а также размеры земельных участков для объектов предпринимательства, общественного управления, объектов амбулаторно-поликлинического обслуживания, объектов социального </w:t>
      </w:r>
      <w:r w:rsidR="00E42D4A" w:rsidRPr="00BC55D3">
        <w:rPr>
          <w:color w:val="FF0000"/>
        </w:rPr>
        <w:t>обслуживания, объектов</w:t>
      </w:r>
      <w:r w:rsidRPr="00BC55D3">
        <w:rPr>
          <w:color w:val="FF0000"/>
        </w:rPr>
        <w:t xml:space="preserve"> обеспечения научной деятельности, объектов обеспечения деятельности в области гидрометеорологии и смежных с ней областях не подлежат установлению.</w:t>
      </w:r>
    </w:p>
    <w:p w14:paraId="52CAAA86" w14:textId="4C831C56" w:rsidR="00945BDD" w:rsidRPr="00BC55D3" w:rsidRDefault="00945BDD" w:rsidP="004676A4">
      <w:pPr>
        <w:spacing w:before="240"/>
        <w:rPr>
          <w:rFonts w:eastAsia="Calibri"/>
          <w:color w:val="FF0000"/>
        </w:rPr>
      </w:pPr>
      <w:r w:rsidRPr="00BC55D3">
        <w:rPr>
          <w:rFonts w:eastAsia="Calibri"/>
          <w:color w:val="FF0000"/>
        </w:rPr>
        <w:t>Тор</w:t>
      </w:r>
      <w:r w:rsidR="00213386" w:rsidRPr="00BC55D3">
        <w:rPr>
          <w:rFonts w:eastAsia="Calibri"/>
          <w:color w:val="FF0000"/>
        </w:rPr>
        <w:t>го</w:t>
      </w:r>
      <w:r w:rsidRPr="00BC55D3">
        <w:rPr>
          <w:rFonts w:eastAsia="Calibri"/>
          <w:color w:val="FF0000"/>
        </w:rPr>
        <w:t>в</w:t>
      </w:r>
      <w:r w:rsidR="007769B2" w:rsidRPr="00BC55D3">
        <w:rPr>
          <w:rFonts w:eastAsia="Calibri"/>
          <w:color w:val="FF0000"/>
        </w:rPr>
        <w:t>ый</w:t>
      </w:r>
      <w:r w:rsidRPr="00BC55D3">
        <w:rPr>
          <w:rFonts w:eastAsia="Calibri"/>
          <w:color w:val="FF0000"/>
        </w:rPr>
        <w:t xml:space="preserve"> центр. </w:t>
      </w:r>
    </w:p>
    <w:p w14:paraId="28EC89C3" w14:textId="546BB4DA" w:rsidR="007769B2" w:rsidRPr="00BC55D3" w:rsidRDefault="008E30B6" w:rsidP="00BC55D3">
      <w:pPr>
        <w:rPr>
          <w:rFonts w:eastAsia="Calibri"/>
          <w:color w:val="FF0000"/>
        </w:rPr>
      </w:pPr>
      <w:r w:rsidRPr="00BC55D3">
        <w:rPr>
          <w:rFonts w:eastAsia="Calibri"/>
          <w:color w:val="FF0000"/>
        </w:rPr>
        <w:t>В соответствии с Местными нормативами норма обеспеченности кв. м торговой площади составляет 594 на 1000 чел.</w:t>
      </w:r>
    </w:p>
    <w:p w14:paraId="0C917D28" w14:textId="03A65BB9" w:rsidR="00BD2C56" w:rsidRPr="00BC55D3" w:rsidRDefault="00BD2C56" w:rsidP="00BC55D3">
      <w:pPr>
        <w:rPr>
          <w:rFonts w:eastAsia="Calibri"/>
          <w:color w:val="FF0000"/>
        </w:rPr>
      </w:pPr>
      <w:r w:rsidRPr="00BC55D3">
        <w:rPr>
          <w:rFonts w:eastAsia="Calibri"/>
          <w:color w:val="FF0000"/>
        </w:rPr>
        <w:t xml:space="preserve">Размер земельного участка определяется из расчета 0,06 га на 100 </w:t>
      </w:r>
      <w:proofErr w:type="spellStart"/>
      <w:r w:rsidRPr="00BC55D3">
        <w:rPr>
          <w:rFonts w:eastAsia="Calibri"/>
          <w:color w:val="FF0000"/>
        </w:rPr>
        <w:t>кв</w:t>
      </w:r>
      <w:proofErr w:type="spellEnd"/>
      <w:r w:rsidRPr="00BC55D3">
        <w:rPr>
          <w:rFonts w:eastAsia="Calibri"/>
          <w:color w:val="FF0000"/>
        </w:rPr>
        <w:t xml:space="preserve"> м площади. Нормативный размер земельного участка составляет 0,63 га. В проекте </w:t>
      </w:r>
      <w:r w:rsidR="00F862E7" w:rsidRPr="00BC55D3">
        <w:rPr>
          <w:rFonts w:eastAsia="Calibri"/>
          <w:color w:val="FF0000"/>
        </w:rPr>
        <w:t>предусмотрен земельный участок 0,70 га.</w:t>
      </w:r>
    </w:p>
    <w:p w14:paraId="20196E93" w14:textId="51D58B6B" w:rsidR="00F862E7" w:rsidRDefault="00857675" w:rsidP="00BC55D3">
      <w:pPr>
        <w:rPr>
          <w:color w:val="FF0000"/>
        </w:rPr>
      </w:pPr>
      <w:r w:rsidRPr="00BC55D3">
        <w:rPr>
          <w:color w:val="FF0000"/>
        </w:rPr>
        <w:t>Радиусы обслуживания предприятий торговли при многоквартирной жилой застройке – 300 м</w:t>
      </w:r>
    </w:p>
    <w:p w14:paraId="43FCBE9B" w14:textId="3639E923" w:rsidR="00945BDD" w:rsidRPr="00BC55D3" w:rsidRDefault="00945BDD" w:rsidP="001F3A36">
      <w:pPr>
        <w:spacing w:before="240"/>
        <w:rPr>
          <w:rFonts w:eastAsia="Calibri"/>
          <w:color w:val="FF0000"/>
        </w:rPr>
      </w:pPr>
      <w:r w:rsidRPr="00BC55D3">
        <w:rPr>
          <w:rFonts w:eastAsia="Calibri"/>
          <w:color w:val="FF0000"/>
        </w:rPr>
        <w:t xml:space="preserve">Спортивно-оздоровительного комплекс. </w:t>
      </w:r>
    </w:p>
    <w:p w14:paraId="2CB010E7" w14:textId="6CB3C948" w:rsidR="004A1801" w:rsidRPr="00BC55D3" w:rsidRDefault="004A1801" w:rsidP="00BC55D3">
      <w:pPr>
        <w:rPr>
          <w:color w:val="FF0000"/>
        </w:rPr>
      </w:pPr>
      <w:r w:rsidRPr="00BC55D3">
        <w:rPr>
          <w:color w:val="FF0000"/>
        </w:rPr>
        <w:t xml:space="preserve">В соответствии с Местными нормативами радиус обслуживания физкультурно-спортивных </w:t>
      </w:r>
      <w:r w:rsidR="00B546D1">
        <w:rPr>
          <w:color w:val="FF0000"/>
        </w:rPr>
        <w:t xml:space="preserve">объектов </w:t>
      </w:r>
      <w:r w:rsidRPr="00BC55D3">
        <w:rPr>
          <w:color w:val="FF0000"/>
        </w:rPr>
        <w:t xml:space="preserve">квартала </w:t>
      </w:r>
      <w:r w:rsidR="00B43372" w:rsidRPr="00BC55D3">
        <w:rPr>
          <w:color w:val="FF0000"/>
        </w:rPr>
        <w:t>составляет –</w:t>
      </w:r>
      <w:r w:rsidRPr="00BC55D3">
        <w:rPr>
          <w:color w:val="FF0000"/>
        </w:rPr>
        <w:t xml:space="preserve"> 1000 м.</w:t>
      </w:r>
      <w:r w:rsidR="00A3310E" w:rsidRPr="00BC55D3">
        <w:rPr>
          <w:color w:val="FF0000"/>
        </w:rPr>
        <w:t xml:space="preserve"> Уровень транспортной доступности – 30 мин.</w:t>
      </w:r>
    </w:p>
    <w:p w14:paraId="5F739ABD" w14:textId="77777777" w:rsidR="0072154D" w:rsidRPr="00BC55D3" w:rsidRDefault="0072154D" w:rsidP="0072154D">
      <w:pPr>
        <w:rPr>
          <w:rFonts w:eastAsia="Calibri"/>
          <w:color w:val="FF0000"/>
        </w:rPr>
      </w:pPr>
      <w:r w:rsidRPr="00BC55D3">
        <w:rPr>
          <w:color w:val="FF0000"/>
        </w:rPr>
        <w:t>Предельные параметры объектов в соответствии с Правилами землепользования и застройки:</w:t>
      </w:r>
    </w:p>
    <w:p w14:paraId="7D49B068" w14:textId="77777777" w:rsidR="000C734D" w:rsidRPr="00BC55D3" w:rsidRDefault="000C734D" w:rsidP="00BC55D3">
      <w:pPr>
        <w:rPr>
          <w:color w:val="FF0000"/>
        </w:rPr>
      </w:pPr>
      <w:r w:rsidRPr="00BC55D3">
        <w:rPr>
          <w:color w:val="FF0000"/>
        </w:rPr>
        <w:t>Высота – до 12 м.</w:t>
      </w:r>
    </w:p>
    <w:p w14:paraId="0F017820" w14:textId="77777777" w:rsidR="000C734D" w:rsidRPr="00BC55D3" w:rsidRDefault="000C734D" w:rsidP="00BC55D3">
      <w:pPr>
        <w:rPr>
          <w:color w:val="FF0000"/>
        </w:rPr>
      </w:pPr>
      <w:r w:rsidRPr="00BC55D3">
        <w:rPr>
          <w:color w:val="FF0000"/>
        </w:rPr>
        <w:t>Размер земельного участка – от 0,25 до 0,7 га.</w:t>
      </w:r>
    </w:p>
    <w:p w14:paraId="466A1E4B" w14:textId="77777777" w:rsidR="000C734D" w:rsidRPr="00BC55D3" w:rsidRDefault="000C734D" w:rsidP="00BC55D3">
      <w:pPr>
        <w:rPr>
          <w:color w:val="FF0000"/>
        </w:rPr>
      </w:pPr>
      <w:r w:rsidRPr="00BC55D3">
        <w:rPr>
          <w:color w:val="FF0000"/>
        </w:rPr>
        <w:t>Минимальный отступ от границ земельного участка – 6 м.</w:t>
      </w:r>
    </w:p>
    <w:p w14:paraId="2DE794E1" w14:textId="701905B3" w:rsidR="00945BDD" w:rsidRPr="00BC55D3" w:rsidRDefault="000C734D" w:rsidP="00BC55D3">
      <w:pPr>
        <w:rPr>
          <w:color w:val="FF0000"/>
        </w:rPr>
      </w:pPr>
      <w:r w:rsidRPr="00BC55D3">
        <w:rPr>
          <w:color w:val="FF0000"/>
        </w:rPr>
        <w:t>Максимальный процент застройки не подлежит установлению.</w:t>
      </w:r>
    </w:p>
    <w:p w14:paraId="72438526" w14:textId="390D2498" w:rsidR="00D05FC0" w:rsidRPr="00BC55D3" w:rsidRDefault="00D05FC0" w:rsidP="00BC55D3">
      <w:pPr>
        <w:rPr>
          <w:rFonts w:eastAsia="Calibri"/>
        </w:rPr>
      </w:pPr>
    </w:p>
    <w:p w14:paraId="5A122463" w14:textId="14162976" w:rsidR="004C01CF" w:rsidRPr="004C01CF" w:rsidRDefault="004C01CF" w:rsidP="000942ED">
      <w:pPr>
        <w:pStyle w:val="20"/>
        <w:rPr>
          <w:rFonts w:eastAsia="Calibri"/>
        </w:rPr>
      </w:pPr>
      <w:bookmarkStart w:id="234" w:name="_Toc522734774"/>
      <w:r w:rsidRPr="004C01CF">
        <w:rPr>
          <w:rFonts w:eastAsia="Calibri"/>
        </w:rPr>
        <w:t>3.</w:t>
      </w:r>
      <w:r w:rsidR="00D05FC0">
        <w:rPr>
          <w:rFonts w:eastAsia="Calibri"/>
          <w:lang w:val="ru-RU"/>
        </w:rPr>
        <w:t>4</w:t>
      </w:r>
      <w:r w:rsidRPr="004C01CF">
        <w:rPr>
          <w:rFonts w:eastAsia="Calibri"/>
        </w:rPr>
        <w:t xml:space="preserve"> Транспортное обслуживание и улично-дорожная сеть.</w:t>
      </w:r>
      <w:bookmarkEnd w:id="234"/>
      <w:r w:rsidRPr="004C01CF">
        <w:rPr>
          <w:rFonts w:eastAsia="Calibri"/>
        </w:rPr>
        <w:t xml:space="preserve"> </w:t>
      </w:r>
    </w:p>
    <w:p w14:paraId="088AED13" w14:textId="0C93B2C0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Проектируемый квартал расположен в западной части города, ограничен ул. Обская, ул. Школьная, ул. Гагарина и ул. Карьерная.</w:t>
      </w:r>
      <w:r w:rsidR="00781A90">
        <w:rPr>
          <w:rFonts w:eastAsia="Calibri"/>
        </w:rPr>
        <w:t xml:space="preserve"> </w:t>
      </w:r>
    </w:p>
    <w:p w14:paraId="54B59651" w14:textId="59EA74D4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Основными задействованными категориями улично-дорожной сети являются:</w:t>
      </w:r>
      <w:r w:rsidR="00781A90">
        <w:rPr>
          <w:rFonts w:eastAsia="Calibri"/>
        </w:rPr>
        <w:t xml:space="preserve"> </w:t>
      </w:r>
    </w:p>
    <w:p w14:paraId="555485E7" w14:textId="6FCEC956" w:rsidR="004C01CF" w:rsidRPr="004C01CF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улица в жилой застройке местного значения (ширина проезжей части 6,0 м.); </w:t>
      </w:r>
    </w:p>
    <w:p w14:paraId="26A1DF03" w14:textId="5FE1D79C" w:rsidR="004C01CF" w:rsidRPr="004C01CF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проезды (6,0 м.). </w:t>
      </w:r>
    </w:p>
    <w:p w14:paraId="1E8140B9" w14:textId="5632215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Для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движения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пешеходов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проектом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предусмотрены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тротуары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бордюрным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камнем. Ширина тротуаров – до 3 м с возможностью проезда спецтехники. </w:t>
      </w:r>
    </w:p>
    <w:p w14:paraId="2510E7D2" w14:textId="1794A6E2" w:rsidR="004C01CF" w:rsidRPr="00620913" w:rsidRDefault="004C01CF" w:rsidP="004C01CF">
      <w:pPr>
        <w:rPr>
          <w:rFonts w:eastAsia="Calibri"/>
          <w:vertAlign w:val="superscript"/>
        </w:rPr>
      </w:pPr>
      <w:r w:rsidRPr="004C01CF">
        <w:rPr>
          <w:rFonts w:eastAsia="Calibri"/>
        </w:rPr>
        <w:t>В связи с ростом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уровня автомобилизации предусмотрено строительство дополнительных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мест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под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личный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автотранспорт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территории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существующего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гаражного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кооператива общей площадью 455 м</w:t>
      </w:r>
      <w:r w:rsidRPr="00620913">
        <w:rPr>
          <w:rFonts w:eastAsia="Calibri"/>
          <w:vertAlign w:val="superscript"/>
        </w:rPr>
        <w:t>2</w:t>
      </w:r>
    </w:p>
    <w:p w14:paraId="7A59217A" w14:textId="3A62E0BC" w:rsidR="004C01CF" w:rsidRPr="004C01CF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или 22 </w:t>
      </w:r>
      <w:proofErr w:type="spellStart"/>
      <w:r w:rsidR="004C01CF" w:rsidRPr="004C01CF">
        <w:rPr>
          <w:rFonts w:eastAsia="Calibri"/>
        </w:rPr>
        <w:t>машино</w:t>
      </w:r>
      <w:proofErr w:type="spellEnd"/>
      <w:r w:rsidR="004C01CF" w:rsidRPr="004C01CF">
        <w:rPr>
          <w:rFonts w:eastAsia="Calibri"/>
        </w:rPr>
        <w:t>-места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и автомобильных стоянок общей площадью 4590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>м</w:t>
      </w:r>
      <w:r w:rsidR="004C01CF" w:rsidRPr="00620913">
        <w:rPr>
          <w:rFonts w:eastAsia="Calibri"/>
          <w:vertAlign w:val="superscript"/>
        </w:rPr>
        <w:t>2</w:t>
      </w:r>
    </w:p>
    <w:p w14:paraId="7E5452CD" w14:textId="77777777" w:rsidR="00A21883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>или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184</w:t>
      </w:r>
      <w:r w:rsidR="00781A90">
        <w:rPr>
          <w:rFonts w:eastAsia="Calibri"/>
        </w:rPr>
        <w:t xml:space="preserve"> </w:t>
      </w:r>
      <w:proofErr w:type="spellStart"/>
      <w:r w:rsidR="004C01CF" w:rsidRPr="004C01CF">
        <w:rPr>
          <w:rFonts w:eastAsia="Calibri"/>
        </w:rPr>
        <w:t>машино</w:t>
      </w:r>
      <w:proofErr w:type="spellEnd"/>
      <w:r w:rsidR="004C01CF" w:rsidRPr="004C01CF">
        <w:rPr>
          <w:rFonts w:eastAsia="Calibri"/>
        </w:rPr>
        <w:t>-места.</w:t>
      </w:r>
    </w:p>
    <w:p w14:paraId="1826C49A" w14:textId="03F97FC2" w:rsidR="004C01CF" w:rsidRPr="004C01CF" w:rsidRDefault="00781A90" w:rsidP="004C01CF">
      <w:pPr>
        <w:rPr>
          <w:rFonts w:eastAsia="Calibri"/>
        </w:rPr>
      </w:pP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В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секторе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индивидуального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жилья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размещение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транспорта предусмотрено на территории индивидуальных участков. </w:t>
      </w:r>
    </w:p>
    <w:p w14:paraId="1A28B49F" w14:textId="098C305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Проектом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предлагается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вариант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дорожной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одежды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улично-дорожной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сети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из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следующих конструктивных элементов:</w:t>
      </w:r>
      <w:r w:rsidR="00781A90">
        <w:rPr>
          <w:rFonts w:eastAsia="Calibri"/>
        </w:rPr>
        <w:t xml:space="preserve"> </w:t>
      </w:r>
    </w:p>
    <w:p w14:paraId="48189F7E" w14:textId="42BF948C" w:rsidR="004C01CF" w:rsidRPr="004C01CF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>покрытие из двухслойного асфальтобетона (верхни</w:t>
      </w:r>
      <w:r>
        <w:rPr>
          <w:rFonts w:eastAsia="Calibri"/>
        </w:rPr>
        <w:t>й слой из плотного асфальтобето</w:t>
      </w:r>
      <w:r w:rsidR="004C01CF" w:rsidRPr="004C01CF">
        <w:rPr>
          <w:rFonts w:eastAsia="Calibri"/>
        </w:rPr>
        <w:t xml:space="preserve">на толщиной 6 см; нижний слой из пористого асфальтобетона толщиной 10 см). </w:t>
      </w:r>
    </w:p>
    <w:p w14:paraId="16A92D40" w14:textId="1F3BA8DA" w:rsidR="004C01CF" w:rsidRPr="004C01CF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основание щебень фракционный 1-3 </w:t>
      </w:r>
      <w:proofErr w:type="spellStart"/>
      <w:r w:rsidR="004C01CF" w:rsidRPr="004C01CF">
        <w:rPr>
          <w:rFonts w:eastAsia="Calibri"/>
        </w:rPr>
        <w:t>кл</w:t>
      </w:r>
      <w:proofErr w:type="spellEnd"/>
      <w:r w:rsidR="004C01CF" w:rsidRPr="004C01CF">
        <w:rPr>
          <w:rFonts w:eastAsia="Calibri"/>
        </w:rPr>
        <w:t xml:space="preserve">. уложенный по способу заклинки толщиной 25см. </w:t>
      </w:r>
    </w:p>
    <w:p w14:paraId="567FD494" w14:textId="4270477D" w:rsidR="004C01CF" w:rsidRPr="004C01CF" w:rsidRDefault="00A21883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подстилающий слой из песка толщиной 18-25 см. </w:t>
      </w:r>
    </w:p>
    <w:p w14:paraId="010B10EE" w14:textId="0C736E2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Общая площадь улиц в жилой застройке (100% новое строительство) - 13 250 м 2</w:t>
      </w:r>
      <w:r w:rsidR="00781A90">
        <w:rPr>
          <w:rFonts w:eastAsia="Calibri"/>
        </w:rPr>
        <w:t xml:space="preserve"> </w:t>
      </w:r>
    </w:p>
    <w:p w14:paraId="209521CD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Общая площадь проездов (100% новое строительство) - 15 670 м </w:t>
      </w:r>
      <w:r w:rsidRPr="00CA3E19">
        <w:rPr>
          <w:rFonts w:eastAsia="Calibri"/>
          <w:vertAlign w:val="superscript"/>
        </w:rPr>
        <w:t>2</w:t>
      </w:r>
    </w:p>
    <w:p w14:paraId="3B60D787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Общая площадь тротуаров (100% новое строительство) - 12 640 м </w:t>
      </w:r>
      <w:r w:rsidRPr="00CA3E19">
        <w:rPr>
          <w:rFonts w:eastAsia="Calibri"/>
          <w:vertAlign w:val="superscript"/>
        </w:rPr>
        <w:t>2</w:t>
      </w:r>
    </w:p>
    <w:p w14:paraId="27DE0C8A" w14:textId="08B6FA00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Общая площадь площадок (около социальных и культурно-бытовых учреждений) (100% новое строительство) - 5 750 м </w:t>
      </w:r>
      <w:r w:rsidRPr="00CA3E19">
        <w:rPr>
          <w:rFonts w:eastAsia="Calibri"/>
          <w:vertAlign w:val="superscript"/>
        </w:rPr>
        <w:t>2</w:t>
      </w:r>
    </w:p>
    <w:p w14:paraId="31E68924" w14:textId="32A53242" w:rsidR="004C01CF" w:rsidRPr="004C01CF" w:rsidRDefault="004C01CF" w:rsidP="00CA3E19">
      <w:pPr>
        <w:pStyle w:val="20"/>
        <w:rPr>
          <w:rFonts w:eastAsia="Calibri"/>
        </w:rPr>
      </w:pPr>
      <w:bookmarkStart w:id="235" w:name="_Toc522734775"/>
      <w:r w:rsidRPr="004C01CF">
        <w:rPr>
          <w:rFonts w:eastAsia="Calibri"/>
        </w:rPr>
        <w:t>3.</w:t>
      </w:r>
      <w:r w:rsidR="00D05FC0">
        <w:rPr>
          <w:rFonts w:eastAsia="Calibri"/>
          <w:lang w:val="ru-RU"/>
        </w:rPr>
        <w:t>5</w:t>
      </w:r>
      <w:r w:rsidRPr="004C01CF">
        <w:rPr>
          <w:rFonts w:eastAsia="Calibri"/>
        </w:rPr>
        <w:t xml:space="preserve"> Инженерная подготовка территории 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благоустройство.</w:t>
      </w:r>
      <w:bookmarkEnd w:id="235"/>
      <w:r w:rsidRPr="004C01CF">
        <w:rPr>
          <w:rFonts w:eastAsia="Calibri"/>
        </w:rPr>
        <w:t xml:space="preserve"> </w:t>
      </w:r>
    </w:p>
    <w:p w14:paraId="1C019628" w14:textId="0DF5741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Для обеспечения поверхностного стока проектом предлагается устройство сети открытых водоотводных лотков. Конструкцию лотка принять по типовому проекту, в местах пересечения водотоков с дорогами устройство водопропускных труб диаметром не менее 0,5м.</w:t>
      </w:r>
      <w:r w:rsidR="00781A90">
        <w:rPr>
          <w:rFonts w:eastAsia="Calibri"/>
        </w:rPr>
        <w:t xml:space="preserve"> </w:t>
      </w:r>
    </w:p>
    <w:p w14:paraId="2EFB0D51" w14:textId="5B0C630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Рельеф микрорайона холмистый. Продольные уклоны по осям проезжих частей дорог не</w:t>
      </w:r>
      <w:r w:rsidR="00CA3E19">
        <w:rPr>
          <w:rFonts w:eastAsia="Calibri"/>
        </w:rPr>
        <w:t xml:space="preserve"> </w:t>
      </w:r>
      <w:r w:rsidRPr="004C01CF">
        <w:rPr>
          <w:rFonts w:eastAsia="Calibri"/>
        </w:rPr>
        <w:t xml:space="preserve">превышают допустимые. Исходя из анализа рельефа </w:t>
      </w:r>
      <w:r w:rsidRPr="004C01CF">
        <w:rPr>
          <w:rFonts w:eastAsia="Calibri"/>
        </w:rPr>
        <w:lastRenderedPageBreak/>
        <w:t xml:space="preserve">территории и планировочной структуры, проектом предлагаются следующие мероприятия по вертикальной планировке: </w:t>
      </w:r>
    </w:p>
    <w:p w14:paraId="15753724" w14:textId="75A8541F" w:rsidR="004C01CF" w:rsidRPr="004C01CF" w:rsidRDefault="00F0451C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создание сети водоотводных лотков для отведения сточных поверхностных вод с территории квартала; </w:t>
      </w:r>
    </w:p>
    <w:p w14:paraId="0B5286FC" w14:textId="7AC4706E" w:rsidR="004C01CF" w:rsidRPr="004C01CF" w:rsidRDefault="00F0451C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создание уклона в сторону водоотводных лотков и обеспечения необходимого уровня возвышения над уровнем грунтовых вод. </w:t>
      </w:r>
    </w:p>
    <w:p w14:paraId="481342D4" w14:textId="6614247C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Общие объемы по вертикальной планировке указаны на «Схеме вертикальной планировки и инженерной подготовки территории». </w:t>
      </w:r>
    </w:p>
    <w:p w14:paraId="2905C055" w14:textId="5A8849AF" w:rsidR="004C01CF" w:rsidRPr="004C01CF" w:rsidRDefault="004C01CF" w:rsidP="00183D71">
      <w:pPr>
        <w:pStyle w:val="20"/>
        <w:rPr>
          <w:rFonts w:eastAsia="Calibri"/>
        </w:rPr>
      </w:pPr>
      <w:bookmarkStart w:id="236" w:name="_Toc522734776"/>
      <w:r w:rsidRPr="004C01CF">
        <w:rPr>
          <w:rFonts w:eastAsia="Calibri"/>
        </w:rPr>
        <w:t>3.</w:t>
      </w:r>
      <w:r w:rsidR="00D05FC0">
        <w:rPr>
          <w:rFonts w:eastAsia="Calibri"/>
          <w:lang w:val="ru-RU"/>
        </w:rPr>
        <w:t xml:space="preserve">6 </w:t>
      </w:r>
      <w:r w:rsidRPr="004C01CF">
        <w:rPr>
          <w:rFonts w:eastAsia="Calibri"/>
        </w:rPr>
        <w:t>Инженерное оборудование территории.</w:t>
      </w:r>
      <w:bookmarkEnd w:id="236"/>
      <w:r w:rsidRPr="004C01CF">
        <w:rPr>
          <w:rFonts w:eastAsia="Calibri"/>
        </w:rPr>
        <w:t xml:space="preserve"> </w:t>
      </w:r>
    </w:p>
    <w:p w14:paraId="5CB04914" w14:textId="6E7CF263" w:rsidR="004C01CF" w:rsidRPr="004C01CF" w:rsidRDefault="004C01CF" w:rsidP="00183D71">
      <w:pPr>
        <w:pStyle w:val="3"/>
        <w:rPr>
          <w:rFonts w:eastAsia="Calibri"/>
        </w:rPr>
      </w:pPr>
      <w:bookmarkStart w:id="237" w:name="_Toc522734777"/>
      <w:r w:rsidRPr="004C01CF">
        <w:rPr>
          <w:rFonts w:eastAsia="Calibri"/>
        </w:rPr>
        <w:t>3.</w:t>
      </w:r>
      <w:r w:rsidR="00D05FC0">
        <w:rPr>
          <w:rFonts w:eastAsia="Calibri"/>
        </w:rPr>
        <w:t>6</w:t>
      </w:r>
      <w:r w:rsidRPr="004C01CF">
        <w:rPr>
          <w:rFonts w:eastAsia="Calibri"/>
        </w:rPr>
        <w:t>.1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Водоснабжение.</w:t>
      </w:r>
      <w:bookmarkEnd w:id="237"/>
      <w:r w:rsidRPr="004C01CF">
        <w:rPr>
          <w:rFonts w:eastAsia="Calibri"/>
        </w:rPr>
        <w:t xml:space="preserve"> </w:t>
      </w:r>
    </w:p>
    <w:p w14:paraId="2AC5A85E" w14:textId="230AA78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В настоящее время водоснабжение планировочного квартала 01:01:02 осуществляется на привозной воде. По территории квартала проходит водовод Ø 200 мм, прокладка водовода подземная. </w:t>
      </w:r>
    </w:p>
    <w:p w14:paraId="4AEE3644" w14:textId="16896C6F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Система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водоснабжения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проектируемого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квартала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01:01:02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выполнена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согласно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технических условий ОАО «</w:t>
      </w:r>
      <w:proofErr w:type="gramStart"/>
      <w:r w:rsidRPr="004C01CF">
        <w:rPr>
          <w:rFonts w:eastAsia="Calibri"/>
        </w:rPr>
        <w:t>ТЕПЛО-ЭНЕРГЕТИК</w:t>
      </w:r>
      <w:proofErr w:type="gramEnd"/>
      <w:r w:rsidRPr="004C01CF">
        <w:rPr>
          <w:rFonts w:eastAsia="Calibri"/>
        </w:rPr>
        <w:t xml:space="preserve">» г. </w:t>
      </w:r>
      <w:proofErr w:type="spellStart"/>
      <w:r w:rsidRPr="004C01CF">
        <w:rPr>
          <w:rFonts w:eastAsia="Calibri"/>
        </w:rPr>
        <w:t>Лабытнанги</w:t>
      </w:r>
      <w:proofErr w:type="spellEnd"/>
      <w:r w:rsidRPr="004C01CF">
        <w:rPr>
          <w:rFonts w:eastAsia="Calibri"/>
        </w:rPr>
        <w:t xml:space="preserve"> ЯНАО.</w:t>
      </w:r>
      <w:r w:rsidR="00781A90">
        <w:rPr>
          <w:rFonts w:eastAsia="Calibri"/>
        </w:rPr>
        <w:t xml:space="preserve"> </w:t>
      </w:r>
    </w:p>
    <w:p w14:paraId="5CA8D9BC" w14:textId="09F95850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Кольцевой водопровод планировочного квартала запроектирован Ø 150 мм. Точка подключения на проектном водоводе Ø 400 мм, на пересечении улиц Школьная – Обская.</w:t>
      </w:r>
      <w:r w:rsidR="00781A90">
        <w:rPr>
          <w:rFonts w:eastAsia="Calibri"/>
        </w:rPr>
        <w:t xml:space="preserve"> </w:t>
      </w:r>
    </w:p>
    <w:p w14:paraId="54B5DBBC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Кольцевой водопровод прокладывается самостоятельно вдоль дороги. </w:t>
      </w:r>
    </w:p>
    <w:p w14:paraId="3BB6C17B" w14:textId="2B4BD45F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качестве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изоляции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водопроводных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сетей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предлагается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использовать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современный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и технологичный пенополиуретановый (ППУ) изолятор. </w:t>
      </w:r>
    </w:p>
    <w:p w14:paraId="5EBEC5B3" w14:textId="3EC074D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Нормы водопотребления 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расчетные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расходы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хозяйственно-питьевые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нужды многоквартирной жилой застройки и общественных зданий планировочного квартала приведены в таблице </w:t>
      </w:r>
      <w:r w:rsidR="00BC333D">
        <w:rPr>
          <w:rFonts w:eastAsia="Calibri"/>
        </w:rPr>
        <w:t>3</w:t>
      </w:r>
      <w:r w:rsidRPr="004C01CF">
        <w:rPr>
          <w:rFonts w:eastAsia="Calibri"/>
        </w:rPr>
        <w:t xml:space="preserve">. </w:t>
      </w:r>
    </w:p>
    <w:p w14:paraId="3263169B" w14:textId="2511590D" w:rsidR="006072C4" w:rsidRPr="00315B01" w:rsidRDefault="004C01CF" w:rsidP="00F0451C">
      <w:pPr>
        <w:pStyle w:val="af4"/>
        <w:rPr>
          <w:rFonts w:eastAsia="Calibri"/>
        </w:rPr>
      </w:pPr>
      <w:bookmarkStart w:id="238" w:name="OLE_LINK253"/>
      <w:bookmarkStart w:id="239" w:name="OLE_LINK254"/>
      <w:r w:rsidRPr="00315B01">
        <w:rPr>
          <w:rFonts w:eastAsia="Calibri"/>
        </w:rPr>
        <w:t xml:space="preserve">Таблица </w:t>
      </w:r>
      <w:r w:rsidR="00BC333D">
        <w:rPr>
          <w:rFonts w:eastAsia="Calibri"/>
          <w:lang w:val="ru-RU"/>
        </w:rPr>
        <w:t>3</w:t>
      </w:r>
      <w:r w:rsidRPr="00315B01">
        <w:rPr>
          <w:rFonts w:eastAsia="Calibri"/>
        </w:rPr>
        <w:t xml:space="preserve"> </w:t>
      </w:r>
    </w:p>
    <w:p w14:paraId="25E1BD2C" w14:textId="77777777" w:rsidR="0075451B" w:rsidRPr="00D54229" w:rsidRDefault="0075451B" w:rsidP="0075451B">
      <w:pPr>
        <w:pStyle w:val="af5"/>
        <w:ind w:firstLine="567"/>
        <w:rPr>
          <w:color w:val="FF0000"/>
          <w:lang w:val="ru-RU"/>
        </w:rPr>
      </w:pPr>
      <w:r w:rsidRPr="00D54229">
        <w:rPr>
          <w:color w:val="FF0000"/>
        </w:rPr>
        <w:t>Расчетные объемы водопотребления</w:t>
      </w:r>
      <w:r w:rsidRPr="00D54229">
        <w:rPr>
          <w:color w:val="FF0000"/>
          <w:lang w:val="ru-RU"/>
        </w:rPr>
        <w:t xml:space="preserve"> на расчетный срок</w:t>
      </w:r>
    </w:p>
    <w:tbl>
      <w:tblPr>
        <w:tblW w:w="99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426"/>
        <w:gridCol w:w="1094"/>
        <w:gridCol w:w="1337"/>
        <w:gridCol w:w="1484"/>
      </w:tblGrid>
      <w:tr w:rsidR="00D54229" w:rsidRPr="00D54229" w14:paraId="6C99F493" w14:textId="77777777" w:rsidTr="00B45820">
        <w:trPr>
          <w:trHeight w:val="19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069B" w14:textId="7FF6D305" w:rsidR="00B45820" w:rsidRPr="00D54229" w:rsidRDefault="00016D7A" w:rsidP="005F7B67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 xml:space="preserve">№ </w:t>
            </w:r>
            <w:proofErr w:type="spellStart"/>
            <w:r w:rsidRPr="00D54229">
              <w:rPr>
                <w:color w:val="FF0000"/>
              </w:rPr>
              <w:t>эксплик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0B50" w14:textId="5E117FAD" w:rsidR="00B45820" w:rsidRPr="00D54229" w:rsidRDefault="00B45820" w:rsidP="005F7B67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Наименование потребителя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DD18" w14:textId="77777777" w:rsidR="00B45820" w:rsidRPr="00D54229" w:rsidRDefault="00B45820" w:rsidP="005F7B67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Общее число жителей/мест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C42D" w14:textId="77777777" w:rsidR="00B45820" w:rsidRPr="00D54229" w:rsidRDefault="00B45820" w:rsidP="005F7B67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Средний суточный расход воды м3/</w:t>
            </w:r>
            <w:proofErr w:type="spellStart"/>
            <w:r w:rsidRPr="00D54229">
              <w:rPr>
                <w:color w:val="FF0000"/>
              </w:rPr>
              <w:t>сут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5BFBF" w14:textId="77777777" w:rsidR="00B45820" w:rsidRPr="00D54229" w:rsidRDefault="00B45820" w:rsidP="005F7B67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Максимальный суточный расход воды (с учетом К</w:t>
            </w:r>
            <w:r w:rsidRPr="00D54229">
              <w:rPr>
                <w:color w:val="FF0000"/>
                <w:lang w:val="en-US"/>
              </w:rPr>
              <w:t>max</w:t>
            </w:r>
            <w:r w:rsidRPr="00D54229">
              <w:rPr>
                <w:color w:val="FF0000"/>
              </w:rPr>
              <w:t xml:space="preserve"> 1,2) на общее количество секций</w:t>
            </w:r>
            <w:r w:rsidRPr="00D54229">
              <w:rPr>
                <w:color w:val="FF0000"/>
              </w:rPr>
              <w:br/>
              <w:t>м3/</w:t>
            </w:r>
            <w:proofErr w:type="spellStart"/>
            <w:r w:rsidRPr="00D54229">
              <w:rPr>
                <w:color w:val="FF0000"/>
              </w:rPr>
              <w:t>сут</w:t>
            </w:r>
            <w:proofErr w:type="spellEnd"/>
          </w:p>
        </w:tc>
      </w:tr>
      <w:tr w:rsidR="00D54229" w:rsidRPr="00D54229" w14:paraId="3C12AF7F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1A1DB" w14:textId="4333A425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3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A4B6" w14:textId="2F2D02DF" w:rsidR="00A848F6" w:rsidRPr="00D54229" w:rsidRDefault="00A848F6" w:rsidP="00A848F6">
            <w:pPr>
              <w:pStyle w:val="af7"/>
              <w:rPr>
                <w:color w:val="FF0000"/>
              </w:rPr>
            </w:pPr>
            <w:bookmarkStart w:id="240" w:name="_Hlk523253058"/>
            <w:bookmarkStart w:id="241" w:name="_Hlk523253133"/>
            <w:r w:rsidRPr="00D54229">
              <w:rPr>
                <w:color w:val="FF0000"/>
                <w:sz w:val="20"/>
              </w:rPr>
              <w:t>Многоквартирный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B6F5" w14:textId="69C8FE9B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8A81" w14:textId="2873AA3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7,691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444DE" w14:textId="3F4F1BA2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9,229</w:t>
            </w:r>
          </w:p>
        </w:tc>
      </w:tr>
      <w:tr w:rsidR="00D54229" w:rsidRPr="00D54229" w14:paraId="08C6916C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8A3D1" w14:textId="6CD40046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737A" w14:textId="1C1B606A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EF14" w14:textId="4C1E348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B15A" w14:textId="30F14A1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906D" w14:textId="38F107A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7E05CFEB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5960F" w14:textId="614E7409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27D9" w14:textId="19C6599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6D93" w14:textId="63DFF421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6DA8" w14:textId="468AA526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483EC" w14:textId="2498A50C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36581EE0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7BA13" w14:textId="69677A93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00D7" w14:textId="41D6444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1B62" w14:textId="65EA8537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724B" w14:textId="0A789FE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6C1B" w14:textId="1F06D2A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1633876F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C4F90" w14:textId="540525D6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lastRenderedPageBreak/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56F1" w14:textId="648973BB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3120" w14:textId="7B9263EB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4D5F" w14:textId="5C2185D8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A30EC" w14:textId="1582810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3E349AEC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FAB09" w14:textId="0829C9D8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9299" w14:textId="46310F1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DBB0" w14:textId="18679FB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D332" w14:textId="0443CBC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1D9FD" w14:textId="4D7B248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0AC11C8C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9B4F4" w14:textId="631C412A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7A3B" w14:textId="4DFCCC5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1417" w14:textId="2C284C6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B908" w14:textId="7C8C16DC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C395A" w14:textId="2B29868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747562F2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87B26" w14:textId="7638D909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F8BC" w14:textId="7DEB128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0F9A" w14:textId="4EF46A7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4F7A" w14:textId="6C770AE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4CE92" w14:textId="3B2D480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D54229" w:rsidRPr="00D54229" w14:paraId="3BD4FC76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DFCDB" w14:textId="3E327A05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2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33C6" w14:textId="317FD57A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ECA0" w14:textId="6361A676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8AB7" w14:textId="7804DBE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2,472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C9175" w14:textId="11DB0C3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2,967</w:t>
            </w:r>
          </w:p>
        </w:tc>
      </w:tr>
      <w:tr w:rsidR="00D54229" w:rsidRPr="00D54229" w14:paraId="37AE51CF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615AC" w14:textId="102D83FD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2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3804" w14:textId="3D2D2C2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D5A1" w14:textId="77B4036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7C26" w14:textId="6BAE9F28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2,937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87E9E" w14:textId="16A9DC37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3,524</w:t>
            </w:r>
          </w:p>
        </w:tc>
      </w:tr>
      <w:tr w:rsidR="00D54229" w:rsidRPr="00D54229" w14:paraId="2CA0A4B8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89E83" w14:textId="090359DE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CA7B" w14:textId="609B45A1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A055" w14:textId="40FDF82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B9F0" w14:textId="567E51E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1CF4" w14:textId="67D5FA4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4C4A71BA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9988C" w14:textId="3FCB233B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306B" w14:textId="6F135DE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679E" w14:textId="3827C8A7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DDB5" w14:textId="7CED783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D4344" w14:textId="240BF6F6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3405DCA5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F5AC5" w14:textId="550768F3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6070" w14:textId="185204E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92F0" w14:textId="438E25D7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CA65" w14:textId="5E4B6717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949EC" w14:textId="07287CC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38A0DB03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A80E" w14:textId="1D93B8FD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DB6A" w14:textId="472C80E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2761" w14:textId="425B6B9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A515" w14:textId="68336E96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0DF3B" w14:textId="367DA672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1AF682FA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FD1BB" w14:textId="115AD4B9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B8BB" w14:textId="649F81C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BF32" w14:textId="14B6909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A2CE" w14:textId="1096C9B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A70CE" w14:textId="4CE4F571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6335683B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42A9D" w14:textId="56421DC2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5664" w14:textId="417C885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2DF1" w14:textId="5813012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5AE0" w14:textId="27DAB202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D4BE5" w14:textId="122E1A5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5DCF2958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70E7D" w14:textId="6187953F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8906" w14:textId="297586B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A157" w14:textId="17AF89E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719B" w14:textId="6F570BBC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30979" w14:textId="72E3261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59A98EF7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F32F9" w14:textId="1CBD61B0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B429" w14:textId="28595C8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6AC1" w14:textId="44BA977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2A22" w14:textId="77C34E7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F20C9" w14:textId="4C281F1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4D14A5A5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454B2" w14:textId="07406F3C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6E23" w14:textId="4DF7F46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DFB9" w14:textId="4BC17F5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A017" w14:textId="5C6B211A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4AB3" w14:textId="149AD1C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5898F1CE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AD61A" w14:textId="3C675E85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0D0A" w14:textId="64A1E50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D974" w14:textId="0767E52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000D" w14:textId="35B00F4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BA796" w14:textId="23FBC51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16B65D0E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16733" w14:textId="31DB95FB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E524" w14:textId="50159B9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5BE9" w14:textId="010DD112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DE93" w14:textId="4A18D17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7A95" w14:textId="7DAD708A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2A6B52B8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E57F1" w14:textId="67FFE9A4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E173" w14:textId="5FB33256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B5B2" w14:textId="2F1D900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3AFE" w14:textId="12B3573B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DFE23" w14:textId="3EADBEEC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6515B040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A48FF" w14:textId="789EED72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CBF0" w14:textId="04083750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82EA" w14:textId="6C563A12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24D9" w14:textId="22B1970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F6A80" w14:textId="6355A3F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D54229" w:rsidRPr="00D54229" w14:paraId="64E21929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8F12" w14:textId="4A3EA625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7</w:t>
            </w:r>
          </w:p>
        </w:tc>
        <w:bookmarkEnd w:id="240"/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3220" w14:textId="6078A81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 со встроенным магазином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BADC" w14:textId="3E10057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5D78" w14:textId="713981F1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1,435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8C61" w14:textId="670454F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1,722</w:t>
            </w:r>
          </w:p>
        </w:tc>
      </w:tr>
      <w:tr w:rsidR="00D54229" w:rsidRPr="00D54229" w14:paraId="3758A07A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33CCE" w14:textId="0FD6561A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9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9E65" w14:textId="2CB1D6B3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 xml:space="preserve">Многоквартирный жилой дом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7170" w14:textId="336CC47B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122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D357" w14:textId="5CEC8FBA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34,172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EA1FA" w14:textId="160FCA21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41,007</w:t>
            </w:r>
          </w:p>
        </w:tc>
      </w:tr>
      <w:tr w:rsidR="00D54229" w:rsidRPr="00D54229" w14:paraId="7A98DDE0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9D094" w14:textId="3D864DCB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4C0C" w14:textId="64634A7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Спортивно-оздоровительный комплекс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5F7F" w14:textId="000377FD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5DA1" w14:textId="53AC874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7E92A" w14:textId="40FD215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</w:tr>
      <w:tr w:rsidR="00D54229" w:rsidRPr="00D54229" w14:paraId="006A6ABD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6AE05" w14:textId="502DDD9A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12</w:t>
            </w:r>
          </w:p>
        </w:tc>
        <w:bookmarkEnd w:id="241"/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76E8" w14:textId="0A9B334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Торгово-административное здание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4ABE" w14:textId="5BD00F15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3828" w14:textId="47A227A9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4E43" w14:textId="5F37329E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</w:tr>
      <w:tr w:rsidR="00D54229" w:rsidRPr="00D54229" w14:paraId="774509DA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9C0C2" w14:textId="7F0A74C4" w:rsidR="00A848F6" w:rsidRPr="00D54229" w:rsidRDefault="00A848F6" w:rsidP="003E0765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10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D09C" w14:textId="4F2E84D4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Объект многофункционального назначения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E2C9" w14:textId="35A83F97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2B5C" w14:textId="30D4C66F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C494F" w14:textId="377C569A" w:rsidR="00A848F6" w:rsidRPr="00D54229" w:rsidRDefault="00A848F6" w:rsidP="00A848F6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</w:tr>
      <w:tr w:rsidR="00D54229" w:rsidRPr="00D54229" w14:paraId="428B67AA" w14:textId="77777777" w:rsidTr="00B4582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048" w14:textId="77777777" w:rsidR="00A848F6" w:rsidRPr="00D54229" w:rsidRDefault="00A848F6" w:rsidP="003E0765">
            <w:pPr>
              <w:pStyle w:val="affff4"/>
              <w:rPr>
                <w:color w:val="FF0000"/>
                <w:sz w:val="20"/>
                <w:szCs w:val="20"/>
              </w:rPr>
            </w:pP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0AB0" w14:textId="1696A432" w:rsidR="00A848F6" w:rsidRPr="00D54229" w:rsidRDefault="00A848F6" w:rsidP="00A848F6">
            <w:pPr>
              <w:ind w:firstLine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D54229">
              <w:rPr>
                <w:color w:val="FF0000"/>
                <w:sz w:val="20"/>
                <w:szCs w:val="20"/>
              </w:rPr>
              <w:t>Неучтенные расходы 10%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DAFDF" w14:textId="77777777" w:rsidR="00A848F6" w:rsidRPr="00D54229" w:rsidRDefault="00A848F6" w:rsidP="00A848F6">
            <w:pPr>
              <w:pStyle w:val="af7"/>
              <w:rPr>
                <w:b/>
                <w:bCs/>
                <w:color w:val="FF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0BEC0" w14:textId="7D2C5664" w:rsidR="00A848F6" w:rsidRPr="00D54229" w:rsidRDefault="00A848F6" w:rsidP="00A848F6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color w:val="FF0000"/>
                <w:sz w:val="20"/>
              </w:rPr>
              <w:t>7,256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2A332" w14:textId="53F37F23" w:rsidR="00A848F6" w:rsidRPr="00D54229" w:rsidRDefault="00A848F6" w:rsidP="00A848F6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color w:val="FF0000"/>
                <w:sz w:val="20"/>
              </w:rPr>
              <w:t>8,707</w:t>
            </w:r>
          </w:p>
        </w:tc>
      </w:tr>
      <w:tr w:rsidR="00D54229" w:rsidRPr="00D54229" w14:paraId="3C3571A8" w14:textId="77777777" w:rsidTr="00B4582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B1D" w14:textId="77777777" w:rsidR="00A848F6" w:rsidRPr="00D54229" w:rsidRDefault="00A848F6" w:rsidP="00A848F6">
            <w:pPr>
              <w:pStyle w:val="af7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A00C" w14:textId="41B423E3" w:rsidR="00A848F6" w:rsidRPr="00D54229" w:rsidRDefault="00A848F6" w:rsidP="00A848F6">
            <w:pPr>
              <w:pStyle w:val="af7"/>
              <w:rPr>
                <w:b/>
                <w:bCs/>
                <w:color w:val="FF0000"/>
                <w:sz w:val="22"/>
                <w:szCs w:val="22"/>
              </w:rPr>
            </w:pPr>
            <w:r w:rsidRPr="00D54229">
              <w:rPr>
                <w:b/>
                <w:bCs/>
                <w:color w:val="FF0000"/>
                <w:sz w:val="22"/>
                <w:szCs w:val="22"/>
              </w:rPr>
              <w:t>ИТОГО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9C77" w14:textId="77777777" w:rsidR="00A848F6" w:rsidRPr="00D54229" w:rsidRDefault="00A848F6" w:rsidP="00A848F6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b/>
                <w:bCs/>
                <w:color w:val="FF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4C3C" w14:textId="486BCBE1" w:rsidR="00A848F6" w:rsidRPr="00D54229" w:rsidRDefault="00A848F6" w:rsidP="00A848F6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b/>
                <w:bCs/>
                <w:color w:val="FF0000"/>
                <w:sz w:val="22"/>
                <w:szCs w:val="22"/>
              </w:rPr>
              <w:t>79,82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A26CD1" w14:textId="1195387C" w:rsidR="00A848F6" w:rsidRPr="00D54229" w:rsidRDefault="00A848F6" w:rsidP="00A848F6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b/>
                <w:bCs/>
                <w:color w:val="FF0000"/>
                <w:sz w:val="22"/>
                <w:szCs w:val="22"/>
              </w:rPr>
              <w:t>95,78</w:t>
            </w:r>
          </w:p>
        </w:tc>
      </w:tr>
    </w:tbl>
    <w:bookmarkEnd w:id="238"/>
    <w:bookmarkEnd w:id="239"/>
    <w:p w14:paraId="0E43209C" w14:textId="77777777" w:rsidR="004C01CF" w:rsidRPr="004C01CF" w:rsidRDefault="004C01CF" w:rsidP="003A5070">
      <w:pPr>
        <w:spacing w:before="240"/>
        <w:rPr>
          <w:rFonts w:eastAsia="Calibri"/>
        </w:rPr>
      </w:pPr>
      <w:r w:rsidRPr="004C01CF">
        <w:rPr>
          <w:rFonts w:eastAsia="Calibri"/>
        </w:rPr>
        <w:t xml:space="preserve">Приборы учета расхода воды. </w:t>
      </w:r>
    </w:p>
    <w:p w14:paraId="4046A922" w14:textId="5E7304B7" w:rsidR="004C01CF" w:rsidRPr="004C01CF" w:rsidRDefault="00F0451C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необходимо оборудовать весь жилой фонд приборами учета воды; </w:t>
      </w:r>
    </w:p>
    <w:p w14:paraId="71D35A7C" w14:textId="68A48C07" w:rsidR="004C01CF" w:rsidRPr="004C01CF" w:rsidRDefault="00F0451C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определить организацию, производящую ремонт и обслуживание приборов. </w:t>
      </w:r>
    </w:p>
    <w:p w14:paraId="54433EC8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Противопожарные мероприятия. </w:t>
      </w:r>
    </w:p>
    <w:p w14:paraId="65F2C038" w14:textId="546F382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Проектируемый противопожарный водопровод в планировочном квартале 01:01:02 объединен с хозяйственно-питьевым.</w:t>
      </w:r>
      <w:r w:rsidR="00781A90">
        <w:rPr>
          <w:rFonts w:eastAsia="Calibri"/>
        </w:rPr>
        <w:t xml:space="preserve"> </w:t>
      </w:r>
    </w:p>
    <w:p w14:paraId="0D961191" w14:textId="6646E1B0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Согласно СНиП 2.04.02-84* «Водоснабжение. Наружные сети и сооружения» -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расчетное количество одновременных пожаров принято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равным 1 с расходом воды на один пожар наружного пожаротушения 15 л/с.</w:t>
      </w:r>
      <w:r w:rsidR="00781A90">
        <w:rPr>
          <w:rFonts w:eastAsia="Calibri"/>
        </w:rPr>
        <w:t xml:space="preserve"> </w:t>
      </w:r>
    </w:p>
    <w:p w14:paraId="512CB1DB" w14:textId="4E392438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Расход воды на внутреннее пожаротушение принят 5 л/с (2 струи по 2,5 л/с).</w:t>
      </w:r>
      <w:r w:rsidR="00781A90">
        <w:rPr>
          <w:rFonts w:eastAsia="Calibri"/>
        </w:rPr>
        <w:t xml:space="preserve"> </w:t>
      </w:r>
    </w:p>
    <w:p w14:paraId="0AD67E5F" w14:textId="4555A0F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водопроводных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сетях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наружного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пожаротушения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устанавливаются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пожарные гидранты северного исполнения.</w:t>
      </w:r>
      <w:r w:rsidR="00781A90">
        <w:rPr>
          <w:rFonts w:eastAsia="Calibri"/>
        </w:rPr>
        <w:t xml:space="preserve"> </w:t>
      </w:r>
    </w:p>
    <w:p w14:paraId="61BAA8CC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Неприкосновенный пожарный запас воды храниться в резервуарах на ВОС. </w:t>
      </w:r>
    </w:p>
    <w:p w14:paraId="1D843CB2" w14:textId="1DCCFC04" w:rsidR="004C01CF" w:rsidRPr="004C01CF" w:rsidRDefault="004C01CF" w:rsidP="007839C4">
      <w:pPr>
        <w:pStyle w:val="3"/>
        <w:rPr>
          <w:rFonts w:eastAsia="Calibri"/>
        </w:rPr>
      </w:pPr>
      <w:bookmarkStart w:id="242" w:name="_Toc522734778"/>
      <w:r w:rsidRPr="004C01CF">
        <w:rPr>
          <w:rFonts w:eastAsia="Calibri"/>
        </w:rPr>
        <w:lastRenderedPageBreak/>
        <w:t>3.</w:t>
      </w:r>
      <w:r w:rsidR="00D05FC0">
        <w:rPr>
          <w:rFonts w:eastAsia="Calibri"/>
        </w:rPr>
        <w:t>6</w:t>
      </w:r>
      <w:r w:rsidRPr="004C01CF">
        <w:rPr>
          <w:rFonts w:eastAsia="Calibri"/>
        </w:rPr>
        <w:t>.2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Водоотведение (канализация).</w:t>
      </w:r>
      <w:bookmarkEnd w:id="242"/>
      <w:r w:rsidRPr="004C01CF">
        <w:rPr>
          <w:rFonts w:eastAsia="Calibri"/>
        </w:rPr>
        <w:t xml:space="preserve"> </w:t>
      </w:r>
    </w:p>
    <w:p w14:paraId="65290B6F" w14:textId="31FB6A29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Система канализации проектируемого планировочного квартала 01:01:02 выполнена согласно технических условий ОАО «</w:t>
      </w:r>
      <w:proofErr w:type="gramStart"/>
      <w:r w:rsidRPr="004C01CF">
        <w:rPr>
          <w:rFonts w:eastAsia="Calibri"/>
        </w:rPr>
        <w:t>ТЕПЛО-ЭНЕРГЕТИК</w:t>
      </w:r>
      <w:proofErr w:type="gramEnd"/>
      <w:r w:rsidRPr="004C01CF">
        <w:rPr>
          <w:rFonts w:eastAsia="Calibri"/>
        </w:rPr>
        <w:t xml:space="preserve">» г. </w:t>
      </w:r>
      <w:proofErr w:type="spellStart"/>
      <w:r w:rsidRPr="004C01CF">
        <w:rPr>
          <w:rFonts w:eastAsia="Calibri"/>
        </w:rPr>
        <w:t>Лабытнанги</w:t>
      </w:r>
      <w:proofErr w:type="spellEnd"/>
      <w:r w:rsidRPr="004C01CF">
        <w:rPr>
          <w:rFonts w:eastAsia="Calibri"/>
        </w:rPr>
        <w:t xml:space="preserve"> ЯНАО.</w:t>
      </w:r>
      <w:r w:rsidR="00781A90">
        <w:rPr>
          <w:rFonts w:eastAsia="Calibri"/>
        </w:rPr>
        <w:t xml:space="preserve"> </w:t>
      </w:r>
    </w:p>
    <w:p w14:paraId="467835B0" w14:textId="1524754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Проектные самотечные сети канализации проложены с учетом существующего рельефа местности и обеспечивают оптимальный отвод сточных вод от зданий. </w:t>
      </w:r>
    </w:p>
    <w:p w14:paraId="49A26733" w14:textId="32B7233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 Основные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внутриквартальные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проектируемые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канализационные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коллекторы,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выполнены Ø 160-225 мм из полиэтилена. Сточные воды, собираемые проектируемым коллектором с территории планировочного квартала отводятся до точки врезки, расположенной по адресу ул. Школьная 54, в существующий внутриквартальный коллектор. </w:t>
      </w:r>
    </w:p>
    <w:p w14:paraId="0E18F271" w14:textId="10D3E8C2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Основная часть индивидуальной жилой застройки канализуется в индивидуальные септики, стоки из которых вывозятся автомашинами на КОС. </w:t>
      </w:r>
    </w:p>
    <w:p w14:paraId="65A3E38A" w14:textId="6EE8C86E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Материал труб - полиэтилен, систему канализации выполнить самостоятельно, используя современный и технологичный пенополиуретановый (ППУ) изолятор. </w:t>
      </w:r>
    </w:p>
    <w:p w14:paraId="2CC8D475" w14:textId="71FBE489" w:rsid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В соответствии со СНиП 2.04.03-85 «Канализация. Наружные сети и сооружения»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п. 2.1 для жителей, проживающих в домах, оборудованных канализацией, суточная норма водоотведения принята равной норме водопотребления</w:t>
      </w:r>
      <w:r w:rsidR="00FA3A15">
        <w:rPr>
          <w:rFonts w:eastAsia="Calibri"/>
        </w:rPr>
        <w:t xml:space="preserve"> приведена в таблице </w:t>
      </w:r>
      <w:r w:rsidR="00BC333D">
        <w:rPr>
          <w:rFonts w:eastAsia="Calibri"/>
        </w:rPr>
        <w:t>4</w:t>
      </w:r>
      <w:r w:rsidRPr="004C01CF">
        <w:rPr>
          <w:rFonts w:eastAsia="Calibri"/>
        </w:rPr>
        <w:t xml:space="preserve">. </w:t>
      </w:r>
    </w:p>
    <w:p w14:paraId="7755A7D6" w14:textId="7E5CA10D" w:rsidR="00FA3A15" w:rsidRPr="00FA3A15" w:rsidRDefault="00FA3A15" w:rsidP="00FA3A15">
      <w:pPr>
        <w:pStyle w:val="af4"/>
        <w:rPr>
          <w:rFonts w:eastAsia="Calibri"/>
          <w:color w:val="FF0000"/>
        </w:rPr>
      </w:pPr>
      <w:r w:rsidRPr="00FA3A15">
        <w:rPr>
          <w:rFonts w:eastAsia="Calibri"/>
          <w:color w:val="FF0000"/>
        </w:rPr>
        <w:t xml:space="preserve">Таблица </w:t>
      </w:r>
      <w:r w:rsidR="00BC333D">
        <w:rPr>
          <w:rFonts w:eastAsia="Calibri"/>
          <w:color w:val="FF0000"/>
          <w:lang w:val="ru-RU"/>
        </w:rPr>
        <w:t>4</w:t>
      </w:r>
      <w:r w:rsidRPr="00FA3A15">
        <w:rPr>
          <w:rFonts w:eastAsia="Calibri"/>
          <w:color w:val="FF0000"/>
        </w:rPr>
        <w:t xml:space="preserve"> </w:t>
      </w:r>
    </w:p>
    <w:p w14:paraId="2C14C0C4" w14:textId="77777777" w:rsidR="00FA3A15" w:rsidRPr="00D54229" w:rsidRDefault="00FA3A15" w:rsidP="00FA3A15">
      <w:pPr>
        <w:pStyle w:val="af5"/>
        <w:ind w:firstLine="567"/>
        <w:rPr>
          <w:color w:val="FF0000"/>
          <w:lang w:val="ru-RU"/>
        </w:rPr>
      </w:pPr>
      <w:r w:rsidRPr="00D54229">
        <w:rPr>
          <w:color w:val="FF0000"/>
        </w:rPr>
        <w:t>Расчетные объемы водопотребления</w:t>
      </w:r>
      <w:r w:rsidRPr="00D54229">
        <w:rPr>
          <w:color w:val="FF0000"/>
          <w:lang w:val="ru-RU"/>
        </w:rPr>
        <w:t xml:space="preserve"> на расчетный срок</w:t>
      </w:r>
    </w:p>
    <w:tbl>
      <w:tblPr>
        <w:tblW w:w="99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426"/>
        <w:gridCol w:w="1094"/>
        <w:gridCol w:w="1337"/>
        <w:gridCol w:w="1484"/>
      </w:tblGrid>
      <w:tr w:rsidR="00FA3A15" w:rsidRPr="00D54229" w14:paraId="59503354" w14:textId="77777777" w:rsidTr="00503B2C">
        <w:trPr>
          <w:trHeight w:val="19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FB24" w14:textId="77777777" w:rsidR="00FA3A15" w:rsidRPr="00D54229" w:rsidRDefault="00FA3A15" w:rsidP="00503B2C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 xml:space="preserve">№ </w:t>
            </w:r>
            <w:proofErr w:type="spellStart"/>
            <w:r w:rsidRPr="00D54229">
              <w:rPr>
                <w:color w:val="FF0000"/>
              </w:rPr>
              <w:t>эксплик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690B" w14:textId="77777777" w:rsidR="00FA3A15" w:rsidRPr="00D54229" w:rsidRDefault="00FA3A15" w:rsidP="00503B2C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Наименование потребителя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CA72" w14:textId="77777777" w:rsidR="00FA3A15" w:rsidRPr="00D54229" w:rsidRDefault="00FA3A15" w:rsidP="00503B2C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Общее число жителей/мест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7692" w14:textId="77777777" w:rsidR="00FA3A15" w:rsidRPr="00D54229" w:rsidRDefault="00FA3A15" w:rsidP="00503B2C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Средний суточный расход воды м3/</w:t>
            </w:r>
            <w:proofErr w:type="spellStart"/>
            <w:r w:rsidRPr="00D54229">
              <w:rPr>
                <w:color w:val="FF0000"/>
              </w:rPr>
              <w:t>сут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07BF5" w14:textId="77777777" w:rsidR="00FA3A15" w:rsidRPr="00D54229" w:rsidRDefault="00FA3A15" w:rsidP="00503B2C">
            <w:pPr>
              <w:pStyle w:val="af6"/>
              <w:rPr>
                <w:color w:val="FF0000"/>
              </w:rPr>
            </w:pPr>
            <w:r w:rsidRPr="00D54229">
              <w:rPr>
                <w:color w:val="FF0000"/>
              </w:rPr>
              <w:t>Максимальный суточный расход воды (с учетом К</w:t>
            </w:r>
            <w:r w:rsidRPr="00D54229">
              <w:rPr>
                <w:color w:val="FF0000"/>
                <w:lang w:val="en-US"/>
              </w:rPr>
              <w:t>max</w:t>
            </w:r>
            <w:r w:rsidRPr="00D54229">
              <w:rPr>
                <w:color w:val="FF0000"/>
              </w:rPr>
              <w:t xml:space="preserve"> 1,2) на общее количество секций</w:t>
            </w:r>
            <w:r w:rsidRPr="00D54229">
              <w:rPr>
                <w:color w:val="FF0000"/>
              </w:rPr>
              <w:br/>
              <w:t>м3/</w:t>
            </w:r>
            <w:proofErr w:type="spellStart"/>
            <w:r w:rsidRPr="00D54229">
              <w:rPr>
                <w:color w:val="FF0000"/>
              </w:rPr>
              <w:t>сут</w:t>
            </w:r>
            <w:proofErr w:type="spellEnd"/>
          </w:p>
        </w:tc>
      </w:tr>
      <w:tr w:rsidR="00FA3A15" w:rsidRPr="00D54229" w14:paraId="1FD00AF4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E08BC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bookmarkStart w:id="243" w:name="_Hlk526594110"/>
            <w:r w:rsidRPr="00D54229">
              <w:rPr>
                <w:color w:val="FF0000"/>
              </w:rPr>
              <w:t>3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11B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Многоквартирный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E91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972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7,691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0DE6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9,229</w:t>
            </w:r>
          </w:p>
        </w:tc>
      </w:tr>
      <w:tr w:rsidR="00FA3A15" w:rsidRPr="00D54229" w14:paraId="7AEEEF22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F2B5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BC8D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DE1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CC3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952E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51283BE1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8DAFF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34F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AB4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5C5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1737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1DF6A7A5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E0CCB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8A5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B14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EF8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774B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340DD861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A19C5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503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29E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F15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46FB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17B3D387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2DD7A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5BC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9014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297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921D6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20FFE379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B224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EF96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258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BCA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E423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7A1C95EC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64D1C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EED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3C0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439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0,572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F0A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0,687</w:t>
            </w:r>
          </w:p>
        </w:tc>
      </w:tr>
      <w:tr w:rsidR="00FA3A15" w:rsidRPr="00D54229" w14:paraId="200B4266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0708D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2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A7C4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DC2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794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2,472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94A1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2,967</w:t>
            </w:r>
          </w:p>
        </w:tc>
      </w:tr>
      <w:tr w:rsidR="00FA3A15" w:rsidRPr="00D54229" w14:paraId="0908A576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EFCD2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2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063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449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5D0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2,937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FCA8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3,524</w:t>
            </w:r>
          </w:p>
        </w:tc>
      </w:tr>
      <w:tr w:rsidR="00FA3A15" w:rsidRPr="00D54229" w14:paraId="4E3354AF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0573E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lastRenderedPageBreak/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A1E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774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E6D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80B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6E872BB8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493BE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B584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6C7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A6B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5929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7B37B1F2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52A07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4169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1E14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C34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3393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39910115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29A7C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4D6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57C4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AA89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9035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4E091B58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3677C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C64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8D0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D7C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2BFE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07A3DE1E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AE6AB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16F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202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254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BFBB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1C3C7C91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CE171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7CE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5D06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5E02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560B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6FBB5808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3749B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456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A497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E75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2783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3FB20F26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D1AA1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3F5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F1C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7BE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7CBC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3C4B30AC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C0DEE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373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AF1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063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F35A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412C5CEC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715DF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C841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40F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943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848C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1A640675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5A73E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E9B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C6EE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9F68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837D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19C8ED47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88302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6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A8A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396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093B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1,527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FDA5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1,832</w:t>
            </w:r>
          </w:p>
        </w:tc>
      </w:tr>
      <w:tr w:rsidR="00FA3A15" w:rsidRPr="00D54229" w14:paraId="6359B530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38390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7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077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Индивидуальный жилой дом со встроенным магазином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26D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9139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1,435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4269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1,722</w:t>
            </w:r>
          </w:p>
        </w:tc>
      </w:tr>
      <w:tr w:rsidR="00FA3A15" w:rsidRPr="00D54229" w14:paraId="34778127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8EB13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9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FC5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 xml:space="preserve">Многоквартирный жилой дом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5CAE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122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745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34,172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6A66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41,007</w:t>
            </w:r>
          </w:p>
        </w:tc>
      </w:tr>
      <w:tr w:rsidR="00FA3A15" w:rsidRPr="00D54229" w14:paraId="52CB28EF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2948D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11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C7D4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Спортивно-оздоровительный комплекс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EB5A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C5A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1EA3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</w:tr>
      <w:tr w:rsidR="00FA3A15" w:rsidRPr="00D54229" w14:paraId="7516861D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E2ADF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12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2E2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Торгово-административное здание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D1B9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73D6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6931C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</w:tr>
      <w:tr w:rsidR="00FA3A15" w:rsidRPr="00D54229" w14:paraId="209E4293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0AC8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</w:rPr>
            </w:pPr>
            <w:r w:rsidRPr="00D54229">
              <w:rPr>
                <w:color w:val="FF0000"/>
              </w:rPr>
              <w:t>10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8B6D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Объект многофункционального назначения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964F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3A00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0205" w14:textId="77777777" w:rsidR="00FA3A15" w:rsidRPr="00D54229" w:rsidRDefault="00FA3A15" w:rsidP="00503B2C">
            <w:pPr>
              <w:pStyle w:val="af7"/>
              <w:rPr>
                <w:color w:val="FF0000"/>
              </w:rPr>
            </w:pPr>
            <w:r w:rsidRPr="00D54229">
              <w:rPr>
                <w:color w:val="FF0000"/>
                <w:sz w:val="20"/>
              </w:rPr>
              <w:t>0,000</w:t>
            </w:r>
          </w:p>
        </w:tc>
      </w:tr>
      <w:bookmarkEnd w:id="243"/>
      <w:tr w:rsidR="00FA3A15" w:rsidRPr="00D54229" w14:paraId="3A5AE0A4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C330" w14:textId="77777777" w:rsidR="00FA3A15" w:rsidRPr="00D54229" w:rsidRDefault="00FA3A15" w:rsidP="00503B2C">
            <w:pPr>
              <w:pStyle w:val="affff4"/>
              <w:rPr>
                <w:color w:val="FF0000"/>
                <w:sz w:val="20"/>
                <w:szCs w:val="20"/>
              </w:rPr>
            </w:pP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F4B5" w14:textId="77777777" w:rsidR="00FA3A15" w:rsidRPr="00D54229" w:rsidRDefault="00FA3A15" w:rsidP="00503B2C">
            <w:pPr>
              <w:ind w:firstLine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D54229">
              <w:rPr>
                <w:color w:val="FF0000"/>
                <w:sz w:val="20"/>
                <w:szCs w:val="20"/>
              </w:rPr>
              <w:t>Неучтенные расходы 10%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AFBB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4299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color w:val="FF0000"/>
                <w:sz w:val="20"/>
              </w:rPr>
              <w:t>7,256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19AC2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color w:val="FF0000"/>
                <w:sz w:val="20"/>
              </w:rPr>
              <w:t>8,707</w:t>
            </w:r>
          </w:p>
        </w:tc>
      </w:tr>
      <w:tr w:rsidR="00FA3A15" w:rsidRPr="00D54229" w14:paraId="26ECD2F2" w14:textId="77777777" w:rsidTr="00503B2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B717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BA16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  <w:sz w:val="22"/>
                <w:szCs w:val="22"/>
              </w:rPr>
            </w:pPr>
            <w:r w:rsidRPr="00D54229">
              <w:rPr>
                <w:b/>
                <w:bCs/>
                <w:color w:val="FF0000"/>
                <w:sz w:val="22"/>
                <w:szCs w:val="22"/>
              </w:rPr>
              <w:t>ИТОГО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9177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b/>
                <w:bCs/>
                <w:color w:val="FF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7A44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b/>
                <w:bCs/>
                <w:color w:val="FF0000"/>
                <w:sz w:val="22"/>
                <w:szCs w:val="22"/>
              </w:rPr>
              <w:t>79,82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F5C19" w14:textId="77777777" w:rsidR="00FA3A15" w:rsidRPr="00D54229" w:rsidRDefault="00FA3A15" w:rsidP="00503B2C">
            <w:pPr>
              <w:pStyle w:val="af7"/>
              <w:rPr>
                <w:b/>
                <w:bCs/>
                <w:color w:val="FF0000"/>
              </w:rPr>
            </w:pPr>
            <w:r w:rsidRPr="00D54229">
              <w:rPr>
                <w:b/>
                <w:bCs/>
                <w:color w:val="FF0000"/>
                <w:sz w:val="22"/>
                <w:szCs w:val="22"/>
              </w:rPr>
              <w:t>95,78</w:t>
            </w:r>
          </w:p>
        </w:tc>
      </w:tr>
    </w:tbl>
    <w:p w14:paraId="717A8989" w14:textId="77777777" w:rsidR="00FA3A15" w:rsidRPr="004C01CF" w:rsidRDefault="00FA3A15" w:rsidP="004C01CF">
      <w:pPr>
        <w:rPr>
          <w:rFonts w:eastAsia="Calibri"/>
        </w:rPr>
      </w:pPr>
    </w:p>
    <w:p w14:paraId="0D222659" w14:textId="298FC585" w:rsidR="004C01CF" w:rsidRPr="004C01CF" w:rsidRDefault="004C01CF" w:rsidP="007839C4">
      <w:pPr>
        <w:pStyle w:val="3"/>
        <w:rPr>
          <w:rFonts w:eastAsia="Calibri"/>
        </w:rPr>
      </w:pPr>
      <w:bookmarkStart w:id="244" w:name="_Toc522734779"/>
      <w:r w:rsidRPr="004C01CF">
        <w:rPr>
          <w:rFonts w:eastAsia="Calibri"/>
        </w:rPr>
        <w:t>3.</w:t>
      </w:r>
      <w:r w:rsidR="00D05FC0">
        <w:rPr>
          <w:rFonts w:eastAsia="Calibri"/>
        </w:rPr>
        <w:t>6</w:t>
      </w:r>
      <w:r w:rsidRPr="004C01CF">
        <w:rPr>
          <w:rFonts w:eastAsia="Calibri"/>
        </w:rPr>
        <w:t>.3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Теплоснабжение</w:t>
      </w:r>
      <w:bookmarkEnd w:id="244"/>
      <w:r w:rsidRPr="004C01CF">
        <w:rPr>
          <w:rFonts w:eastAsia="Calibri"/>
        </w:rPr>
        <w:t xml:space="preserve"> </w:t>
      </w:r>
    </w:p>
    <w:p w14:paraId="7225E837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Климатические данные: </w:t>
      </w:r>
    </w:p>
    <w:p w14:paraId="334A758D" w14:textId="6CD02943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Расчетная температура наружного воздуха для проектирования отопления – минус 42 °С.</w:t>
      </w:r>
      <w:r w:rsidR="00781A90">
        <w:rPr>
          <w:rFonts w:eastAsia="Calibri"/>
        </w:rPr>
        <w:t xml:space="preserve"> </w:t>
      </w:r>
    </w:p>
    <w:p w14:paraId="4A8C6788" w14:textId="09735C49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Средняя температура за отопительный период – минус 11,4 </w:t>
      </w:r>
      <w:proofErr w:type="spellStart"/>
      <w:r w:rsidR="00F7390D">
        <w:rPr>
          <w:rFonts w:eastAsia="Calibri"/>
          <w:vertAlign w:val="superscript"/>
        </w:rPr>
        <w:t>о</w:t>
      </w:r>
      <w:r w:rsidRPr="004C01CF">
        <w:rPr>
          <w:rFonts w:eastAsia="Calibri"/>
        </w:rPr>
        <w:t>С</w:t>
      </w:r>
      <w:proofErr w:type="spellEnd"/>
      <w:r w:rsidRPr="004C01CF">
        <w:rPr>
          <w:rFonts w:eastAsia="Calibri"/>
        </w:rPr>
        <w:t xml:space="preserve">. </w:t>
      </w:r>
    </w:p>
    <w:p w14:paraId="076CA6EC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Продолжительность отопительного периода - 292 суток. </w:t>
      </w:r>
    </w:p>
    <w:p w14:paraId="71F8B331" w14:textId="464F4561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Тепловые нагрузки на отопление, вентиляцию и горячее водоснабжение жилых и общественных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зданий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определены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основании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норм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проектирования,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климатических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условий,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а также по укрупненным показателям в зависимости от величины общей площади зданий и сооружений согласно СНиП 2.04.07- 86* «Тепловые сети». </w:t>
      </w:r>
    </w:p>
    <w:p w14:paraId="19969603" w14:textId="3A83EDB2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В планировочном квартале 01:01:02 централизованным теплоснабжением обеспечиваются проектируемые общественные здания и многоквартирная жилая застройка.</w:t>
      </w:r>
      <w:r w:rsidR="00781A90">
        <w:rPr>
          <w:rFonts w:eastAsia="Calibri"/>
        </w:rPr>
        <w:t xml:space="preserve"> </w:t>
      </w:r>
    </w:p>
    <w:p w14:paraId="4105B859" w14:textId="00C5AB5A" w:rsidR="004C01CF" w:rsidRPr="004C01CF" w:rsidRDefault="004C01CF" w:rsidP="004C01CF">
      <w:pPr>
        <w:rPr>
          <w:rFonts w:eastAsia="Calibri"/>
        </w:rPr>
      </w:pPr>
      <w:proofErr w:type="gramStart"/>
      <w:r w:rsidRPr="004C01CF">
        <w:rPr>
          <w:rFonts w:eastAsia="Calibri"/>
        </w:rPr>
        <w:t>Система теплоснабжения</w:t>
      </w:r>
      <w:proofErr w:type="gramEnd"/>
      <w:r w:rsidRPr="004C01CF">
        <w:rPr>
          <w:rFonts w:eastAsia="Calibri"/>
        </w:rPr>
        <w:t xml:space="preserve"> закрытая.</w:t>
      </w:r>
      <w:r w:rsidR="00781A90">
        <w:rPr>
          <w:rFonts w:eastAsia="Calibri"/>
        </w:rPr>
        <w:t xml:space="preserve"> </w:t>
      </w:r>
    </w:p>
    <w:p w14:paraId="638E02DB" w14:textId="774A679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Горячее водоснабжение предусматривается </w:t>
      </w:r>
      <w:r w:rsidR="00F0451C" w:rsidRPr="004C01CF">
        <w:rPr>
          <w:rFonts w:eastAsia="Calibri"/>
        </w:rPr>
        <w:t>от</w:t>
      </w:r>
      <w:r w:rsidR="00F0451C">
        <w:rPr>
          <w:rFonts w:eastAsia="Calibri"/>
        </w:rPr>
        <w:t xml:space="preserve"> </w:t>
      </w:r>
      <w:r w:rsidR="00F0451C" w:rsidRPr="004C01CF">
        <w:rPr>
          <w:rFonts w:eastAsia="Calibri"/>
        </w:rPr>
        <w:t>теплообменников,</w:t>
      </w:r>
      <w:r w:rsidRPr="004C01CF">
        <w:rPr>
          <w:rFonts w:eastAsia="Calibri"/>
        </w:rPr>
        <w:t xml:space="preserve"> установленных на тепловых узлах зданий. </w:t>
      </w:r>
    </w:p>
    <w:p w14:paraId="43A4197E" w14:textId="733DBE48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Теплоснабжение и горячее водоснабжение потребителей индивидуальных жилых домов предусматривается от индивидуальных 2-х контурных газовых водонагревателей.</w:t>
      </w:r>
      <w:r w:rsidR="00781A90">
        <w:rPr>
          <w:rFonts w:eastAsia="Calibri"/>
        </w:rPr>
        <w:t xml:space="preserve"> </w:t>
      </w:r>
    </w:p>
    <w:p w14:paraId="0972CA8C" w14:textId="6C6D5FDE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Прокладку тепловых сетей выполнить в пенополиуретановой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изоляции.</w:t>
      </w:r>
      <w:r w:rsidR="00781A90">
        <w:rPr>
          <w:rFonts w:eastAsia="Calibri"/>
        </w:rPr>
        <w:t xml:space="preserve"> </w:t>
      </w:r>
    </w:p>
    <w:p w14:paraId="7AA7963D" w14:textId="57164B19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Параметры теплоносителя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 тепловых сетях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95/70 </w:t>
      </w:r>
      <w:proofErr w:type="spellStart"/>
      <w:r w:rsidR="00E76FF7">
        <w:rPr>
          <w:rFonts w:eastAsia="Calibri"/>
          <w:vertAlign w:val="superscript"/>
        </w:rPr>
        <w:t>о</w:t>
      </w:r>
      <w:r w:rsidRPr="004C01CF">
        <w:rPr>
          <w:rFonts w:eastAsia="Calibri"/>
        </w:rPr>
        <w:t>С</w:t>
      </w:r>
      <w:proofErr w:type="spellEnd"/>
      <w:r w:rsidRPr="004C01CF">
        <w:rPr>
          <w:rFonts w:eastAsia="Calibri"/>
        </w:rPr>
        <w:t xml:space="preserve">. </w:t>
      </w:r>
    </w:p>
    <w:p w14:paraId="2D353715" w14:textId="0AD6AE8E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lastRenderedPageBreak/>
        <w:t>Компенсацию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температурных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расширений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решить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помощью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углов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поворота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теплотрассы и П-образных компенсаторов. </w:t>
      </w:r>
    </w:p>
    <w:p w14:paraId="7CB2D624" w14:textId="21A839E7" w:rsidR="001F5A3A" w:rsidRPr="001F5A3A" w:rsidRDefault="001F5A3A" w:rsidP="001F5A3A">
      <w:pPr>
        <w:rPr>
          <w:color w:val="FF0000"/>
        </w:rPr>
      </w:pPr>
      <w:r w:rsidRPr="001F5A3A">
        <w:rPr>
          <w:color w:val="FF0000"/>
        </w:rPr>
        <w:t xml:space="preserve">Запланировано проведение реконструкции котельной №12 - перевод котельной на газообразный вид топлива с увеличением мощности до 21,5 Гкал/ч. Установка системы управления с частотным регулированием приводов. Вывод из эксплуатации котельной №5, с переключением потребителей на котельную №12» (в том числе создание сетей теплоснабжения для переключения потребителей котельной №5, перевод котельной №5 в ПНС). </w:t>
      </w:r>
    </w:p>
    <w:p w14:paraId="220B9706" w14:textId="5FA60E54" w:rsidR="00DF0F76" w:rsidRPr="00DF0F76" w:rsidRDefault="00DF0F76" w:rsidP="00DF0F76">
      <w:pPr>
        <w:rPr>
          <w:rFonts w:eastAsia="Calibri"/>
          <w:color w:val="00B050"/>
        </w:rPr>
      </w:pPr>
      <w:r w:rsidRPr="00DF0F76">
        <w:rPr>
          <w:rFonts w:eastAsia="Calibri"/>
          <w:color w:val="00B050"/>
        </w:rPr>
        <w:t xml:space="preserve">Объемы теплопотребления для объектов жилой и социальной инфраструктуры приведены в таблице </w:t>
      </w:r>
      <w:r w:rsidR="00BC333D">
        <w:rPr>
          <w:rFonts w:eastAsia="Calibri"/>
          <w:color w:val="00B050"/>
        </w:rPr>
        <w:t>5</w:t>
      </w:r>
      <w:r w:rsidRPr="00DF0F76">
        <w:rPr>
          <w:rFonts w:eastAsia="Calibri"/>
          <w:color w:val="00B050"/>
        </w:rPr>
        <w:t xml:space="preserve">. </w:t>
      </w:r>
    </w:p>
    <w:p w14:paraId="31AD79C0" w14:textId="612D1A82" w:rsidR="00DF0F76" w:rsidRPr="00DF0F76" w:rsidRDefault="00DF0F76" w:rsidP="00DF0F76">
      <w:pPr>
        <w:pStyle w:val="af4"/>
        <w:rPr>
          <w:rFonts w:eastAsia="Calibri"/>
          <w:color w:val="00B050"/>
        </w:rPr>
      </w:pPr>
      <w:r w:rsidRPr="00DF0F76">
        <w:rPr>
          <w:rFonts w:eastAsia="Calibri"/>
          <w:color w:val="00B050"/>
        </w:rPr>
        <w:t xml:space="preserve">Таблица </w:t>
      </w:r>
      <w:r w:rsidR="00BC333D">
        <w:rPr>
          <w:rFonts w:eastAsia="Calibri"/>
          <w:color w:val="00B050"/>
          <w:lang w:val="ru-RU"/>
        </w:rPr>
        <w:t>5</w:t>
      </w:r>
      <w:r w:rsidRPr="00DF0F76">
        <w:rPr>
          <w:rFonts w:eastAsia="Calibri"/>
          <w:color w:val="00B050"/>
        </w:rPr>
        <w:t xml:space="preserve">. </w:t>
      </w:r>
    </w:p>
    <w:p w14:paraId="672499E8" w14:textId="77777777" w:rsidR="00DF0F76" w:rsidRPr="00A21C4E" w:rsidRDefault="00DF0F76" w:rsidP="00DF0F76">
      <w:pPr>
        <w:pStyle w:val="af5"/>
        <w:rPr>
          <w:color w:val="FF0000"/>
        </w:rPr>
      </w:pPr>
      <w:r w:rsidRPr="00A21C4E">
        <w:rPr>
          <w:color w:val="FF0000"/>
        </w:rPr>
        <w:t>Расчетные объемы потребления тепловой энергии на расчетный срок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19"/>
        <w:gridCol w:w="1968"/>
        <w:gridCol w:w="1065"/>
        <w:gridCol w:w="1246"/>
        <w:gridCol w:w="949"/>
        <w:gridCol w:w="1122"/>
        <w:gridCol w:w="891"/>
        <w:gridCol w:w="1074"/>
        <w:gridCol w:w="1089"/>
      </w:tblGrid>
      <w:tr w:rsidR="00A21C4E" w:rsidRPr="00A21C4E" w14:paraId="5A281A95" w14:textId="77777777" w:rsidTr="00154567">
        <w:trPr>
          <w:trHeight w:val="30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35C35" w14:textId="26ED653D" w:rsidR="004E4D94" w:rsidRPr="00A21C4E" w:rsidRDefault="00B46D6C" w:rsidP="005F7B67">
            <w:pPr>
              <w:pStyle w:val="af6"/>
              <w:rPr>
                <w:color w:val="FF0000"/>
              </w:rPr>
            </w:pPr>
            <w:bookmarkStart w:id="245" w:name="OLE_LINK51"/>
            <w:bookmarkStart w:id="246" w:name="OLE_LINK52"/>
            <w:r w:rsidRPr="00A21C4E">
              <w:rPr>
                <w:color w:val="FF0000"/>
              </w:rPr>
              <w:t xml:space="preserve">№ </w:t>
            </w:r>
            <w:proofErr w:type="spellStart"/>
            <w:r w:rsidRPr="00A21C4E">
              <w:rPr>
                <w:color w:val="FF0000"/>
              </w:rPr>
              <w:t>эксплик</w:t>
            </w:r>
            <w:bookmarkEnd w:id="245"/>
            <w:bookmarkEnd w:id="246"/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4D59" w14:textId="5D668D9B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>Наименование потребителя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10AC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>Общая площадь</w:t>
            </w:r>
            <w:r w:rsidRPr="00A21C4E">
              <w:rPr>
                <w:color w:val="FF0000"/>
              </w:rPr>
              <w:br/>
              <w:t>м</w:t>
            </w:r>
            <w:r w:rsidRPr="00A21C4E">
              <w:rPr>
                <w:color w:val="FF0000"/>
                <w:vertAlign w:val="superscript"/>
              </w:rPr>
              <w:t>2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58F2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>Отопление и вентиляция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312D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>ГВС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6F74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 xml:space="preserve">Итого, Гкал/ч  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8264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>Итого, Гкал/год</w:t>
            </w:r>
          </w:p>
        </w:tc>
      </w:tr>
      <w:tr w:rsidR="00A21C4E" w:rsidRPr="00A21C4E" w14:paraId="1168546D" w14:textId="77777777" w:rsidTr="00154567">
        <w:trPr>
          <w:trHeight w:val="990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51BC" w14:textId="77777777" w:rsidR="004E4D94" w:rsidRPr="00A21C4E" w:rsidRDefault="004E4D94" w:rsidP="005F7B6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A151" w14:textId="1305427C" w:rsidR="004E4D94" w:rsidRPr="00A21C4E" w:rsidRDefault="004E4D94" w:rsidP="005F7B6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7C6F" w14:textId="77777777" w:rsidR="004E4D94" w:rsidRPr="00A21C4E" w:rsidRDefault="004E4D94" w:rsidP="005F7B6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B0A1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 xml:space="preserve">Тепловая нагрузка </w:t>
            </w:r>
            <w:r w:rsidRPr="00A21C4E">
              <w:rPr>
                <w:color w:val="FF0000"/>
              </w:rPr>
              <w:br/>
              <w:t xml:space="preserve">Вт/м2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BF2C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 xml:space="preserve">Расход </w:t>
            </w:r>
            <w:r w:rsidRPr="00A21C4E">
              <w:rPr>
                <w:color w:val="FF0000"/>
              </w:rPr>
              <w:br/>
              <w:t>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B4AD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 xml:space="preserve">Тепловая нагрузка Вт/м2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4BCD" w14:textId="77777777" w:rsidR="004E4D94" w:rsidRPr="00A21C4E" w:rsidRDefault="004E4D94" w:rsidP="005F7B67">
            <w:pPr>
              <w:pStyle w:val="af6"/>
              <w:rPr>
                <w:color w:val="FF0000"/>
              </w:rPr>
            </w:pPr>
            <w:r w:rsidRPr="00A21C4E">
              <w:rPr>
                <w:color w:val="FF0000"/>
              </w:rPr>
              <w:t>Расход</w:t>
            </w:r>
            <w:r w:rsidRPr="00A21C4E">
              <w:rPr>
                <w:color w:val="FF0000"/>
              </w:rPr>
              <w:br/>
              <w:t>Гкал/ч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FA85" w14:textId="77777777" w:rsidR="004E4D94" w:rsidRPr="00A21C4E" w:rsidRDefault="004E4D94" w:rsidP="005F7B6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B4AF" w14:textId="77777777" w:rsidR="004E4D94" w:rsidRPr="00A21C4E" w:rsidRDefault="004E4D94" w:rsidP="005F7B6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A21C4E" w:rsidRPr="00A21C4E" w14:paraId="161F916B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9ADE4" w14:textId="55FBE4E8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8B93" w14:textId="3B8982E8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Многоквартирный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662A" w14:textId="3E28022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1236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11FB" w14:textId="1ACFCB3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90EA" w14:textId="64153A8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4CD5" w14:textId="409F684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4977" w14:textId="06F2514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3C03" w14:textId="0EFB7AC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1A80" w14:textId="1392E26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631,69</w:t>
            </w:r>
          </w:p>
        </w:tc>
      </w:tr>
      <w:tr w:rsidR="00A21C4E" w:rsidRPr="00A21C4E" w14:paraId="6E1B5631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D5000" w14:textId="256FC3F7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824B" w14:textId="4BBDB1B9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7A71" w14:textId="2ECE0B4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4359" w14:textId="2061BF1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A8BE" w14:textId="4BB6FAC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3ACC" w14:textId="70705F8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594F" w14:textId="2004493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0430" w14:textId="0066F2B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9323" w14:textId="58E3632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70F4A622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CC6AF" w14:textId="4757DBA0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8593" w14:textId="109165AA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5F5A" w14:textId="21A8B96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B86A" w14:textId="543A45B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A79B" w14:textId="3F94698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AAC4" w14:textId="5AE7BB9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09A7" w14:textId="4D9969C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2D9A" w14:textId="57B0E9B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2FEF" w14:textId="327736D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6753D447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E3BB" w14:textId="34F5EABF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9E76" w14:textId="593B7FDF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BEC0" w14:textId="0602F42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BA32" w14:textId="07E60B3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E01D" w14:textId="6DD2657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8B1B" w14:textId="1F7B7E1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6B18" w14:textId="66884C9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3ADB" w14:textId="74431F0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B3CF" w14:textId="22AA0E2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5FB85268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5C3EF" w14:textId="5AA569B9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BAAB" w14:textId="16D5C4A3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26B5" w14:textId="0C37304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DFDE" w14:textId="2701B70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3A11" w14:textId="2423778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5FBE" w14:textId="649FF3C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AD07" w14:textId="2A01E52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B770" w14:textId="1850F4E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31FB" w14:textId="5085CF8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4EBB0AED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2F293" w14:textId="21E5604E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0453" w14:textId="77AC67ED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B1C8" w14:textId="057024C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0006" w14:textId="6265758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D320" w14:textId="7C2C352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5082" w14:textId="0CBA519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7BEB" w14:textId="1C78722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C767" w14:textId="77BF542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9CDF" w14:textId="122009B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664FDB49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D8630" w14:textId="2C1BD5E7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7885" w14:textId="42E9BA7C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446F" w14:textId="2E8336B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200D" w14:textId="3C63D79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88BB" w14:textId="77FFD0B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715B" w14:textId="4A8B5E8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A0F9" w14:textId="56B3E27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6665" w14:textId="21E4146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6EF" w14:textId="671ADD3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748A95BD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0293" w14:textId="1BA41066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4EF5" w14:textId="0015DB5F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E546" w14:textId="3737AFA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60DB" w14:textId="1D941CF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94C3" w14:textId="20490F8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E98F" w14:textId="52FDA6F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024C" w14:textId="0E82EB9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CDF0" w14:textId="1BAE868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019" w14:textId="5532C8E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40,67</w:t>
            </w:r>
          </w:p>
        </w:tc>
      </w:tr>
      <w:tr w:rsidR="00A21C4E" w:rsidRPr="00A21C4E" w14:paraId="154704AF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96E5B" w14:textId="618D7578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1CB8" w14:textId="0AE07203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A438" w14:textId="21F9724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298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EF55" w14:textId="02339D5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5470" w14:textId="14F8C95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2E3E" w14:textId="62A2353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ED64" w14:textId="71606A0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12AF" w14:textId="7C0717D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9911" w14:textId="220D240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152,30</w:t>
            </w:r>
          </w:p>
        </w:tc>
      </w:tr>
      <w:tr w:rsidR="00A21C4E" w:rsidRPr="00A21C4E" w14:paraId="5A2E2AFF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49108" w14:textId="5F82900A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1658" w14:textId="2EDCBD41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23D5" w14:textId="4DDC419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354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7180" w14:textId="4932A33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3482" w14:textId="2F9BC52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468D" w14:textId="073E287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7B92" w14:textId="4CC0E41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5C8B" w14:textId="2E41C08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056F" w14:textId="173B34D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180,92</w:t>
            </w:r>
          </w:p>
        </w:tc>
      </w:tr>
      <w:tr w:rsidR="00A21C4E" w:rsidRPr="00A21C4E" w14:paraId="34361022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7D89" w14:textId="6555367C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1650" w14:textId="11182504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F1AC" w14:textId="06C2B02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4201" w14:textId="7759264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F722" w14:textId="28DA2D1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93DE" w14:textId="2943953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E30" w14:textId="7998570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E64D" w14:textId="0173880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0106" w14:textId="736A818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759B47AE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4AD58" w14:textId="6650C87E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2E47" w14:textId="442872E6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1091" w14:textId="37518B4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5C0C" w14:textId="624ADC9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1C3D" w14:textId="4A11CBE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EDF" w14:textId="48CF4C4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EB44" w14:textId="6F24CFA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69C5" w14:textId="4C29EA8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6AC7" w14:textId="38FD126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4A93A57E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00FF7" w14:textId="5ECCB553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F2C5" w14:textId="6E550DD6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5938" w14:textId="611B766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712A" w14:textId="3A0FAD0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3E76" w14:textId="7F4B49C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056A" w14:textId="669E914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9776" w14:textId="36E6F7D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6FB3" w14:textId="399DEAF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D3BC" w14:textId="3CCC627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12C74114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89310" w14:textId="5000BF08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F3A1" w14:textId="47AD6C26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388F" w14:textId="4D2A946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B452" w14:textId="595A4A7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769F" w14:textId="1441EC2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7A84" w14:textId="60FF74D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021A" w14:textId="7CC4631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8BDF" w14:textId="676BDA4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971F" w14:textId="05F09C9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482C29A2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DC6FE" w14:textId="631ACA44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2463" w14:textId="15CE7217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BC8A" w14:textId="3C83546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B40E" w14:textId="7CBA46B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4038" w14:textId="4F680A1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9AF5" w14:textId="0C340CB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7115" w14:textId="4FB3F70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28CB" w14:textId="4E25A6E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B874" w14:textId="2FC12D6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56E75954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343B9" w14:textId="2BFB9899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A137" w14:textId="6E1A00EB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83A8" w14:textId="6F4290C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CB94" w14:textId="1C4AB65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B6E0" w14:textId="315D013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5524" w14:textId="3377476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0E8A" w14:textId="11B3654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758C" w14:textId="5996B2F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60E7" w14:textId="225A83E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3EFD1442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DE349" w14:textId="76A22151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0688" w14:textId="44E51AA2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4E45" w14:textId="684A56D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961E" w14:textId="209B651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C9B3" w14:textId="48EB014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B8D6" w14:textId="694C464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B74B" w14:textId="1DD9531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9204" w14:textId="114FA95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47CB" w14:textId="43EACFC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51F2CEC6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94465" w14:textId="243B9C95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lastRenderedPageBreak/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2046" w14:textId="1DF2D0E7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1EAF" w14:textId="76D2319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DFCA" w14:textId="355B03D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1568" w14:textId="24B0963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2C7F" w14:textId="1CFC083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C553" w14:textId="6850422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DC0B" w14:textId="4451107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5223" w14:textId="5034115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4E38F195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A8AC3" w14:textId="0745006B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8585" w14:textId="7D2DBBD2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1C61" w14:textId="5CE7C34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7FA5" w14:textId="6B91EF1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9E93" w14:textId="077E123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7219" w14:textId="4D2DE32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1D4C" w14:textId="79D9EA1D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BBE2" w14:textId="4B594EF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ADB0" w14:textId="129E66C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086E2D89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D460" w14:textId="5E8B54E8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C741" w14:textId="22453E98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0404" w14:textId="6D7D230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13F4" w14:textId="65264FA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2CEA" w14:textId="25446EB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EC78" w14:textId="54E82D1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7ACD" w14:textId="58FB76E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080E" w14:textId="7EE7F56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C50C" w14:textId="63A17D0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13CACA29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96552" w14:textId="557F1FCA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A1E3" w14:textId="08F368AB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2F05" w14:textId="6EF49FF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BD70" w14:textId="48D23AE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5DCF" w14:textId="454CB48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AC29" w14:textId="2B97976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7231" w14:textId="5631C90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9EB7" w14:textId="561B5B4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8EF2" w14:textId="324C9794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24AFFCE6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37AC2" w14:textId="7D032B41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D07B" w14:textId="7D9F5339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BE99" w14:textId="3765C21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CB19" w14:textId="342C4D0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5DEB" w14:textId="63F329D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C00F" w14:textId="46AA358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E86D" w14:textId="74A396A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6381" w14:textId="5CCA22E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37C2" w14:textId="54FE457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46BEF58C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F03D6" w14:textId="6448A039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CA3B" w14:textId="5137A7E9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45B3" w14:textId="63712E2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BF11" w14:textId="07252AA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BD41" w14:textId="62FCBAB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246D" w14:textId="0C84726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642F" w14:textId="5C981B3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18D7" w14:textId="1D7AD84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F208" w14:textId="4DB3CF4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94,04</w:t>
            </w:r>
          </w:p>
        </w:tc>
      </w:tr>
      <w:tr w:rsidR="00A21C4E" w:rsidRPr="00A21C4E" w14:paraId="48F983ED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70B4F" w14:textId="5F31837D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4C1F" w14:textId="098E3731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Индивидуальный жилой дом со встроенным магазином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218B" w14:textId="0AFA03C9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346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BAFF" w14:textId="1B837D1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98E2" w14:textId="17C0E6D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048B" w14:textId="709EFE7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3EA8" w14:textId="42A467FF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9E08" w14:textId="1F002DC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5B12" w14:textId="4E8A045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176,83</w:t>
            </w:r>
          </w:p>
        </w:tc>
      </w:tr>
      <w:tr w:rsidR="00A21C4E" w:rsidRPr="00A21C4E" w14:paraId="71EDC0B2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CE76" w14:textId="2FE8120B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01A0" w14:textId="7508EF28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 xml:space="preserve">Многоквартирный жилой дом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3695" w14:textId="4312EDAE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4119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DBB4" w14:textId="5C69719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5FAE" w14:textId="1D4B6792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0,252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8780" w14:textId="218A6737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2BEA" w14:textId="6DCD9CCA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97EF" w14:textId="7F2E2DE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8331" w14:textId="2FBD1EE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2105,14</w:t>
            </w:r>
          </w:p>
        </w:tc>
      </w:tr>
      <w:tr w:rsidR="00A21C4E" w:rsidRPr="00A21C4E" w14:paraId="344038D7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8247" w14:textId="72CBD674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E7F3" w14:textId="10EF02F9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Спортивно-оздоровительный комплекс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41ED" w14:textId="372CFBC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6486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E31B" w14:textId="49C3317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83FD" w14:textId="4A7BB2D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0,357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3A15" w14:textId="4EE5854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01D0" w14:textId="08D6DCC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0,077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40C3" w14:textId="17E224C1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0,43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3529" w14:textId="37B69CC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3041,23</w:t>
            </w:r>
          </w:p>
        </w:tc>
      </w:tr>
      <w:tr w:rsidR="00A21C4E" w:rsidRPr="00A21C4E" w14:paraId="5CD94575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84079" w14:textId="3C51D469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90A7" w14:textId="2A4EA4B3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Торгово-административное здание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3BD2" w14:textId="05D2555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6486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C960" w14:textId="1C96F6E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1270" w14:textId="72DA4A16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0,558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0CC2" w14:textId="68481AB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3F8D" w14:textId="11B4480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0,077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CC3B" w14:textId="29C7E07B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0,63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BC43" w14:textId="18157303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4448,48</w:t>
            </w:r>
          </w:p>
        </w:tc>
      </w:tr>
      <w:tr w:rsidR="00A21C4E" w:rsidRPr="00A21C4E" w14:paraId="299D2B9B" w14:textId="77777777" w:rsidTr="00503B2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BF91E" w14:textId="261137BA" w:rsidR="00A21C4E" w:rsidRPr="00A21C4E" w:rsidRDefault="00A21C4E" w:rsidP="00A21C4E">
            <w:pPr>
              <w:pStyle w:val="affff4"/>
              <w:rPr>
                <w:color w:val="FF0000"/>
                <w:sz w:val="20"/>
              </w:rPr>
            </w:pPr>
            <w:r w:rsidRPr="00A21C4E">
              <w:rPr>
                <w:color w:val="FF0000"/>
              </w:rPr>
              <w:t>10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62C8" w14:textId="7D93A618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Объект многофункционального назначения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87FF" w14:textId="0EA1D7A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1052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0658" w14:textId="108381C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4D76" w14:textId="0CD6DCE5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8C7F" w14:textId="50FFAA20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BBCE" w14:textId="4029DC0C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0,012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953E" w14:textId="6D7CAEA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4955" w14:textId="766498E8" w:rsidR="00A21C4E" w:rsidRPr="00A21C4E" w:rsidRDefault="00A21C4E" w:rsidP="00A21C4E">
            <w:pPr>
              <w:pStyle w:val="af7"/>
              <w:rPr>
                <w:color w:val="FF0000"/>
              </w:rPr>
            </w:pPr>
            <w:r w:rsidRPr="00A21C4E">
              <w:rPr>
                <w:color w:val="FF0000"/>
                <w:sz w:val="20"/>
              </w:rPr>
              <w:t>721,52</w:t>
            </w:r>
          </w:p>
        </w:tc>
      </w:tr>
      <w:tr w:rsidR="00A21C4E" w:rsidRPr="00A21C4E" w14:paraId="5B6FBB40" w14:textId="77777777" w:rsidTr="0015456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6CA6" w14:textId="77777777" w:rsidR="00A21C4E" w:rsidRPr="00A21C4E" w:rsidRDefault="00A21C4E" w:rsidP="00A21C4E">
            <w:pPr>
              <w:pStyle w:val="aff1"/>
              <w:rPr>
                <w:color w:val="FF0000"/>
              </w:rPr>
            </w:pPr>
          </w:p>
        </w:tc>
        <w:tc>
          <w:tcPr>
            <w:tcW w:w="7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069D" w14:textId="20B0D768" w:rsidR="00A21C4E" w:rsidRPr="00A21C4E" w:rsidRDefault="00A21C4E" w:rsidP="00A21C4E">
            <w:pPr>
              <w:pStyle w:val="aff1"/>
              <w:rPr>
                <w:color w:val="FF0000"/>
              </w:rPr>
            </w:pPr>
            <w:r w:rsidRPr="00A21C4E">
              <w:rPr>
                <w:color w:val="FF0000"/>
              </w:rPr>
              <w:t>ИТОГО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F5447" w14:textId="6FDFE6B9" w:rsidR="00A21C4E" w:rsidRPr="00A21C4E" w:rsidRDefault="00A21C4E" w:rsidP="00A21C4E">
            <w:pPr>
              <w:pStyle w:val="af7"/>
              <w:rPr>
                <w:b/>
                <w:bCs/>
                <w:color w:val="FF0000"/>
              </w:rPr>
            </w:pPr>
            <w:r w:rsidRPr="00A21C4E">
              <w:rPr>
                <w:b/>
                <w:bCs/>
                <w:color w:val="FF0000"/>
                <w:sz w:val="20"/>
              </w:rPr>
              <w:t>1,85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11E2F" w14:textId="3F063AC6" w:rsidR="00A21C4E" w:rsidRPr="00A21C4E" w:rsidRDefault="00A21C4E" w:rsidP="00A21C4E">
            <w:pPr>
              <w:pStyle w:val="af7"/>
              <w:rPr>
                <w:b/>
                <w:bCs/>
                <w:color w:val="FF0000"/>
              </w:rPr>
            </w:pPr>
            <w:bookmarkStart w:id="247" w:name="OLE_LINK280"/>
            <w:bookmarkStart w:id="248" w:name="OLE_LINK281"/>
            <w:bookmarkStart w:id="249" w:name="OLE_LINK282"/>
            <w:bookmarkStart w:id="250" w:name="OLE_LINK283"/>
            <w:r w:rsidRPr="00A21C4E">
              <w:rPr>
                <w:b/>
                <w:bCs/>
                <w:color w:val="FF0000"/>
                <w:sz w:val="20"/>
              </w:rPr>
              <w:t>12965,32</w:t>
            </w:r>
            <w:bookmarkEnd w:id="247"/>
            <w:bookmarkEnd w:id="248"/>
            <w:bookmarkEnd w:id="249"/>
            <w:bookmarkEnd w:id="250"/>
          </w:p>
        </w:tc>
      </w:tr>
    </w:tbl>
    <w:p w14:paraId="265DED81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Протяженность тепловых сетей в 2-х трубном исполнении составляет 0,784 км. </w:t>
      </w:r>
    </w:p>
    <w:p w14:paraId="03BB803A" w14:textId="1420CF2A" w:rsidR="004C01CF" w:rsidRPr="004C01CF" w:rsidRDefault="004C01CF" w:rsidP="007839C4">
      <w:pPr>
        <w:pStyle w:val="3"/>
        <w:rPr>
          <w:rFonts w:eastAsia="Calibri"/>
        </w:rPr>
      </w:pPr>
      <w:bookmarkStart w:id="251" w:name="_Toc522734780"/>
      <w:r w:rsidRPr="004C01CF">
        <w:rPr>
          <w:rFonts w:eastAsia="Calibri"/>
        </w:rPr>
        <w:t>3.</w:t>
      </w:r>
      <w:r w:rsidR="00D05FC0">
        <w:rPr>
          <w:rFonts w:eastAsia="Calibri"/>
        </w:rPr>
        <w:t>6</w:t>
      </w:r>
      <w:r w:rsidRPr="004C01CF">
        <w:rPr>
          <w:rFonts w:eastAsia="Calibri"/>
        </w:rPr>
        <w:t>.4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Газоснабжение.</w:t>
      </w:r>
      <w:bookmarkEnd w:id="251"/>
      <w:r w:rsidRPr="004C01CF">
        <w:rPr>
          <w:rFonts w:eastAsia="Calibri"/>
        </w:rPr>
        <w:t xml:space="preserve"> </w:t>
      </w:r>
    </w:p>
    <w:p w14:paraId="7A822003" w14:textId="1931A044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Газоснабжение планировочного квартала 01:01:02 предусматривается от существующего газопровода </w:t>
      </w:r>
      <w:r w:rsidR="00E76FF7">
        <w:rPr>
          <w:rFonts w:eastAsia="Calibri"/>
          <w:lang w:val="en-US"/>
        </w:rPr>
        <w:t>d</w:t>
      </w:r>
      <w:r w:rsidR="00E76FF7" w:rsidRPr="00E76FF7">
        <w:rPr>
          <w:rFonts w:eastAsia="Calibri"/>
        </w:rPr>
        <w:t xml:space="preserve"> - </w:t>
      </w:r>
      <w:r w:rsidRPr="004C01CF">
        <w:rPr>
          <w:rFonts w:eastAsia="Calibri"/>
        </w:rPr>
        <w:t xml:space="preserve">89 мм высокого давления (0,6 МПа), проходящего по территории квартала. </w:t>
      </w:r>
    </w:p>
    <w:p w14:paraId="0D4E5339" w14:textId="576B0A4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Система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газоснабжения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планировочного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квартала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принята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смешанная,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состоящая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из кольцевых газопроводов и присоединяемых к ним тупиковых газопроводов. </w:t>
      </w:r>
    </w:p>
    <w:p w14:paraId="081ED4A2" w14:textId="4659371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Кольцевые сети представляют собой систему замкнутых газопроводов, благодаря чему достигается более равномерный режим давления газа у всех потребителей и облегчается проведение различных ремонтных и эксплуатационных работ. Классификация газопроводов: </w:t>
      </w:r>
    </w:p>
    <w:p w14:paraId="21CFFC28" w14:textId="76AE3DDB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вид транспортируемого газа – природный; </w:t>
      </w:r>
    </w:p>
    <w:p w14:paraId="430951F0" w14:textId="6A783016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давление газа – низкое 3 кПа (300 мм в. ст.), высокое (II-категории) 0,6 МПа; </w:t>
      </w:r>
    </w:p>
    <w:p w14:paraId="579941FF" w14:textId="5D7C4814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местоположение относительно земли – подземные, надземные; </w:t>
      </w:r>
    </w:p>
    <w:p w14:paraId="7EBE5792" w14:textId="30DE055A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>назначение в системе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газораспределения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–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магистральные, распределительные, вводы, вводные газопроводы (ввод в здание). </w:t>
      </w:r>
    </w:p>
    <w:p w14:paraId="7364F901" w14:textId="2E40C542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Принцип построения (распределительные газопроводы) –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кольцевые, тупиковые. Материал труб – сталь. </w:t>
      </w:r>
    </w:p>
    <w:p w14:paraId="03B18A30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По числу ступеней давления система газоснабжения – двухступенчатая. </w:t>
      </w:r>
    </w:p>
    <w:p w14:paraId="5283A7F5" w14:textId="49D63E8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lastRenderedPageBreak/>
        <w:t xml:space="preserve">Газопроводы низкого давления предназначены для подачи газа жилым и общественным зданиям, а также коммунально-бытовым потребителям. </w:t>
      </w:r>
    </w:p>
    <w:p w14:paraId="2E89AB52" w14:textId="5D3CF6BE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Газопроводы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высокого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давления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служат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питания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распределительных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газопроводов низкого давления через ГРП, а также подают газ в газопроводы промышленных и </w:t>
      </w:r>
      <w:proofErr w:type="spellStart"/>
      <w:r w:rsidRPr="004C01CF">
        <w:rPr>
          <w:rFonts w:eastAsia="Calibri"/>
        </w:rPr>
        <w:t>коммунальнобытовых</w:t>
      </w:r>
      <w:proofErr w:type="spellEnd"/>
      <w:r w:rsidRPr="004C01CF">
        <w:rPr>
          <w:rFonts w:eastAsia="Calibri"/>
        </w:rPr>
        <w:t xml:space="preserve"> предприятий (через местные ГРП и ГРУ). </w:t>
      </w:r>
    </w:p>
    <w:p w14:paraId="727E288D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Газопроводы различных давлений связаны между собой через ГРП. </w:t>
      </w:r>
    </w:p>
    <w:p w14:paraId="7CC26A61" w14:textId="40A140A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Для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определения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расходов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газа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бытовые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нужды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населения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приняты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укрупненные нормы годового потребления на одного жителя по СП 42-101-2003 «Общие положения по проектированию и строительству газораспределительных систем из металлических и полиэтиленовых труб» и </w:t>
      </w:r>
      <w:proofErr w:type="spellStart"/>
      <w:r w:rsidRPr="004C01CF">
        <w:rPr>
          <w:rFonts w:eastAsia="Calibri"/>
        </w:rPr>
        <w:t>СниП</w:t>
      </w:r>
      <w:proofErr w:type="spellEnd"/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42-01-2002 «Газораспределительные системы». </w:t>
      </w:r>
    </w:p>
    <w:p w14:paraId="4977F6E9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Использование газа предусматривается на: </w:t>
      </w:r>
    </w:p>
    <w:p w14:paraId="1A48233C" w14:textId="62916921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приготовление пищи; </w:t>
      </w:r>
    </w:p>
    <w:p w14:paraId="5C7C7F6D" w14:textId="2B949AB6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отопление, вентиляцию, горячее водоснабжение жилых и общественных зданий; </w:t>
      </w:r>
    </w:p>
    <w:p w14:paraId="2F314F24" w14:textId="082C07CE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отопление и нужды производственных, коммунально-бытовых потребителей. </w:t>
      </w:r>
    </w:p>
    <w:p w14:paraId="0AE0C3A0" w14:textId="4C09248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Годовые расходы газа для каждой категории потребителей определены на конец расчетного периода с учетом перспективы развития объектов. </w:t>
      </w:r>
    </w:p>
    <w:p w14:paraId="621EA7E6" w14:textId="605D2804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Продолжительность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расчетного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периода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устанавливается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основании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плана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перспективного развития объектов. </w:t>
      </w:r>
    </w:p>
    <w:p w14:paraId="45E2EDF6" w14:textId="38E404F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В проекте приняты укрупненные показатели потребления газа м</w:t>
      </w:r>
      <w:r w:rsidRPr="00D85CB2">
        <w:rPr>
          <w:rFonts w:eastAsia="Calibri"/>
          <w:vertAlign w:val="superscript"/>
        </w:rPr>
        <w:t>3</w:t>
      </w:r>
      <w:r w:rsidRPr="004C01CF">
        <w:rPr>
          <w:rFonts w:eastAsia="Calibri"/>
        </w:rPr>
        <w:t xml:space="preserve"> /год на 1 </w:t>
      </w:r>
      <w:proofErr w:type="gramStart"/>
      <w:r w:rsidRPr="004C01CF">
        <w:rPr>
          <w:rFonts w:eastAsia="Calibri"/>
        </w:rPr>
        <w:t>чел</w:t>
      </w:r>
      <w:proofErr w:type="gramEnd"/>
      <w:r w:rsidRPr="004C01CF">
        <w:rPr>
          <w:rFonts w:eastAsia="Calibri"/>
        </w:rPr>
        <w:t>, при</w:t>
      </w:r>
      <w:r w:rsidR="00D85CB2">
        <w:rPr>
          <w:rFonts w:eastAsia="Calibri"/>
        </w:rPr>
        <w:t xml:space="preserve"> теплоте сгорания газа 34 МДж/м</w:t>
      </w:r>
      <w:r w:rsidRPr="00D85CB2">
        <w:rPr>
          <w:rFonts w:eastAsia="Calibri"/>
          <w:vertAlign w:val="superscript"/>
        </w:rPr>
        <w:t>3</w:t>
      </w:r>
      <w:r w:rsidRPr="004C01CF">
        <w:rPr>
          <w:rFonts w:eastAsia="Calibri"/>
        </w:rPr>
        <w:t xml:space="preserve"> (8000 ккал/м 3): </w:t>
      </w:r>
    </w:p>
    <w:p w14:paraId="2DCFC7D1" w14:textId="621D134B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при наличии централизованного горячего водоснабжения – 120; </w:t>
      </w:r>
    </w:p>
    <w:p w14:paraId="1731616A" w14:textId="580EC500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при горячем водоснабжении от газовых водонагревателей – 300; </w:t>
      </w:r>
    </w:p>
    <w:p w14:paraId="5C72D3BB" w14:textId="41D9364E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при отсутствии всяких видов горячего водоснабжения – 180. </w:t>
      </w:r>
    </w:p>
    <w:p w14:paraId="568463A4" w14:textId="0FFA279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Годовые расходы газа на нужды предприятий торговли, бытового обслуживания непроизводственного характера и т.п. приняты в размере 5% суммарного расхода газа на жилые дома. </w:t>
      </w:r>
    </w:p>
    <w:p w14:paraId="2FEF5C8D" w14:textId="482EF6C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Жилой фонд обеспечивается газом для </w:t>
      </w:r>
      <w:proofErr w:type="spellStart"/>
      <w:r w:rsidRPr="004C01CF">
        <w:rPr>
          <w:rFonts w:eastAsia="Calibri"/>
        </w:rPr>
        <w:t>пищеприготовления</w:t>
      </w:r>
      <w:proofErr w:type="spellEnd"/>
      <w:r w:rsidRPr="004C01CF">
        <w:rPr>
          <w:rFonts w:eastAsia="Calibri"/>
        </w:rPr>
        <w:t>.</w:t>
      </w:r>
      <w:r w:rsidR="00781A90">
        <w:rPr>
          <w:rFonts w:eastAsia="Calibri"/>
        </w:rPr>
        <w:t xml:space="preserve"> </w:t>
      </w:r>
    </w:p>
    <w:p w14:paraId="0CBE5C20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Охват жилой застройки природным газоснабжением принят на расчетный срок – 100%. </w:t>
      </w:r>
    </w:p>
    <w:p w14:paraId="3A31E466" w14:textId="4B23496F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Присоединение системы газоснабжения зданий к распределительным сетям осуществляется через отключаемую арматуру, размещаемую в каждом здании. </w:t>
      </w:r>
    </w:p>
    <w:p w14:paraId="3AEED276" w14:textId="23C4F554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Для понижения давления газа от высокого до низкого применяются </w:t>
      </w:r>
      <w:proofErr w:type="gramStart"/>
      <w:r w:rsidRPr="004C01CF">
        <w:rPr>
          <w:rFonts w:eastAsia="Calibri"/>
        </w:rPr>
        <w:t>газо-регуляторные</w:t>
      </w:r>
      <w:proofErr w:type="gramEnd"/>
      <w:r w:rsidRPr="004C01CF">
        <w:rPr>
          <w:rFonts w:eastAsia="Calibri"/>
        </w:rPr>
        <w:t xml:space="preserve"> пункты (ГРП): </w:t>
      </w:r>
    </w:p>
    <w:p w14:paraId="770CCA50" w14:textId="445D6DE7" w:rsidR="004C01CF" w:rsidRPr="00C26300" w:rsidRDefault="004C01CF" w:rsidP="007839C4">
      <w:pPr>
        <w:pStyle w:val="af4"/>
        <w:rPr>
          <w:rFonts w:eastAsia="Calibri"/>
          <w:color w:val="FF0000"/>
          <w:lang w:val="ru-RU"/>
        </w:rPr>
      </w:pPr>
      <w:r w:rsidRPr="00C26300">
        <w:rPr>
          <w:rFonts w:eastAsia="Calibri"/>
          <w:color w:val="FF0000"/>
        </w:rPr>
        <w:t xml:space="preserve">Таблица </w:t>
      </w:r>
      <w:r w:rsidR="00BC333D" w:rsidRPr="00C26300">
        <w:rPr>
          <w:rFonts w:eastAsia="Calibri"/>
          <w:color w:val="FF0000"/>
          <w:lang w:val="ru-RU"/>
        </w:rPr>
        <w:t>6</w:t>
      </w:r>
    </w:p>
    <w:p w14:paraId="710F213D" w14:textId="77777777" w:rsidR="007839C4" w:rsidRPr="00C26300" w:rsidRDefault="007839C4" w:rsidP="007839C4">
      <w:pPr>
        <w:pStyle w:val="af5"/>
      </w:pPr>
      <w:r w:rsidRPr="00C26300">
        <w:t>Расчет потребления газа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4162"/>
        <w:gridCol w:w="2656"/>
        <w:gridCol w:w="2420"/>
      </w:tblGrid>
      <w:tr w:rsidR="007839C4" w:rsidRPr="007A6EFE" w14:paraId="13780107" w14:textId="77777777" w:rsidTr="00006278">
        <w:trPr>
          <w:trHeight w:val="61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7B2027" w14:textId="77777777" w:rsidR="007839C4" w:rsidRPr="00C26300" w:rsidRDefault="007839C4" w:rsidP="007839C4">
            <w:pPr>
              <w:pStyle w:val="af6"/>
              <w:rPr>
                <w:color w:val="FF0000"/>
              </w:rPr>
            </w:pPr>
            <w:bookmarkStart w:id="252" w:name="OLE_LINK209"/>
            <w:bookmarkStart w:id="253" w:name="OLE_LINK212"/>
            <w:r w:rsidRPr="00C26300">
              <w:rPr>
                <w:color w:val="FF0000"/>
                <w:lang w:val="en-US" w:eastAsia="en-US"/>
              </w:rPr>
              <w:t>N</w:t>
            </w:r>
          </w:p>
          <w:p w14:paraId="4A8D6497" w14:textId="368DB9C7" w:rsidR="007839C4" w:rsidRPr="00C26300" w:rsidRDefault="00016D7A" w:rsidP="007839C4">
            <w:pPr>
              <w:pStyle w:val="af6"/>
            </w:pPr>
            <w:proofErr w:type="spellStart"/>
            <w:r w:rsidRPr="00C26300">
              <w:rPr>
                <w:color w:val="FF0000"/>
              </w:rPr>
              <w:t>эксплик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58C867" w14:textId="77777777" w:rsidR="007839C4" w:rsidRPr="00C26300" w:rsidRDefault="007839C4" w:rsidP="007839C4">
            <w:pPr>
              <w:pStyle w:val="af6"/>
            </w:pPr>
            <w:r w:rsidRPr="00C26300">
              <w:t>Назначение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0CDF33" w14:textId="77777777" w:rsidR="007839C4" w:rsidRPr="00C26300" w:rsidRDefault="007839C4" w:rsidP="007839C4">
            <w:pPr>
              <w:pStyle w:val="af6"/>
            </w:pPr>
            <w:r w:rsidRPr="00C26300">
              <w:t>Годовой расход газа,</w:t>
            </w:r>
          </w:p>
          <w:p w14:paraId="02DB81D2" w14:textId="23B01417" w:rsidR="007839C4" w:rsidRPr="00C26300" w:rsidRDefault="00B86CE8" w:rsidP="007839C4">
            <w:pPr>
              <w:pStyle w:val="af6"/>
            </w:pPr>
            <w:r w:rsidRPr="00C26300">
              <w:t>м</w:t>
            </w:r>
            <w:r w:rsidRPr="00C26300">
              <w:rPr>
                <w:vertAlign w:val="superscript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10040C" w14:textId="77777777" w:rsidR="007839C4" w:rsidRPr="00C26300" w:rsidRDefault="007839C4" w:rsidP="007839C4">
            <w:pPr>
              <w:pStyle w:val="af6"/>
            </w:pPr>
            <w:r w:rsidRPr="00C26300">
              <w:t xml:space="preserve">Часовой расход </w:t>
            </w:r>
            <w:proofErr w:type="gramStart"/>
            <w:r w:rsidRPr="00C26300">
              <w:t>газа,</w:t>
            </w:r>
            <w:r w:rsidRPr="00C26300">
              <w:br/>
            </w:r>
            <w:bookmarkStart w:id="254" w:name="OLE_LINK48"/>
            <w:bookmarkStart w:id="255" w:name="OLE_LINK49"/>
            <w:bookmarkStart w:id="256" w:name="OLE_LINK50"/>
            <w:r w:rsidRPr="00C26300">
              <w:t>м</w:t>
            </w:r>
            <w:proofErr w:type="gramEnd"/>
            <w:r w:rsidRPr="00C26300">
              <w:rPr>
                <w:vertAlign w:val="superscript"/>
              </w:rPr>
              <w:t>3</w:t>
            </w:r>
            <w:bookmarkEnd w:id="254"/>
            <w:bookmarkEnd w:id="255"/>
            <w:bookmarkEnd w:id="256"/>
          </w:p>
        </w:tc>
      </w:tr>
      <w:tr w:rsidR="00C26300" w:rsidRPr="007A6EFE" w14:paraId="451E2016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CC2AA7" w14:textId="252D1280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3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8D42F4" w14:textId="092200C8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Многоквартирный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4E4EE6" w14:textId="327619A2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8100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135B99A" w14:textId="77C2201C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3,24</w:t>
            </w:r>
          </w:p>
        </w:tc>
      </w:tr>
      <w:tr w:rsidR="00C26300" w:rsidRPr="007A6EFE" w14:paraId="171610AA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6DD06F" w14:textId="4D2B86F3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lastRenderedPageBreak/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E2093E" w14:textId="7884B45F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895DF8" w14:textId="6D56BE37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BE6FA1D" w14:textId="33CC417D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C26300" w:rsidRPr="007A6EFE" w14:paraId="198FEBDE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2CCC36" w14:textId="19E4F8F0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A31B18" w14:textId="160897CD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533BA3" w14:textId="3DF9157A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A23C6D7" w14:textId="17B9C496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C26300" w:rsidRPr="007A6EFE" w14:paraId="0DE81E91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2A6588" w14:textId="002ECECE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85DF96" w14:textId="62B44D8A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DF346B" w14:textId="4CB76B1C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DEAA5D1" w14:textId="3394E8FD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C26300" w:rsidRPr="007A6EFE" w14:paraId="668BFECD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52681" w14:textId="1EC0707B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92C8DA" w14:textId="3A0F9E92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30308F" w14:textId="72BB0740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7C39DDD" w14:textId="0C121E2F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C26300" w:rsidRPr="007A6EFE" w14:paraId="0F889EA1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BB4912" w14:textId="57A7E8A3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EF2A8F" w14:textId="04430F0D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405C75" w14:textId="2E1CB556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627CA4D" w14:textId="1E6569EE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C26300" w:rsidRPr="007A6EFE" w14:paraId="7096C9DB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DC85CC" w14:textId="5F94A827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0589C7" w14:textId="1BA50831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834047" w14:textId="339D8017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045CB58" w14:textId="3C47C7C6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C26300" w:rsidRPr="007A6EFE" w14:paraId="11893026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EF4A9F" w14:textId="6503D26F" w:rsidR="00C26300" w:rsidRPr="00F0382B" w:rsidRDefault="00C26300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0EABED" w14:textId="2538088F" w:rsidR="00C26300" w:rsidRPr="008724AF" w:rsidRDefault="00C26300" w:rsidP="00C26300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E667CE" w14:textId="28C7D378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D293954" w14:textId="15086296" w:rsidR="00C26300" w:rsidRPr="00E42D8C" w:rsidRDefault="00C26300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0,24</w:t>
            </w:r>
          </w:p>
        </w:tc>
      </w:tr>
      <w:tr w:rsidR="00DF6EF1" w:rsidRPr="007A6EFE" w14:paraId="4488BCD5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746876" w14:textId="032BC848" w:rsidR="00DF6EF1" w:rsidRPr="00F0382B" w:rsidRDefault="00DF6EF1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D858B9" w14:textId="4E1D48EB" w:rsidR="00DF6EF1" w:rsidRPr="008724AF" w:rsidRDefault="00DF6EF1" w:rsidP="00DF6EF1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D09396" w14:textId="7DBACC9C" w:rsidR="00DF6EF1" w:rsidRPr="00E42D8C" w:rsidRDefault="00DF6EF1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2700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7BACE4A" w14:textId="02487EC0" w:rsidR="00DF6EF1" w:rsidRPr="00E42D8C" w:rsidRDefault="00DF6EF1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1,08</w:t>
            </w:r>
          </w:p>
        </w:tc>
      </w:tr>
      <w:tr w:rsidR="00DF6EF1" w:rsidRPr="007A6EFE" w14:paraId="7703FD88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1BF705" w14:textId="41AF2C3A" w:rsidR="00DF6EF1" w:rsidRPr="00F0382B" w:rsidRDefault="00DF6EF1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E0235A" w14:textId="4AE2EB05" w:rsidR="00DF6EF1" w:rsidRPr="008724AF" w:rsidRDefault="00DF6EF1" w:rsidP="00DF6EF1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B917CC" w14:textId="32334BD1" w:rsidR="00DF6EF1" w:rsidRPr="00E42D8C" w:rsidRDefault="00DF6EF1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3000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AD2E0BA" w14:textId="74F05004" w:rsidR="00DF6EF1" w:rsidRPr="00E42D8C" w:rsidRDefault="00DF6EF1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1,2</w:t>
            </w:r>
          </w:p>
        </w:tc>
      </w:tr>
      <w:tr w:rsidR="00615934" w:rsidRPr="007A6EFE" w14:paraId="3E38F444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76C842" w14:textId="78407E24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ED776C" w14:textId="46826DA6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0B565A" w14:textId="423A980C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FFCBF05" w14:textId="5CE7E218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1D2CE03C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B7EF25" w14:textId="5D343073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E130B" w14:textId="14B54955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0D541B" w14:textId="46D99579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F6051BF" w14:textId="24482C3C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0642A3AC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BBEF19" w14:textId="363391E8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D04D0E" w14:textId="09CAF50F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28C3B0" w14:textId="7FD5B523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FE81A37" w14:textId="4492FA86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48BAB595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A4F5D0" w14:textId="73713ADC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76F565" w14:textId="4A27F63F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B0EC73" w14:textId="55A1B56E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D6BB991" w14:textId="37BA1321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59C96E1B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E13943" w14:textId="59EBF1FF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5E9AF9" w14:textId="7A1EB8C2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6C4848" w14:textId="787CAE7A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71DB584" w14:textId="623E8830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59586FEA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CB8BB8" w14:textId="4BAFA904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BBC300" w14:textId="07A2DD92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349079" w14:textId="13FB7BAC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E9731A6" w14:textId="31C42DFB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13C91017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F0214B" w14:textId="2CF3CF14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3A25D8" w14:textId="0E1ADD85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CAA304" w14:textId="4E24CE60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2DC983B" w14:textId="750E0AB2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434B5BF2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D35348" w14:textId="205BF6D4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2EB9C3" w14:textId="37B0E2A0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99480E" w14:textId="36BD35FE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26E0F3D" w14:textId="13CD1756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1E7C8AF2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BD3E17" w14:textId="0318DE37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03B63F" w14:textId="17F2ED84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736A14" w14:textId="3E04EB59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AB936EA" w14:textId="5DC59C82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4E48D85D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228D66" w14:textId="6C11841F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975381" w14:textId="5D8EAF2D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6B405A" w14:textId="011205A4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69070EB" w14:textId="2B6F12F6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43011EFD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B2612E" w14:textId="7706968B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470A3D" w14:textId="45E34377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60889F" w14:textId="5F372B8D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7661A06" w14:textId="628EB0CD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6AF8D190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4EAB45" w14:textId="52CA3806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0D408C" w14:textId="3A9FF835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20376" w14:textId="17219246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9FBC672" w14:textId="7DF54D2F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22D0E526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9763B7" w14:textId="32D41CD1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D96B7B" w14:textId="2601EA23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Индивидуальный жилой дом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FCF4DE" w14:textId="469F0866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1500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64AE8C7" w14:textId="5E120280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0,6</w:t>
            </w:r>
          </w:p>
        </w:tc>
      </w:tr>
      <w:tr w:rsidR="00615934" w:rsidRPr="007A6EFE" w14:paraId="43F019BE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7EEB87" w14:textId="0E624137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7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1E5A54" w14:textId="3280153C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>Многоквартирный жилой дом со встроенным магазином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7C42E0" w14:textId="73F6D358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3000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11E56AE" w14:textId="5F16D7EB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1,2</w:t>
            </w:r>
          </w:p>
        </w:tc>
      </w:tr>
      <w:tr w:rsidR="00615934" w:rsidRPr="007A6EFE" w14:paraId="49FE4D9B" w14:textId="77777777" w:rsidTr="00F0382B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8123FA" w14:textId="6A6C92CD" w:rsidR="00615934" w:rsidRPr="00F0382B" w:rsidRDefault="00615934" w:rsidP="00F0382B">
            <w:pPr>
              <w:pStyle w:val="affff4"/>
              <w:rPr>
                <w:color w:val="FF0000"/>
                <w:lang w:val="en-US"/>
              </w:rPr>
            </w:pPr>
            <w:r w:rsidRPr="00F0382B">
              <w:rPr>
                <w:color w:val="FF0000"/>
              </w:rPr>
              <w:t>9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4E1AC4" w14:textId="76BB7470" w:rsidR="00615934" w:rsidRPr="008724AF" w:rsidRDefault="00615934" w:rsidP="00615934">
            <w:pPr>
              <w:pStyle w:val="aff1"/>
            </w:pPr>
            <w:r w:rsidRPr="008724AF">
              <w:rPr>
                <w:color w:val="00B050"/>
                <w:sz w:val="20"/>
              </w:rPr>
              <w:t xml:space="preserve">Многоквартирный жилой дом 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65AF17" w14:textId="0A664371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36600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DFACFAF" w14:textId="1035FD34" w:rsidR="00615934" w:rsidRPr="00E42D8C" w:rsidRDefault="0061593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14,64</w:t>
            </w:r>
          </w:p>
        </w:tc>
      </w:tr>
      <w:tr w:rsidR="007839C4" w:rsidRPr="007A6EFE" w14:paraId="27702643" w14:textId="77777777" w:rsidTr="00006278">
        <w:trPr>
          <w:trHeight w:val="21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89B850" w14:textId="594942CB" w:rsidR="007839C4" w:rsidRPr="008724AF" w:rsidRDefault="007839C4" w:rsidP="007839C4">
            <w:pPr>
              <w:pStyle w:val="af7"/>
            </w:pPr>
            <w:bookmarkStart w:id="257" w:name="_Hlk523254320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70BDBC" w14:textId="77777777" w:rsidR="007839C4" w:rsidRPr="008724AF" w:rsidRDefault="007839C4" w:rsidP="007839C4">
            <w:pPr>
              <w:pStyle w:val="aff1"/>
            </w:pPr>
            <w:r w:rsidRPr="008724AF">
              <w:t>Котельная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2BCBFB" w14:textId="77777777" w:rsidR="007839C4" w:rsidRPr="00E42D8C" w:rsidRDefault="007839C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1 171 712,5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3D519A" w14:textId="77777777" w:rsidR="007839C4" w:rsidRPr="00E42D8C" w:rsidRDefault="007839C4" w:rsidP="00F0382B">
            <w:pPr>
              <w:pStyle w:val="af7"/>
              <w:rPr>
                <w:color w:val="00B050"/>
              </w:rPr>
            </w:pPr>
            <w:r w:rsidRPr="00E42D8C">
              <w:rPr>
                <w:color w:val="00B050"/>
              </w:rPr>
              <w:t>403,5</w:t>
            </w:r>
          </w:p>
        </w:tc>
      </w:tr>
      <w:bookmarkEnd w:id="257"/>
      <w:tr w:rsidR="005F7B67" w:rsidRPr="007839C4" w14:paraId="60A7478A" w14:textId="77777777" w:rsidTr="005F7B67">
        <w:trPr>
          <w:trHeight w:val="22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789D5A" w14:textId="77777777" w:rsidR="005F7B67" w:rsidRPr="008724AF" w:rsidRDefault="005F7B67" w:rsidP="005F7B67">
            <w:pPr>
              <w:pStyle w:val="af7"/>
              <w:rPr>
                <w:sz w:val="10"/>
                <w:szCs w:val="10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394455" w14:textId="77777777" w:rsidR="005F7B67" w:rsidRPr="008724AF" w:rsidRDefault="005F7B67" w:rsidP="005F7B67">
            <w:pPr>
              <w:pStyle w:val="aff1"/>
            </w:pPr>
            <w:r w:rsidRPr="008724AF">
              <w:t>Итого: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9FF6B64" w14:textId="5701DCBA" w:rsidR="005F7B67" w:rsidRPr="000D31A4" w:rsidRDefault="0039268D" w:rsidP="00F0382B">
            <w:pPr>
              <w:pStyle w:val="af7"/>
              <w:rPr>
                <w:color w:val="FF0000"/>
              </w:rPr>
            </w:pPr>
            <w:r w:rsidRPr="000D31A4">
              <w:rPr>
                <w:color w:val="FF0000"/>
              </w:rPr>
              <w:t>1248212,5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C78E34" w14:textId="5B5E9ADD" w:rsidR="005F7B67" w:rsidRPr="000D31A4" w:rsidRDefault="0039268D" w:rsidP="00F0382B">
            <w:pPr>
              <w:pStyle w:val="af7"/>
              <w:rPr>
                <w:color w:val="FF0000"/>
              </w:rPr>
            </w:pPr>
            <w:r w:rsidRPr="000D31A4">
              <w:rPr>
                <w:color w:val="FF0000"/>
              </w:rPr>
              <w:t>434,34</w:t>
            </w:r>
          </w:p>
        </w:tc>
      </w:tr>
      <w:bookmarkEnd w:id="252"/>
      <w:bookmarkEnd w:id="253"/>
    </w:tbl>
    <w:p w14:paraId="09753B40" w14:textId="0C7073A5" w:rsidR="004C01CF" w:rsidRPr="004C01CF" w:rsidRDefault="004C01CF" w:rsidP="004C01CF">
      <w:pPr>
        <w:rPr>
          <w:rFonts w:eastAsia="Calibri"/>
        </w:rPr>
      </w:pPr>
    </w:p>
    <w:p w14:paraId="716EAF15" w14:textId="3BD719C5" w:rsidR="004C01CF" w:rsidRPr="004C01CF" w:rsidRDefault="004C01CF" w:rsidP="007839C4">
      <w:pPr>
        <w:pStyle w:val="3"/>
        <w:rPr>
          <w:rFonts w:eastAsia="Calibri"/>
        </w:rPr>
      </w:pPr>
      <w:bookmarkStart w:id="258" w:name="_Toc522734781"/>
      <w:r w:rsidRPr="004C01CF">
        <w:rPr>
          <w:rFonts w:eastAsia="Calibri"/>
        </w:rPr>
        <w:t>3.</w:t>
      </w:r>
      <w:r w:rsidR="00D05FC0">
        <w:rPr>
          <w:rFonts w:eastAsia="Calibri"/>
        </w:rPr>
        <w:t>6</w:t>
      </w:r>
      <w:r w:rsidRPr="004C01CF">
        <w:rPr>
          <w:rFonts w:eastAsia="Calibri"/>
        </w:rPr>
        <w:t>.5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Связь и информатизация.</w:t>
      </w:r>
      <w:bookmarkEnd w:id="258"/>
      <w:r w:rsidRPr="004C01CF">
        <w:rPr>
          <w:rFonts w:eastAsia="Calibri"/>
        </w:rPr>
        <w:t xml:space="preserve"> </w:t>
      </w:r>
    </w:p>
    <w:p w14:paraId="0669AF72" w14:textId="31648C89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На период разработки проекта планировки планировочный квартал 01:01:02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телефонизирован. Связь абонентов с АТС осуществляется по воздушным кабельным линиям связи. Междугородная связь осуществляется при помощи радиорелейной станции.</w:t>
      </w:r>
      <w:r w:rsidR="00781A90">
        <w:rPr>
          <w:rFonts w:eastAsia="Calibri"/>
        </w:rPr>
        <w:t xml:space="preserve"> </w:t>
      </w:r>
    </w:p>
    <w:p w14:paraId="1F7C4F28" w14:textId="61ECDBDC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Анализируя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существующее состояние системы связи, установлено: </w:t>
      </w:r>
    </w:p>
    <w:p w14:paraId="7EF5617B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- отсутствие сетей связи в планировочном квартале 01:01:02; </w:t>
      </w:r>
    </w:p>
    <w:p w14:paraId="57A3E4A8" w14:textId="2798F6B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-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существующие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кабельные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линии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связи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г.</w:t>
      </w:r>
      <w:r w:rsidR="00781A90">
        <w:rPr>
          <w:rFonts w:eastAsia="Calibri"/>
        </w:rPr>
        <w:t xml:space="preserve"> </w:t>
      </w:r>
      <w:proofErr w:type="spellStart"/>
      <w:r w:rsidRPr="004C01CF">
        <w:rPr>
          <w:rFonts w:eastAsia="Calibri"/>
        </w:rPr>
        <w:t>Лабытнанги</w:t>
      </w:r>
      <w:proofErr w:type="spellEnd"/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имеют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ограниченный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ресурс пропускной способности. </w:t>
      </w:r>
    </w:p>
    <w:p w14:paraId="7E99F774" w14:textId="78391E29" w:rsidR="004C01CF" w:rsidRPr="004C01CF" w:rsidRDefault="00781A90" w:rsidP="004C01CF">
      <w:pPr>
        <w:rPr>
          <w:rFonts w:eastAsia="Calibri"/>
        </w:rPr>
      </w:pP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Реализуя проект цифровое телевидение в России, до 2015 года предполагается произвести модернизацию телевизионного передающего центра для организации цифрового телевизионного вещания. </w:t>
      </w:r>
    </w:p>
    <w:p w14:paraId="6DDD700C" w14:textId="7F2BFEE4" w:rsidR="004C01CF" w:rsidRPr="004C01CF" w:rsidRDefault="00781A90" w:rsidP="004C01CF">
      <w:pPr>
        <w:rPr>
          <w:rFonts w:eastAsia="Calibri"/>
        </w:rPr>
      </w:pP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Для предоставления телефонной связи,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услуг передачи данных и Интернет предусмотреть строительство магистральных оптико-волоконных линий связи до проектируемого планировочного квартала. Данные магистрали фиксированной телефонной связи с выносом абонентской емкости, позволят телефонизировать квартал качественной связью с протяженностью абонентской линии не более 500 метров, предоставлять доступ к Интернет по технологии ADSL 2+ и услугам цифрового </w:t>
      </w:r>
      <w:r w:rsidR="004C01CF" w:rsidRPr="004C01CF">
        <w:rPr>
          <w:rFonts w:eastAsia="Calibri"/>
        </w:rPr>
        <w:lastRenderedPageBreak/>
        <w:t>телевизионного вещания IP-TV. Расче</w:t>
      </w:r>
      <w:r w:rsidR="007839C4">
        <w:rPr>
          <w:rFonts w:eastAsia="Calibri"/>
        </w:rPr>
        <w:t>тная емкость абонентского обору</w:t>
      </w:r>
      <w:r w:rsidR="004C01CF" w:rsidRPr="004C01CF">
        <w:rPr>
          <w:rFonts w:eastAsia="Calibri"/>
        </w:rPr>
        <w:t xml:space="preserve">дования 190 номеров. </w:t>
      </w:r>
    </w:p>
    <w:p w14:paraId="2F8FE8B1" w14:textId="56DDDC21" w:rsidR="004C01CF" w:rsidRPr="004C01CF" w:rsidRDefault="00781A90" w:rsidP="004C01CF">
      <w:pPr>
        <w:rPr>
          <w:rFonts w:eastAsia="Calibri"/>
        </w:rPr>
      </w:pP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Строительство магистральных ВОЛС производить 16-ти волоконным кабелем. Развитие</w:t>
      </w:r>
      <w:r w:rsidR="007839C4">
        <w:rPr>
          <w:rFonts w:eastAsia="Calibri"/>
        </w:rPr>
        <w:t xml:space="preserve"> </w:t>
      </w:r>
      <w:r w:rsidR="004C01CF" w:rsidRPr="004C01CF">
        <w:rPr>
          <w:rFonts w:eastAsia="Calibri"/>
        </w:rPr>
        <w:t>распределительных сетей абонентского доступа в районах с перспективной застройкой и существующих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районах,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с учетом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заинтересованных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абонентов,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производить кабелем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с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гидрофобным наполнением.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При модернизации и строительстве применять распределительные шкафы и оконечные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кабельные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устройства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герметичного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типа.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Предусмотреть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защиту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оконечных</w:t>
      </w:r>
      <w:r>
        <w:rPr>
          <w:rFonts w:eastAsia="Calibri"/>
        </w:rPr>
        <w:t xml:space="preserve"> </w:t>
      </w:r>
      <w:r w:rsidR="004C01CF" w:rsidRPr="004C01CF">
        <w:rPr>
          <w:rFonts w:eastAsia="Calibri"/>
        </w:rPr>
        <w:t>устройств и линейных сооружений от несанкционированного доступа.</w:t>
      </w:r>
      <w:r>
        <w:rPr>
          <w:rFonts w:eastAsia="Calibri"/>
        </w:rPr>
        <w:t xml:space="preserve"> </w:t>
      </w:r>
    </w:p>
    <w:p w14:paraId="3DCA436B" w14:textId="4CAEDDDC" w:rsidR="004C01CF" w:rsidRPr="004C01CF" w:rsidRDefault="004C01CF" w:rsidP="004C01CF">
      <w:pPr>
        <w:rPr>
          <w:rFonts w:eastAsia="Calibri"/>
        </w:rPr>
      </w:pPr>
    </w:p>
    <w:p w14:paraId="13893152" w14:textId="323ABF3E" w:rsidR="004C01CF" w:rsidRPr="004C01CF" w:rsidRDefault="004C01CF" w:rsidP="007839C4">
      <w:pPr>
        <w:pStyle w:val="3"/>
        <w:rPr>
          <w:rFonts w:eastAsia="Calibri"/>
        </w:rPr>
      </w:pPr>
      <w:bookmarkStart w:id="259" w:name="_Toc522734782"/>
      <w:r w:rsidRPr="004C01CF">
        <w:rPr>
          <w:rFonts w:eastAsia="Calibri"/>
        </w:rPr>
        <w:t>3.</w:t>
      </w:r>
      <w:r w:rsidR="00D05FC0">
        <w:rPr>
          <w:rFonts w:eastAsia="Calibri"/>
        </w:rPr>
        <w:t>6</w:t>
      </w:r>
      <w:r w:rsidRPr="004C01CF">
        <w:rPr>
          <w:rFonts w:eastAsia="Calibri"/>
        </w:rPr>
        <w:t>.6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Электроснабжение.</w:t>
      </w:r>
      <w:bookmarkEnd w:id="259"/>
      <w:r w:rsidRPr="004C01CF">
        <w:rPr>
          <w:rFonts w:eastAsia="Calibri"/>
        </w:rPr>
        <w:t xml:space="preserve"> </w:t>
      </w:r>
    </w:p>
    <w:p w14:paraId="1135DB47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Проектом предусматривается: </w:t>
      </w:r>
    </w:p>
    <w:p w14:paraId="5A29E704" w14:textId="2D94554C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строительство проектной ПС 35/6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«8 микрорайон», мощностью 2х6,3 МВА; </w:t>
      </w:r>
    </w:p>
    <w:p w14:paraId="14907573" w14:textId="66C85769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>для присоединения потребителей планировочного квартала 01:01:02, строительство</w:t>
      </w:r>
      <w:r w:rsidR="00781A90">
        <w:rPr>
          <w:rFonts w:eastAsia="Calibri"/>
        </w:rPr>
        <w:t xml:space="preserve"> </w:t>
      </w:r>
    </w:p>
    <w:p w14:paraId="04F66CF6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3-х проектных ТП 6/0,4 </w:t>
      </w:r>
      <w:proofErr w:type="spellStart"/>
      <w:r w:rsidRPr="004C01CF">
        <w:rPr>
          <w:rFonts w:eastAsia="Calibri"/>
        </w:rPr>
        <w:t>кВ</w:t>
      </w:r>
      <w:proofErr w:type="spellEnd"/>
      <w:r w:rsidRPr="004C01CF">
        <w:rPr>
          <w:rFonts w:eastAsia="Calibri"/>
        </w:rPr>
        <w:t xml:space="preserve">: </w:t>
      </w:r>
    </w:p>
    <w:p w14:paraId="7CBEC4F9" w14:textId="34303B8F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 № 93 - жилая и общественная застройка;</w:t>
      </w:r>
      <w:r w:rsidR="00781A90">
        <w:rPr>
          <w:rFonts w:eastAsia="Calibri"/>
        </w:rPr>
        <w:t xml:space="preserve"> </w:t>
      </w:r>
    </w:p>
    <w:p w14:paraId="3D9779B8" w14:textId="267F619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№ 19 - спортивный комплекс;</w:t>
      </w:r>
      <w:r w:rsidR="00781A90">
        <w:rPr>
          <w:rFonts w:eastAsia="Calibri"/>
        </w:rPr>
        <w:t xml:space="preserve"> </w:t>
      </w:r>
    </w:p>
    <w:p w14:paraId="77256C05" w14:textId="6C9F39E0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№ 54 - индивидуальная жилая застройка.</w:t>
      </w:r>
      <w:r w:rsidR="00781A90">
        <w:rPr>
          <w:rFonts w:eastAsia="Calibri"/>
        </w:rPr>
        <w:t xml:space="preserve"> </w:t>
      </w:r>
    </w:p>
    <w:p w14:paraId="39D28730" w14:textId="787D65B1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Мощность, марку и количество трансформаторного оборудования уточнить при разработке рабочей документации. Местоположение проектных ТП определено с учетом центров нагрузок. </w:t>
      </w:r>
    </w:p>
    <w:p w14:paraId="680C62FE" w14:textId="59BBA634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строительство ЛЭП 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вдоль ул. Гагарина (в </w:t>
      </w:r>
      <w:proofErr w:type="spellStart"/>
      <w:r w:rsidR="004C01CF" w:rsidRPr="004C01CF">
        <w:rPr>
          <w:rFonts w:eastAsia="Calibri"/>
        </w:rPr>
        <w:t>двухцепном</w:t>
      </w:r>
      <w:proofErr w:type="spellEnd"/>
      <w:r w:rsidR="004C01CF" w:rsidRPr="004C01CF">
        <w:rPr>
          <w:rFonts w:eastAsia="Calibri"/>
        </w:rPr>
        <w:t xml:space="preserve"> исполнении) от проектируемой ПС 35/6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«8 микрорайон», с разделением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существующего ф. «Геофизики»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на две линии и присоединением проектной ТП № 54;</w:t>
      </w:r>
      <w:r w:rsidR="00781A90">
        <w:rPr>
          <w:rFonts w:eastAsia="Calibri"/>
        </w:rPr>
        <w:t xml:space="preserve"> </w:t>
      </w:r>
    </w:p>
    <w:p w14:paraId="04BD2065" w14:textId="76414563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>демонтаж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участков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ЛЭП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6</w:t>
      </w:r>
      <w:r w:rsidR="00781A90">
        <w:rPr>
          <w:rFonts w:eastAsia="Calibri"/>
        </w:rPr>
        <w:t xml:space="preserve">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ф.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Восток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и ф.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Геофизики,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находящихся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зоне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застройки, после переключения данных фидеров от ПС 35/6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«8 микрорайон»; </w:t>
      </w:r>
    </w:p>
    <w:p w14:paraId="4D013917" w14:textId="7003CF6B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строительство ЛЭП 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от ПС 35/6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«8 микрорайон» (в </w:t>
      </w:r>
      <w:proofErr w:type="spellStart"/>
      <w:r w:rsidR="004C01CF" w:rsidRPr="004C01CF">
        <w:rPr>
          <w:rFonts w:eastAsia="Calibri"/>
        </w:rPr>
        <w:t>двухцепном</w:t>
      </w:r>
      <w:proofErr w:type="spellEnd"/>
      <w:r w:rsidR="004C01CF" w:rsidRPr="004C01CF">
        <w:rPr>
          <w:rFonts w:eastAsia="Calibri"/>
        </w:rPr>
        <w:t xml:space="preserve"> исполнении) до ТП № 19 «спортивный комплекс» (цепь №1) до опоры №86 ф. Восток (цепь №2); </w:t>
      </w:r>
    </w:p>
    <w:p w14:paraId="3DE87D22" w14:textId="7690F5A4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строительство ЛЭП 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кабелем </w:t>
      </w:r>
      <w:proofErr w:type="spellStart"/>
      <w:r w:rsidR="004C01CF" w:rsidRPr="004C01CF">
        <w:rPr>
          <w:rFonts w:eastAsia="Calibri"/>
        </w:rPr>
        <w:t>подземно</w:t>
      </w:r>
      <w:proofErr w:type="spellEnd"/>
      <w:r w:rsidR="004C01CF" w:rsidRPr="004C01CF">
        <w:rPr>
          <w:rFonts w:eastAsia="Calibri"/>
        </w:rPr>
        <w:t xml:space="preserve"> от ПС 35/6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«8 микрорайон» до ТП </w:t>
      </w:r>
      <w:proofErr w:type="gramStart"/>
      <w:r w:rsidR="004C01CF" w:rsidRPr="004C01CF">
        <w:rPr>
          <w:rFonts w:eastAsia="Calibri"/>
        </w:rPr>
        <w:t>93,от</w:t>
      </w:r>
      <w:proofErr w:type="gramEnd"/>
      <w:r w:rsidR="004C01CF" w:rsidRPr="004C01CF">
        <w:rPr>
          <w:rFonts w:eastAsia="Calibri"/>
        </w:rPr>
        <w:t xml:space="preserve"> ТП 93 до ТП 79; </w:t>
      </w:r>
    </w:p>
    <w:p w14:paraId="1A9AD808" w14:textId="17ABC0B8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окончание строительства ЛЭП 35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к ПС «8 микрорайон» от проектной ПС 110/35/6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«Обская», расположенной в планировочном квартале 06:04:01. </w:t>
      </w:r>
    </w:p>
    <w:p w14:paraId="5D7CDA15" w14:textId="437A6F16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строительство ЛЭП 0,4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>для обеспечения электроснабжения существующих, проектных потребителей в соответствии с изменениями в планировочной структуре квартала.</w:t>
      </w:r>
      <w:r w:rsidR="00781A90">
        <w:rPr>
          <w:rFonts w:eastAsia="Calibri"/>
        </w:rPr>
        <w:t xml:space="preserve"> </w:t>
      </w:r>
    </w:p>
    <w:p w14:paraId="09EF9833" w14:textId="036282C4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lastRenderedPageBreak/>
        <w:t>-</w:t>
      </w:r>
      <w:r>
        <w:rPr>
          <w:rFonts w:eastAsia="Calibri"/>
          <w:lang w:val="en-US"/>
        </w:rPr>
        <w:t> </w:t>
      </w:r>
      <w:r w:rsidR="00781A90">
        <w:rPr>
          <w:rFonts w:eastAsia="Calibri"/>
        </w:rPr>
        <w:t xml:space="preserve"> </w:t>
      </w:r>
      <w:r w:rsidR="004C01CF" w:rsidRPr="004C01CF">
        <w:rPr>
          <w:rFonts w:eastAsia="Calibri"/>
        </w:rPr>
        <w:t xml:space="preserve">на стадии разработки рабочей документации определить трассировку линий наружного освещения и точки подключения от проектных ТП 6/0,4 </w:t>
      </w:r>
      <w:proofErr w:type="spellStart"/>
      <w:r w:rsidR="004C01CF" w:rsidRPr="004C01CF">
        <w:rPr>
          <w:rFonts w:eastAsia="Calibri"/>
        </w:rPr>
        <w:t>кВ.</w:t>
      </w:r>
      <w:proofErr w:type="spellEnd"/>
      <w:r w:rsidR="004C01CF" w:rsidRPr="004C01CF">
        <w:rPr>
          <w:rFonts w:eastAsia="Calibri"/>
        </w:rPr>
        <w:t xml:space="preserve"> </w:t>
      </w:r>
    </w:p>
    <w:p w14:paraId="1063F631" w14:textId="4372F255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сети внутриквартального освещения 0,4 </w:t>
      </w:r>
      <w:proofErr w:type="spellStart"/>
      <w:r w:rsidR="004C01CF" w:rsidRPr="004C01CF">
        <w:rPr>
          <w:rFonts w:eastAsia="Calibri"/>
        </w:rPr>
        <w:t>кВ</w:t>
      </w:r>
      <w:proofErr w:type="spellEnd"/>
      <w:r w:rsidR="004C01CF" w:rsidRPr="004C01CF">
        <w:rPr>
          <w:rFonts w:eastAsia="Calibri"/>
        </w:rPr>
        <w:t xml:space="preserve"> выполнить на железобетонных опорах с применением самонесущего изолированного провода (СИП);</w:t>
      </w:r>
      <w:r w:rsidR="00781A90">
        <w:rPr>
          <w:rFonts w:eastAsia="Calibri"/>
        </w:rPr>
        <w:t xml:space="preserve"> </w:t>
      </w:r>
    </w:p>
    <w:p w14:paraId="210D0F9B" w14:textId="3F313622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Суммарная длина проектируемых участков сети: 6 </w:t>
      </w:r>
      <w:proofErr w:type="spellStart"/>
      <w:r w:rsidRPr="004C01CF">
        <w:rPr>
          <w:rFonts w:eastAsia="Calibri"/>
        </w:rPr>
        <w:t>кВ</w:t>
      </w:r>
      <w:proofErr w:type="spellEnd"/>
      <w:r w:rsidRPr="004C01CF">
        <w:rPr>
          <w:rFonts w:eastAsia="Calibri"/>
        </w:rPr>
        <w:t xml:space="preserve"> – 1,4 км;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(длины участков сети указаны только до проектных границ квартала 01:01:02). </w:t>
      </w:r>
    </w:p>
    <w:p w14:paraId="0D1C5F70" w14:textId="56AD5D7B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Вводы в жилые дома этажностью 2-3 и более выполнить кабельными линиями </w:t>
      </w:r>
      <w:proofErr w:type="spellStart"/>
      <w:r w:rsidRPr="004C01CF">
        <w:rPr>
          <w:rFonts w:eastAsia="Calibri"/>
        </w:rPr>
        <w:t>подземно</w:t>
      </w:r>
      <w:proofErr w:type="spellEnd"/>
      <w:r w:rsidRPr="004C01CF">
        <w:rPr>
          <w:rFonts w:eastAsia="Calibri"/>
        </w:rPr>
        <w:t>.</w:t>
      </w:r>
      <w:r w:rsidR="00781A90">
        <w:rPr>
          <w:rFonts w:eastAsia="Calibri"/>
        </w:rPr>
        <w:t xml:space="preserve"> </w:t>
      </w:r>
    </w:p>
    <w:p w14:paraId="14861306" w14:textId="0AC99E4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Общая протяженность линий 0,4 </w:t>
      </w:r>
      <w:proofErr w:type="spellStart"/>
      <w:r w:rsidRPr="004C01CF">
        <w:rPr>
          <w:rFonts w:eastAsia="Calibri"/>
        </w:rPr>
        <w:t>кВ</w:t>
      </w:r>
      <w:proofErr w:type="spellEnd"/>
      <w:r w:rsidRPr="004C01CF">
        <w:rPr>
          <w:rFonts w:eastAsia="Calibri"/>
        </w:rPr>
        <w:t xml:space="preserve"> – 2,4 км.</w:t>
      </w:r>
      <w:r w:rsidR="00781A90">
        <w:rPr>
          <w:rFonts w:eastAsia="Calibri"/>
        </w:rPr>
        <w:t xml:space="preserve"> </w:t>
      </w:r>
    </w:p>
    <w:p w14:paraId="76947DA8" w14:textId="1A6F544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Марку и сечение кабеля определить после уточнения нагрузок.</w:t>
      </w:r>
      <w:r w:rsidR="00781A90">
        <w:rPr>
          <w:rFonts w:eastAsia="Calibri"/>
        </w:rPr>
        <w:t xml:space="preserve"> </w:t>
      </w:r>
    </w:p>
    <w:p w14:paraId="2BC01CE1" w14:textId="24E0BC4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По надежности электроснабжения потребители электроэнергии относятся в основном к III категории, зрелищные и спортивные сооружения с числом мест в зале более 300, </w:t>
      </w:r>
      <w:proofErr w:type="spellStart"/>
      <w:r w:rsidRPr="004C01CF">
        <w:rPr>
          <w:rFonts w:eastAsia="Calibri"/>
        </w:rPr>
        <w:t>канализа</w:t>
      </w:r>
      <w:proofErr w:type="spellEnd"/>
    </w:p>
    <w:p w14:paraId="7A2C1413" w14:textId="006C3618" w:rsidR="004C01CF" w:rsidRPr="004C01CF" w:rsidRDefault="004C01CF" w:rsidP="004C01CF">
      <w:pPr>
        <w:rPr>
          <w:rFonts w:eastAsia="Calibri"/>
        </w:rPr>
      </w:pPr>
      <w:proofErr w:type="spellStart"/>
      <w:r w:rsidRPr="004C01CF">
        <w:rPr>
          <w:rFonts w:eastAsia="Calibri"/>
        </w:rPr>
        <w:t>ционные</w:t>
      </w:r>
      <w:proofErr w:type="spellEnd"/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очистные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сооружения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насосные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станции;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водопроводные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очистные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сооружения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и насосные станции (от 5000 жителей), установки тепловых сетей и котельных относятся к потребителям II категории. </w:t>
      </w:r>
    </w:p>
    <w:p w14:paraId="49859BE3" w14:textId="002DBC6E" w:rsidR="00B22601" w:rsidRPr="00B22601" w:rsidRDefault="00B22601" w:rsidP="00B22601">
      <w:pPr>
        <w:rPr>
          <w:rFonts w:eastAsia="Calibri"/>
          <w:color w:val="00B050"/>
        </w:rPr>
      </w:pPr>
      <w:r w:rsidRPr="00B22601">
        <w:rPr>
          <w:rFonts w:eastAsia="Calibri"/>
          <w:color w:val="00B050"/>
        </w:rPr>
        <w:t>Расчет электрических нагрузок планировочного квартала 01:0</w:t>
      </w:r>
      <w:r>
        <w:rPr>
          <w:rFonts w:eastAsia="Calibri"/>
          <w:color w:val="00B050"/>
        </w:rPr>
        <w:t>1</w:t>
      </w:r>
      <w:r w:rsidRPr="00B22601">
        <w:rPr>
          <w:rFonts w:eastAsia="Calibri"/>
          <w:color w:val="00B050"/>
        </w:rPr>
        <w:t>:</w:t>
      </w:r>
      <w:r>
        <w:rPr>
          <w:rFonts w:eastAsia="Calibri"/>
          <w:color w:val="00B050"/>
        </w:rPr>
        <w:t>02</w:t>
      </w:r>
      <w:r w:rsidRPr="00B22601">
        <w:rPr>
          <w:rFonts w:eastAsia="Calibri"/>
          <w:color w:val="00B050"/>
        </w:rPr>
        <w:t xml:space="preserve"> представлен в </w:t>
      </w:r>
      <w:r w:rsidRPr="00016D7A">
        <w:rPr>
          <w:rFonts w:eastAsia="Calibri"/>
          <w:color w:val="FF0000"/>
        </w:rPr>
        <w:t xml:space="preserve">таблице </w:t>
      </w:r>
      <w:r w:rsidR="00BC333D">
        <w:rPr>
          <w:rFonts w:eastAsia="Calibri"/>
          <w:color w:val="FF0000"/>
        </w:rPr>
        <w:t>7</w:t>
      </w:r>
      <w:r w:rsidRPr="00016D7A">
        <w:rPr>
          <w:rFonts w:eastAsia="Calibri"/>
          <w:color w:val="FF0000"/>
        </w:rPr>
        <w:t xml:space="preserve">. </w:t>
      </w:r>
    </w:p>
    <w:p w14:paraId="25BA2716" w14:textId="749D1269" w:rsidR="00B22601" w:rsidRPr="00B22601" w:rsidRDefault="00B22601" w:rsidP="00B22601">
      <w:pPr>
        <w:pStyle w:val="af4"/>
        <w:rPr>
          <w:rFonts w:eastAsia="Calibri"/>
          <w:color w:val="00B050"/>
        </w:rPr>
      </w:pPr>
      <w:r w:rsidRPr="00016D7A">
        <w:rPr>
          <w:rFonts w:eastAsia="Calibri"/>
          <w:color w:val="FF0000"/>
        </w:rPr>
        <w:t xml:space="preserve">Таблица </w:t>
      </w:r>
      <w:r w:rsidR="00BC333D">
        <w:rPr>
          <w:rFonts w:eastAsia="Calibri"/>
          <w:color w:val="FF0000"/>
          <w:lang w:val="ru-RU"/>
        </w:rPr>
        <w:t>7</w:t>
      </w:r>
      <w:r w:rsidRPr="00B22601">
        <w:rPr>
          <w:rFonts w:eastAsia="Calibri"/>
          <w:color w:val="00B050"/>
        </w:rPr>
        <w:t xml:space="preserve"> </w:t>
      </w:r>
    </w:p>
    <w:p w14:paraId="717A45BD" w14:textId="77777777" w:rsidR="00B22601" w:rsidRPr="00A75629" w:rsidRDefault="00B22601" w:rsidP="00B22601">
      <w:pPr>
        <w:pStyle w:val="af5"/>
        <w:spacing w:after="0"/>
        <w:ind w:firstLine="567"/>
        <w:rPr>
          <w:color w:val="FF0000"/>
        </w:rPr>
      </w:pPr>
      <w:r w:rsidRPr="00A75629">
        <w:rPr>
          <w:color w:val="FF0000"/>
        </w:rPr>
        <w:t>Расчетные объемы электропотребления</w:t>
      </w:r>
    </w:p>
    <w:tbl>
      <w:tblPr>
        <w:tblW w:w="99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629"/>
        <w:gridCol w:w="1198"/>
        <w:gridCol w:w="1132"/>
        <w:gridCol w:w="1153"/>
        <w:gridCol w:w="1087"/>
      </w:tblGrid>
      <w:tr w:rsidR="00A75629" w:rsidRPr="00A75629" w14:paraId="33F04F05" w14:textId="77777777" w:rsidTr="00016D7A">
        <w:trPr>
          <w:trHeight w:val="300"/>
        </w:trPr>
        <w:tc>
          <w:tcPr>
            <w:tcW w:w="724" w:type="dxa"/>
          </w:tcPr>
          <w:p w14:paraId="1B1D3209" w14:textId="45696C9A" w:rsidR="00016D7A" w:rsidRPr="00A75629" w:rsidRDefault="00016D7A" w:rsidP="005F7B67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</w:rPr>
              <w:t xml:space="preserve">№ </w:t>
            </w:r>
            <w:proofErr w:type="spellStart"/>
            <w:r w:rsidRPr="00A75629">
              <w:rPr>
                <w:color w:val="FF0000"/>
              </w:rPr>
              <w:t>эксплик</w:t>
            </w:r>
            <w:proofErr w:type="spellEnd"/>
          </w:p>
        </w:tc>
        <w:tc>
          <w:tcPr>
            <w:tcW w:w="4629" w:type="dxa"/>
            <w:shd w:val="clear" w:color="auto" w:fill="auto"/>
            <w:vAlign w:val="center"/>
          </w:tcPr>
          <w:p w14:paraId="7AD26030" w14:textId="3D23A27C" w:rsidR="00016D7A" w:rsidRPr="00A75629" w:rsidRDefault="00016D7A" w:rsidP="005F7B67">
            <w:pPr>
              <w:pStyle w:val="af7"/>
              <w:rPr>
                <w:color w:val="FF0000"/>
              </w:rPr>
            </w:pPr>
            <w:bookmarkStart w:id="260" w:name="OLE_LINK232"/>
            <w:bookmarkStart w:id="261" w:name="OLE_LINK233"/>
            <w:r w:rsidRPr="00A75629">
              <w:rPr>
                <w:color w:val="FF0000"/>
              </w:rPr>
              <w:t>Наименование потребителя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3C10D71" w14:textId="77777777" w:rsidR="00016D7A" w:rsidRPr="00A75629" w:rsidRDefault="00016D7A" w:rsidP="005F7B67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color w:val="FF0000"/>
              </w:rPr>
              <w:t>Общая площадь</w:t>
            </w:r>
            <w:r w:rsidRPr="00A75629">
              <w:rPr>
                <w:color w:val="FF0000"/>
              </w:rPr>
              <w:br/>
              <w:t>м</w:t>
            </w:r>
            <w:r w:rsidRPr="00A75629">
              <w:rPr>
                <w:color w:val="FF0000"/>
                <w:vertAlign w:val="superscript"/>
              </w:rPr>
              <w:t>2</w:t>
            </w:r>
          </w:p>
        </w:tc>
        <w:tc>
          <w:tcPr>
            <w:tcW w:w="1132" w:type="dxa"/>
            <w:vAlign w:val="center"/>
          </w:tcPr>
          <w:p w14:paraId="502D9991" w14:textId="77777777" w:rsidR="00016D7A" w:rsidRPr="00A75629" w:rsidRDefault="00016D7A" w:rsidP="005F7B67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</w:rPr>
              <w:t xml:space="preserve">Р уд </w:t>
            </w:r>
            <w:proofErr w:type="spellStart"/>
            <w:r w:rsidRPr="00A75629">
              <w:rPr>
                <w:color w:val="FF0000"/>
              </w:rPr>
              <w:t>эл.снабж</w:t>
            </w:r>
            <w:proofErr w:type="spellEnd"/>
            <w:r w:rsidRPr="00A75629">
              <w:rPr>
                <w:color w:val="FF0000"/>
              </w:rPr>
              <w:t xml:space="preserve"> (КВт/</w:t>
            </w:r>
            <w:proofErr w:type="spellStart"/>
            <w:r w:rsidRPr="00A75629">
              <w:rPr>
                <w:color w:val="FF0000"/>
              </w:rPr>
              <w:t>кв.м</w:t>
            </w:r>
            <w:proofErr w:type="spellEnd"/>
            <w:r w:rsidRPr="00A75629">
              <w:rPr>
                <w:color w:val="FF0000"/>
              </w:rPr>
              <w:t>)</w:t>
            </w:r>
          </w:p>
        </w:tc>
        <w:tc>
          <w:tcPr>
            <w:tcW w:w="1153" w:type="dxa"/>
            <w:vAlign w:val="center"/>
          </w:tcPr>
          <w:p w14:paraId="006930B6" w14:textId="77777777" w:rsidR="00016D7A" w:rsidRPr="00A75629" w:rsidRDefault="00016D7A" w:rsidP="005F7B67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</w:rPr>
              <w:t>К</w:t>
            </w:r>
            <w:r w:rsidRPr="00A75629">
              <w:rPr>
                <w:color w:val="FF0000"/>
                <w:vertAlign w:val="subscript"/>
              </w:rPr>
              <w:t>см</w:t>
            </w:r>
          </w:p>
        </w:tc>
        <w:tc>
          <w:tcPr>
            <w:tcW w:w="1087" w:type="dxa"/>
            <w:vAlign w:val="center"/>
          </w:tcPr>
          <w:p w14:paraId="5E7E7235" w14:textId="77777777" w:rsidR="00016D7A" w:rsidRPr="00A75629" w:rsidRDefault="00016D7A" w:rsidP="005F7B67">
            <w:pPr>
              <w:pStyle w:val="af7"/>
              <w:rPr>
                <w:color w:val="FF0000"/>
                <w:sz w:val="20"/>
              </w:rPr>
            </w:pPr>
            <w:proofErr w:type="spellStart"/>
            <w:r w:rsidRPr="00A75629">
              <w:rPr>
                <w:color w:val="FF0000"/>
              </w:rPr>
              <w:t>Электронагрузка</w:t>
            </w:r>
            <w:proofErr w:type="spellEnd"/>
            <w:r w:rsidRPr="00A75629">
              <w:rPr>
                <w:color w:val="FF0000"/>
              </w:rPr>
              <w:t xml:space="preserve"> </w:t>
            </w:r>
            <w:proofErr w:type="gramStart"/>
            <w:r w:rsidRPr="00A75629">
              <w:rPr>
                <w:color w:val="FF0000"/>
              </w:rPr>
              <w:t>общая  кВт</w:t>
            </w:r>
            <w:proofErr w:type="gramEnd"/>
          </w:p>
        </w:tc>
      </w:tr>
      <w:tr w:rsidR="00A75629" w:rsidRPr="00A75629" w14:paraId="45A19B11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2D1B3574" w14:textId="1D786FCA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3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25144D08" w14:textId="3C0D26B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Многоквартирный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16DBFA0F" w14:textId="6DEC261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1236</w:t>
            </w:r>
          </w:p>
        </w:tc>
        <w:tc>
          <w:tcPr>
            <w:tcW w:w="1132" w:type="dxa"/>
            <w:vAlign w:val="center"/>
          </w:tcPr>
          <w:p w14:paraId="1014D63D" w14:textId="0D1E066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</w:t>
            </w:r>
          </w:p>
        </w:tc>
        <w:tc>
          <w:tcPr>
            <w:tcW w:w="1153" w:type="dxa"/>
            <w:vAlign w:val="center"/>
          </w:tcPr>
          <w:p w14:paraId="0A6B8BE6" w14:textId="35B9FC7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5AE2B0B3" w14:textId="17601FF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19,42</w:t>
            </w:r>
          </w:p>
        </w:tc>
      </w:tr>
      <w:tr w:rsidR="00A75629" w:rsidRPr="00A75629" w14:paraId="2573B638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7BCF8D7A" w14:textId="5F92E7F6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63C6C56C" w14:textId="36A92BF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B90AFCD" w14:textId="054B636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58B53712" w14:textId="10382C9A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3B0E8116" w14:textId="3B17537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367AF0C6" w14:textId="45498C6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6305F6CD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3B1DA761" w14:textId="1309392B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1A7EA4FC" w14:textId="10B3444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78C2028" w14:textId="588E66B4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25BA5262" w14:textId="51565FB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77F747C0" w14:textId="08EB090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64887BE5" w14:textId="6C770B4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3A380A78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6C78C4BD" w14:textId="485048D1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3BA26FC3" w14:textId="4A5E53A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1A662FB" w14:textId="24F2C67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47301A8A" w14:textId="7FFF02A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1B76F46E" w14:textId="3BC7105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3D8BE0B3" w14:textId="336D069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42397173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26145563" w14:textId="1FBD1746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61C70ADF" w14:textId="159DAD6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BF8F949" w14:textId="2601C92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09802B0E" w14:textId="3348EF71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15008125" w14:textId="5ECB950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4F671FBD" w14:textId="1A5B53B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19701EF2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5F06B8E4" w14:textId="5D114092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25CAE081" w14:textId="31244E0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3138509" w14:textId="4B0903E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4EE391BF" w14:textId="4AE673D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0B5B2063" w14:textId="432208B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41F61AD4" w14:textId="635AA88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7A6F56B0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54B426F5" w14:textId="58D1D43B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2E70E5E7" w14:textId="7E455BCB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C309188" w14:textId="5B52D57A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2E4BD43E" w14:textId="7852A7C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2E1A0D17" w14:textId="0BB4102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3874F888" w14:textId="155E2B3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6AC780F9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3597F8EA" w14:textId="45DF7FAB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192086D5" w14:textId="4DB84B8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FE162E3" w14:textId="5A6AF10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69</w:t>
            </w:r>
          </w:p>
        </w:tc>
        <w:tc>
          <w:tcPr>
            <w:tcW w:w="1132" w:type="dxa"/>
            <w:vAlign w:val="center"/>
          </w:tcPr>
          <w:p w14:paraId="549B5935" w14:textId="791C2C5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66BA2FAD" w14:textId="15DD1F5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0FC3EF7E" w14:textId="70DDD6C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3297EFC8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6511A3A4" w14:textId="32360AE7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37C5E25C" w14:textId="4E2161D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D89B877" w14:textId="6D8A5DE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298</w:t>
            </w:r>
          </w:p>
        </w:tc>
        <w:tc>
          <w:tcPr>
            <w:tcW w:w="1132" w:type="dxa"/>
            <w:vAlign w:val="center"/>
          </w:tcPr>
          <w:p w14:paraId="67768D49" w14:textId="0F11FD2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4A17247A" w14:textId="5F08C8D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74DF38EE" w14:textId="5D8D746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24,35</w:t>
            </w:r>
          </w:p>
        </w:tc>
      </w:tr>
      <w:tr w:rsidR="00A75629" w:rsidRPr="00A75629" w14:paraId="012B9170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082C73D5" w14:textId="71B24984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022AB268" w14:textId="2FCB066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B0ADE6D" w14:textId="35806F7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354</w:t>
            </w:r>
          </w:p>
        </w:tc>
        <w:tc>
          <w:tcPr>
            <w:tcW w:w="1132" w:type="dxa"/>
            <w:vAlign w:val="center"/>
          </w:tcPr>
          <w:p w14:paraId="2B03E09B" w14:textId="06D049D4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4ECC5F18" w14:textId="6F0CBCD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1168EBD2" w14:textId="6DEB3B2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28,93</w:t>
            </w:r>
          </w:p>
        </w:tc>
      </w:tr>
      <w:tr w:rsidR="00A75629" w:rsidRPr="00A75629" w14:paraId="13E6F9BE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23E645BF" w14:textId="1AC2A2BF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5FC41FB1" w14:textId="326836A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200A817" w14:textId="49B439B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6E3D2536" w14:textId="2D685B3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3AC984ED" w14:textId="56B53F7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5FFD4FB0" w14:textId="59FC4BD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284DCE7D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4C9A6796" w14:textId="63065A58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1CBA8BF9" w14:textId="6B8A762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B9880D6" w14:textId="6863770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6493601E" w14:textId="2112030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04DB3897" w14:textId="024FF33A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6916BC97" w14:textId="07CEC52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4FA43666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33B25A46" w14:textId="39E3770E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00249CFA" w14:textId="54BE1A9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17A6CAFC" w14:textId="6045329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74C5E6CF" w14:textId="1644A5D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6734836C" w14:textId="5032A06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64A2ABC3" w14:textId="6AF36ED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2226D3E4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50F6C4C2" w14:textId="1C0F1BE7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610624D7" w14:textId="566265C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43C02472" w14:textId="5CDA0BE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3D43092C" w14:textId="457DB6E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4FC3BC11" w14:textId="413F9EC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2312C546" w14:textId="7FDAD7F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1EF3384E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2F708DDB" w14:textId="17E64AD3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19FB7919" w14:textId="0BA474DB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F618561" w14:textId="03906B9A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3B46B726" w14:textId="17BADE4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22ED0FA3" w14:textId="40BC0F1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7B7DAA17" w14:textId="2575181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798C4FCA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4C64B089" w14:textId="3F23A6F0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0ECA730F" w14:textId="77A3550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7ACBD4D" w14:textId="075F8B0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08E6E4F4" w14:textId="4E5AB694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1CEA1E0A" w14:textId="099BBF6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5C8F1E5A" w14:textId="740851F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528216E8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0E7CFEC2" w14:textId="5000CB19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4F0F3336" w14:textId="4370BCF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152C8AAB" w14:textId="069641C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68D07E36" w14:textId="714ABF4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2186D162" w14:textId="370B527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4C1B686E" w14:textId="357349C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316CD8C9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55CCA6BE" w14:textId="570DD5CC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179FD9D2" w14:textId="6B0F88B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A74057C" w14:textId="7E62EDE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000348BB" w14:textId="40796C0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1909E9E1" w14:textId="4866D2C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2C5E1C35" w14:textId="0500CDA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6E94D732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6C78EED9" w14:textId="4DFDD8C2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565160AB" w14:textId="00A9378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AF65E29" w14:textId="3DF40C7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2886FCCC" w14:textId="7C8B4F1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5D9CF6E6" w14:textId="2BB1F83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69B8B8C2" w14:textId="1202408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4E3C1DC6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3E0D3BE6" w14:textId="76C35E99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455A8711" w14:textId="6A56418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CFC5F1C" w14:textId="22449D61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38D97709" w14:textId="59CBC6D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09B86126" w14:textId="658B0AA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0173B039" w14:textId="73815F73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62C929A4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05165F6B" w14:textId="0A1D875B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59FA50FB" w14:textId="54EE83D1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30186A5" w14:textId="33415DB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1C976380" w14:textId="093D18F6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76D0ED34" w14:textId="22237704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4828DD93" w14:textId="0661780A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25A5596A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19C4A66C" w14:textId="5D43D6B2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63225776" w14:textId="503933A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78230E5" w14:textId="3666DB8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189A91AB" w14:textId="1A69A1B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7CD303BE" w14:textId="4599949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464379D2" w14:textId="0977F38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116165A5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41758E3C" w14:textId="3D807F5D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6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59557BA5" w14:textId="5798B99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F755B48" w14:textId="08BF0BAB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184</w:t>
            </w:r>
          </w:p>
        </w:tc>
        <w:tc>
          <w:tcPr>
            <w:tcW w:w="1132" w:type="dxa"/>
            <w:vAlign w:val="center"/>
          </w:tcPr>
          <w:p w14:paraId="143BBA0B" w14:textId="44CF38D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</w:t>
            </w:r>
          </w:p>
        </w:tc>
        <w:tc>
          <w:tcPr>
            <w:tcW w:w="1153" w:type="dxa"/>
            <w:vAlign w:val="center"/>
          </w:tcPr>
          <w:p w14:paraId="525CE627" w14:textId="31C8E444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50F63BCF" w14:textId="28DCA8F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3,90</w:t>
            </w:r>
          </w:p>
        </w:tc>
      </w:tr>
      <w:tr w:rsidR="00A75629" w:rsidRPr="00A75629" w14:paraId="768F5C0D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5029A302" w14:textId="1913F679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7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29A89B62" w14:textId="04A867EB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Индивидуальный жилой дом со встроенным магазином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445DBCA4" w14:textId="4497DF3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346</w:t>
            </w:r>
          </w:p>
        </w:tc>
        <w:tc>
          <w:tcPr>
            <w:tcW w:w="1132" w:type="dxa"/>
            <w:vAlign w:val="center"/>
          </w:tcPr>
          <w:p w14:paraId="5B1AC8B4" w14:textId="5055ADE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</w:t>
            </w:r>
          </w:p>
        </w:tc>
        <w:tc>
          <w:tcPr>
            <w:tcW w:w="1153" w:type="dxa"/>
            <w:vAlign w:val="center"/>
          </w:tcPr>
          <w:p w14:paraId="2D927529" w14:textId="02E9C58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66A58294" w14:textId="5D8ED6F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7,25</w:t>
            </w:r>
          </w:p>
        </w:tc>
      </w:tr>
      <w:tr w:rsidR="00A75629" w:rsidRPr="00A75629" w14:paraId="34851284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2EE2C659" w14:textId="4BA744D6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9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3AE47EAB" w14:textId="480F4412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 xml:space="preserve">Многоквартирный жилой дом 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ADC30F9" w14:textId="130F1E1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4119</w:t>
            </w:r>
          </w:p>
        </w:tc>
        <w:tc>
          <w:tcPr>
            <w:tcW w:w="1132" w:type="dxa"/>
            <w:vAlign w:val="center"/>
          </w:tcPr>
          <w:p w14:paraId="1C4FABE8" w14:textId="65D7D2D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</w:t>
            </w:r>
          </w:p>
        </w:tc>
        <w:tc>
          <w:tcPr>
            <w:tcW w:w="1153" w:type="dxa"/>
            <w:vAlign w:val="center"/>
          </w:tcPr>
          <w:p w14:paraId="3782A90A" w14:textId="5D4B375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2A9BC298" w14:textId="238657A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86,30</w:t>
            </w:r>
          </w:p>
        </w:tc>
      </w:tr>
      <w:tr w:rsidR="00A75629" w:rsidRPr="00A75629" w14:paraId="42F631FB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4A3AAEF4" w14:textId="0CB352F7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11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1589C9E1" w14:textId="66AF4AEB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Спортивно-оздоровительный комплекс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2127FB9" w14:textId="06E95A8F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6486</w:t>
            </w:r>
          </w:p>
        </w:tc>
        <w:tc>
          <w:tcPr>
            <w:tcW w:w="1132" w:type="dxa"/>
            <w:vAlign w:val="center"/>
          </w:tcPr>
          <w:p w14:paraId="7ABAC4E1" w14:textId="00E821F9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0,16</w:t>
            </w:r>
          </w:p>
        </w:tc>
        <w:tc>
          <w:tcPr>
            <w:tcW w:w="1153" w:type="dxa"/>
            <w:vAlign w:val="center"/>
          </w:tcPr>
          <w:p w14:paraId="6A1FE26C" w14:textId="2997BF8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643E3EA5" w14:textId="66BA1805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622,66</w:t>
            </w:r>
          </w:p>
        </w:tc>
      </w:tr>
      <w:tr w:rsidR="00A75629" w:rsidRPr="00A75629" w14:paraId="6B09DD3F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3E406164" w14:textId="6DD9F7C7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12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5DB1D52E" w14:textId="48949BAD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Торгово-административное здание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A4C362F" w14:textId="6166560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1052</w:t>
            </w:r>
          </w:p>
        </w:tc>
        <w:tc>
          <w:tcPr>
            <w:tcW w:w="1132" w:type="dxa"/>
            <w:vAlign w:val="center"/>
          </w:tcPr>
          <w:p w14:paraId="28C74ED7" w14:textId="1C13DD8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0,16</w:t>
            </w:r>
          </w:p>
        </w:tc>
        <w:tc>
          <w:tcPr>
            <w:tcW w:w="1153" w:type="dxa"/>
            <w:vAlign w:val="center"/>
          </w:tcPr>
          <w:p w14:paraId="01285691" w14:textId="3D9B9F9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038D9E98" w14:textId="67EC2857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100,99</w:t>
            </w:r>
          </w:p>
        </w:tc>
      </w:tr>
      <w:tr w:rsidR="00A75629" w:rsidRPr="00A75629" w14:paraId="51BCA1C4" w14:textId="77777777" w:rsidTr="00503B2C">
        <w:trPr>
          <w:trHeight w:val="300"/>
        </w:trPr>
        <w:tc>
          <w:tcPr>
            <w:tcW w:w="724" w:type="dxa"/>
            <w:vAlign w:val="bottom"/>
          </w:tcPr>
          <w:p w14:paraId="5C3CF461" w14:textId="082527E6" w:rsidR="00A75629" w:rsidRPr="00A75629" w:rsidRDefault="00A75629" w:rsidP="00A75629">
            <w:pPr>
              <w:pStyle w:val="af7"/>
              <w:rPr>
                <w:color w:val="FF0000"/>
                <w:sz w:val="20"/>
              </w:rPr>
            </w:pPr>
            <w:r w:rsidRPr="00A75629">
              <w:rPr>
                <w:rFonts w:ascii="Calibri" w:hAnsi="Calibri" w:cs="Calibri"/>
                <w:color w:val="FF0000"/>
                <w:sz w:val="22"/>
                <w:szCs w:val="22"/>
              </w:rPr>
              <w:t>10</w:t>
            </w:r>
          </w:p>
        </w:tc>
        <w:tc>
          <w:tcPr>
            <w:tcW w:w="4629" w:type="dxa"/>
            <w:shd w:val="clear" w:color="auto" w:fill="auto"/>
            <w:vAlign w:val="center"/>
          </w:tcPr>
          <w:p w14:paraId="60851E91" w14:textId="671C077E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Объект многофункционального назначения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DF28048" w14:textId="32A1B890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3754</w:t>
            </w:r>
          </w:p>
        </w:tc>
        <w:tc>
          <w:tcPr>
            <w:tcW w:w="1132" w:type="dxa"/>
            <w:vAlign w:val="center"/>
          </w:tcPr>
          <w:p w14:paraId="0B3041AC" w14:textId="766B4A1A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0,16</w:t>
            </w:r>
          </w:p>
        </w:tc>
        <w:tc>
          <w:tcPr>
            <w:tcW w:w="1153" w:type="dxa"/>
            <w:vAlign w:val="center"/>
          </w:tcPr>
          <w:p w14:paraId="55540C2B" w14:textId="1646663C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0,90</w:t>
            </w:r>
          </w:p>
        </w:tc>
        <w:tc>
          <w:tcPr>
            <w:tcW w:w="1087" w:type="dxa"/>
            <w:vAlign w:val="center"/>
          </w:tcPr>
          <w:p w14:paraId="1463BFAA" w14:textId="164A3928" w:rsidR="00A75629" w:rsidRPr="00A75629" w:rsidRDefault="00A75629" w:rsidP="00A75629">
            <w:pPr>
              <w:pStyle w:val="af7"/>
              <w:rPr>
                <w:color w:val="FF0000"/>
              </w:rPr>
            </w:pPr>
            <w:r w:rsidRPr="00A75629">
              <w:rPr>
                <w:color w:val="FF0000"/>
                <w:sz w:val="20"/>
              </w:rPr>
              <w:t>480,51</w:t>
            </w:r>
          </w:p>
        </w:tc>
      </w:tr>
      <w:tr w:rsidR="00A75629" w:rsidRPr="00A75629" w14:paraId="23108524" w14:textId="77777777" w:rsidTr="00016D7A">
        <w:trPr>
          <w:trHeight w:val="510"/>
        </w:trPr>
        <w:tc>
          <w:tcPr>
            <w:tcW w:w="724" w:type="dxa"/>
          </w:tcPr>
          <w:p w14:paraId="7ED0C39F" w14:textId="77777777" w:rsidR="00A75629" w:rsidRPr="00A75629" w:rsidRDefault="00A75629" w:rsidP="00A75629">
            <w:pPr>
              <w:pStyle w:val="affff4"/>
              <w:rPr>
                <w:color w:val="FF0000"/>
              </w:rPr>
            </w:pPr>
          </w:p>
        </w:tc>
        <w:tc>
          <w:tcPr>
            <w:tcW w:w="4629" w:type="dxa"/>
            <w:shd w:val="clear" w:color="auto" w:fill="auto"/>
            <w:vAlign w:val="center"/>
          </w:tcPr>
          <w:p w14:paraId="0385003B" w14:textId="2978152A" w:rsidR="00A75629" w:rsidRPr="00A75629" w:rsidRDefault="00A75629" w:rsidP="00A75629">
            <w:pPr>
              <w:pStyle w:val="affff4"/>
              <w:rPr>
                <w:color w:val="FF0000"/>
              </w:rPr>
            </w:pPr>
            <w:r w:rsidRPr="00A75629">
              <w:rPr>
                <w:color w:val="FF0000"/>
              </w:rPr>
              <w:t>Итого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066770E" w14:textId="77777777" w:rsidR="00A75629" w:rsidRPr="00A75629" w:rsidRDefault="00A75629" w:rsidP="00A75629">
            <w:pPr>
              <w:pStyle w:val="affff4"/>
              <w:rPr>
                <w:color w:val="FF0000"/>
              </w:rPr>
            </w:pPr>
          </w:p>
        </w:tc>
        <w:tc>
          <w:tcPr>
            <w:tcW w:w="1132" w:type="dxa"/>
            <w:vAlign w:val="center"/>
          </w:tcPr>
          <w:p w14:paraId="15F22097" w14:textId="77777777" w:rsidR="00A75629" w:rsidRPr="00A75629" w:rsidRDefault="00A75629" w:rsidP="00A75629">
            <w:pPr>
              <w:pStyle w:val="affff4"/>
              <w:rPr>
                <w:color w:val="FF0000"/>
              </w:rPr>
            </w:pPr>
          </w:p>
        </w:tc>
        <w:tc>
          <w:tcPr>
            <w:tcW w:w="1153" w:type="dxa"/>
            <w:vAlign w:val="center"/>
          </w:tcPr>
          <w:p w14:paraId="04D905CB" w14:textId="77777777" w:rsidR="00A75629" w:rsidRPr="00A75629" w:rsidRDefault="00A75629" w:rsidP="00A75629">
            <w:pPr>
              <w:pStyle w:val="affff4"/>
              <w:rPr>
                <w:color w:val="FF0000"/>
              </w:rPr>
            </w:pPr>
          </w:p>
        </w:tc>
        <w:tc>
          <w:tcPr>
            <w:tcW w:w="1087" w:type="dxa"/>
            <w:vAlign w:val="bottom"/>
          </w:tcPr>
          <w:p w14:paraId="14BFF46C" w14:textId="0C09B91B" w:rsidR="00A75629" w:rsidRPr="00A75629" w:rsidRDefault="00A75629" w:rsidP="00A75629">
            <w:pPr>
              <w:pStyle w:val="affff4"/>
              <w:rPr>
                <w:color w:val="FF0000"/>
              </w:rPr>
            </w:pPr>
            <w:bookmarkStart w:id="262" w:name="OLE_LINK284"/>
            <w:bookmarkStart w:id="263" w:name="OLE_LINK285"/>
            <w:bookmarkStart w:id="264" w:name="OLE_LINK286"/>
            <w:r w:rsidRPr="00A75629">
              <w:rPr>
                <w:b/>
                <w:bCs/>
                <w:color w:val="FF0000"/>
                <w:sz w:val="22"/>
                <w:szCs w:val="22"/>
              </w:rPr>
              <w:t>1448,41</w:t>
            </w:r>
            <w:bookmarkEnd w:id="262"/>
            <w:bookmarkEnd w:id="263"/>
            <w:bookmarkEnd w:id="264"/>
          </w:p>
        </w:tc>
      </w:tr>
    </w:tbl>
    <w:bookmarkEnd w:id="260"/>
    <w:bookmarkEnd w:id="261"/>
    <w:p w14:paraId="2BAAE474" w14:textId="62750FB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разработки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рабочей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документации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требуется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уточнение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мощностей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планировочному кварталу 01:01:02. </w:t>
      </w:r>
    </w:p>
    <w:p w14:paraId="7F2C3BFA" w14:textId="0850D29D" w:rsidR="004C01CF" w:rsidRPr="004C01CF" w:rsidRDefault="004C01CF" w:rsidP="00CA55F0">
      <w:pPr>
        <w:pStyle w:val="20"/>
        <w:rPr>
          <w:rFonts w:eastAsia="Calibri"/>
        </w:rPr>
      </w:pPr>
      <w:bookmarkStart w:id="265" w:name="_Toc522734783"/>
      <w:r w:rsidRPr="004C01CF">
        <w:rPr>
          <w:rFonts w:eastAsia="Calibri"/>
        </w:rPr>
        <w:t>3.</w:t>
      </w:r>
      <w:r w:rsidR="00D05FC0">
        <w:rPr>
          <w:rFonts w:eastAsia="Calibri"/>
          <w:lang w:val="ru-RU"/>
        </w:rPr>
        <w:t xml:space="preserve">7 </w:t>
      </w:r>
      <w:r w:rsidRPr="004C01CF">
        <w:rPr>
          <w:rFonts w:eastAsia="Calibri"/>
        </w:rPr>
        <w:t>Охрана окружающей среды.</w:t>
      </w:r>
      <w:bookmarkEnd w:id="265"/>
      <w:r w:rsidRPr="004C01CF">
        <w:rPr>
          <w:rFonts w:eastAsia="Calibri"/>
        </w:rPr>
        <w:t xml:space="preserve"> </w:t>
      </w:r>
    </w:p>
    <w:p w14:paraId="1CC346F4" w14:textId="75B8772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Источниками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загрязнения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окружающей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среды,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частности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атмосферного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воздуха,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 территории проектируемого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планировочного квартала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01:01:02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являются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гаражи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автотранспорт, выбросы от которого содержат окись углерода, окись азота, углеводороды и т.д.</w:t>
      </w:r>
      <w:r w:rsidR="00781A90">
        <w:rPr>
          <w:rFonts w:eastAsia="Calibri"/>
        </w:rPr>
        <w:t xml:space="preserve"> </w:t>
      </w:r>
    </w:p>
    <w:p w14:paraId="6970296E" w14:textId="413C500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Также источником загрязнения воздуха является котельная, расположенная вблизи гаражей индивидуального транспорта. В качестве топлива предлагается использование газа. Это позволит значительно сократить вредные выбросы, а при условии установки специальных фильтров – довести их до минимума. </w:t>
      </w:r>
    </w:p>
    <w:p w14:paraId="7EB81147" w14:textId="0450AD0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Проектом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предусматривается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строительство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комбината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бытового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обслуживания,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санитарно-защитная зона которого устанавливается радиусом 50 метров. </w:t>
      </w:r>
    </w:p>
    <w:p w14:paraId="4AF82EB1" w14:textId="7AA0DFE8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Негативное влияние этих объектов на окружающую среду возможно свести к минимуму при организации для них санитарно-защитных зон. Озеленение санитарно-защитных зон помимо декоративной функции будет выполнять санитарно-гигиенические функции (очищение воздуха от пыли и газа), а также </w:t>
      </w:r>
      <w:proofErr w:type="spellStart"/>
      <w:r w:rsidRPr="004C01CF">
        <w:rPr>
          <w:rFonts w:eastAsia="Calibri"/>
        </w:rPr>
        <w:t>шумо</w:t>
      </w:r>
      <w:proofErr w:type="spellEnd"/>
      <w:r w:rsidRPr="004C01CF">
        <w:rPr>
          <w:rFonts w:eastAsia="Calibri"/>
        </w:rPr>
        <w:t>- и ветрозащитные функции.</w:t>
      </w:r>
      <w:r w:rsidR="00781A90">
        <w:rPr>
          <w:rFonts w:eastAsia="Calibri"/>
        </w:rPr>
        <w:t xml:space="preserve"> </w:t>
      </w:r>
    </w:p>
    <w:p w14:paraId="47C638A5" w14:textId="7EB206BE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На территории планировочного квартала 01:01:02 нет объектов и предприятий, которые могли бы стать источниками неблагоприятного воздействия на среду обитания и здоровье человека.</w:t>
      </w:r>
      <w:r w:rsidR="00781A90">
        <w:rPr>
          <w:rFonts w:eastAsia="Calibri"/>
        </w:rPr>
        <w:t xml:space="preserve"> </w:t>
      </w:r>
    </w:p>
    <w:p w14:paraId="57D28097" w14:textId="48638B3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территории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квартала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проходят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линии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электропередачи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напряжением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6</w:t>
      </w:r>
      <w:r w:rsidR="00781A90">
        <w:rPr>
          <w:rFonts w:eastAsia="Calibri"/>
        </w:rPr>
        <w:t xml:space="preserve"> </w:t>
      </w:r>
      <w:proofErr w:type="spellStart"/>
      <w:r w:rsidRPr="004C01CF">
        <w:rPr>
          <w:rFonts w:eastAsia="Calibri"/>
        </w:rPr>
        <w:t>кВ</w:t>
      </w:r>
      <w:proofErr w:type="spellEnd"/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35</w:t>
      </w:r>
      <w:r w:rsidR="00781A90">
        <w:rPr>
          <w:rFonts w:eastAsia="Calibri"/>
        </w:rPr>
        <w:t xml:space="preserve"> </w:t>
      </w:r>
      <w:proofErr w:type="spellStart"/>
      <w:r w:rsidRPr="004C01CF">
        <w:rPr>
          <w:rFonts w:eastAsia="Calibri"/>
        </w:rPr>
        <w:t>кВ</w:t>
      </w:r>
      <w:proofErr w:type="spellEnd"/>
      <w:r w:rsidRPr="004C01CF">
        <w:rPr>
          <w:rFonts w:eastAsia="Calibri"/>
        </w:rPr>
        <w:t xml:space="preserve">, имеющие охранные зоны 10 и 15 метров соответственно. Охранные зоны ЛЭП установлены в соответствии с «Правилами охраны электрических сетей напряжением свыше 1000 вольт» утвержденными Постановлением Совета Министров СССР от 26 марта 1984 г. №255. </w:t>
      </w:r>
    </w:p>
    <w:p w14:paraId="651B1B56" w14:textId="40482033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Также по территории квартала проходит газопровод высокого давления. Охранная зона газопровода устанавливается в соответствии со СНиП 2.07.01–89* «Градостроительство. Планировка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застройка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городских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сельских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поселений».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Ширина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охранной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зоны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газопровода высокого </w:t>
      </w:r>
      <w:r w:rsidRPr="004C01CF">
        <w:rPr>
          <w:rFonts w:eastAsia="Calibri"/>
        </w:rPr>
        <w:lastRenderedPageBreak/>
        <w:t xml:space="preserve">давления устанавливается в размере 7 метров от оси газопровода с каждой стороны. </w:t>
      </w:r>
    </w:p>
    <w:p w14:paraId="5BF493DF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По территории планировочного квартала 01:01:02 протекает ручей </w:t>
      </w:r>
      <w:proofErr w:type="spellStart"/>
      <w:r w:rsidRPr="004C01CF">
        <w:rPr>
          <w:rFonts w:eastAsia="Calibri"/>
        </w:rPr>
        <w:t>Пысяншор</w:t>
      </w:r>
      <w:proofErr w:type="spellEnd"/>
      <w:r w:rsidRPr="004C01CF">
        <w:rPr>
          <w:rFonts w:eastAsia="Calibri"/>
        </w:rPr>
        <w:t xml:space="preserve">. </w:t>
      </w:r>
    </w:p>
    <w:p w14:paraId="4D880EFE" w14:textId="4D2FA7CC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Проектом предусматривается комплекс мероприятий по благоустройству городских водотоков: </w:t>
      </w:r>
    </w:p>
    <w:p w14:paraId="77B3F518" w14:textId="4E69B789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4C01CF" w:rsidRPr="004C01CF">
        <w:rPr>
          <w:rFonts w:eastAsia="Calibri"/>
        </w:rPr>
        <w:t xml:space="preserve">расчистка русел ручьев; </w:t>
      </w:r>
    </w:p>
    <w:p w14:paraId="4DCE9D38" w14:textId="2673EF22" w:rsidR="004C01CF" w:rsidRPr="004C01CF" w:rsidRDefault="00D85CB2" w:rsidP="004C01CF">
      <w:pPr>
        <w:rPr>
          <w:rFonts w:eastAsia="Calibri"/>
        </w:rPr>
      </w:pPr>
      <w:r w:rsidRPr="00C105A7">
        <w:rPr>
          <w:rFonts w:eastAsia="Calibri"/>
        </w:rPr>
        <w:t>-</w:t>
      </w:r>
      <w:r>
        <w:rPr>
          <w:rFonts w:eastAsia="Calibri"/>
          <w:lang w:val="en-US"/>
        </w:rPr>
        <w:t> </w:t>
      </w:r>
      <w:proofErr w:type="spellStart"/>
      <w:r w:rsidR="004C01CF" w:rsidRPr="004C01CF">
        <w:rPr>
          <w:rFonts w:eastAsia="Calibri"/>
        </w:rPr>
        <w:t>берегоукрепление</w:t>
      </w:r>
      <w:proofErr w:type="spellEnd"/>
      <w:r w:rsidR="004C01CF" w:rsidRPr="004C01CF">
        <w:rPr>
          <w:rFonts w:eastAsia="Calibri"/>
        </w:rPr>
        <w:t xml:space="preserve"> отдельных разрушающихся участков. </w:t>
      </w:r>
    </w:p>
    <w:p w14:paraId="305ED006" w14:textId="36E81C4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Расчистку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частичное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дноуглубление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городских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водотоков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следует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произвести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первую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очередь,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поскольку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после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рекультивации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они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будут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служить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естественными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дренами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и обеспечивать защиту территории от подтопления. </w:t>
      </w:r>
    </w:p>
    <w:p w14:paraId="19A319FF" w14:textId="2C1F4A79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Для улучшения условий размещения зданий и сооружений в непосредственной близости от пойм малых водотоков предусматривается заключить в бетонный лоток русло ручья, склоны укрепить железобетонными ячеистыми плитами с посадкой в ячейки растительности. </w:t>
      </w:r>
    </w:p>
    <w:p w14:paraId="40EBDDE0" w14:textId="368A1C9A" w:rsidR="004C01CF" w:rsidRPr="004C01CF" w:rsidRDefault="004C01CF" w:rsidP="007839C4">
      <w:pPr>
        <w:pStyle w:val="20"/>
        <w:rPr>
          <w:rFonts w:eastAsia="Calibri"/>
        </w:rPr>
      </w:pPr>
      <w:bookmarkStart w:id="266" w:name="_Toc522734784"/>
      <w:r w:rsidRPr="004C01CF">
        <w:rPr>
          <w:rFonts w:eastAsia="Calibri"/>
        </w:rPr>
        <w:t>3.</w:t>
      </w:r>
      <w:r w:rsidR="00D05FC0">
        <w:rPr>
          <w:rFonts w:eastAsia="Calibri"/>
          <w:lang w:val="ru-RU"/>
        </w:rPr>
        <w:t>8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Инженерно-технических мероприятия ГО и ЧС.</w:t>
      </w:r>
      <w:bookmarkEnd w:id="266"/>
      <w:r w:rsidRPr="004C01CF">
        <w:rPr>
          <w:rFonts w:eastAsia="Calibri"/>
        </w:rPr>
        <w:t xml:space="preserve"> </w:t>
      </w:r>
    </w:p>
    <w:p w14:paraId="33ABA7A1" w14:textId="77DB78B3" w:rsidR="004C01CF" w:rsidRPr="004C01CF" w:rsidRDefault="004C01CF" w:rsidP="007839C4">
      <w:pPr>
        <w:pStyle w:val="3"/>
        <w:rPr>
          <w:rFonts w:eastAsia="Calibri"/>
        </w:rPr>
      </w:pPr>
      <w:bookmarkStart w:id="267" w:name="_Toc522734785"/>
      <w:r w:rsidRPr="004C01CF">
        <w:rPr>
          <w:rFonts w:eastAsia="Calibri"/>
        </w:rPr>
        <w:t>3.</w:t>
      </w:r>
      <w:r w:rsidR="00D05FC0">
        <w:rPr>
          <w:rFonts w:eastAsia="Calibri"/>
        </w:rPr>
        <w:t>8</w:t>
      </w:r>
      <w:r w:rsidRPr="004C01CF">
        <w:rPr>
          <w:rFonts w:eastAsia="Calibri"/>
        </w:rPr>
        <w:t>.1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Основные характеристики объекта градостроительной деятельности.</w:t>
      </w:r>
      <w:bookmarkEnd w:id="267"/>
      <w:r w:rsidRPr="004C01CF">
        <w:rPr>
          <w:rFonts w:eastAsia="Calibri"/>
        </w:rPr>
        <w:t xml:space="preserve"> </w:t>
      </w:r>
    </w:p>
    <w:p w14:paraId="5585296D" w14:textId="510A570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Электроснабжение микрорайона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предусмотрено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электроподстанции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ряда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ТП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6/0.4 </w:t>
      </w:r>
      <w:proofErr w:type="spellStart"/>
      <w:r w:rsidRPr="004C01CF">
        <w:rPr>
          <w:rFonts w:eastAsia="Calibri"/>
        </w:rPr>
        <w:t>кВ.</w:t>
      </w:r>
      <w:proofErr w:type="spellEnd"/>
      <w:r w:rsidRPr="004C01CF">
        <w:rPr>
          <w:rFonts w:eastAsia="Calibri"/>
        </w:rPr>
        <w:t xml:space="preserve"> </w:t>
      </w:r>
    </w:p>
    <w:p w14:paraId="3CF047B7" w14:textId="13D6416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Водоснабжение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планировочного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квартала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01:01:02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осуществляется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привозной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воде, по территории проходит проложенный </w:t>
      </w:r>
      <w:proofErr w:type="spellStart"/>
      <w:r w:rsidRPr="004C01CF">
        <w:rPr>
          <w:rFonts w:eastAsia="Calibri"/>
        </w:rPr>
        <w:t>подземно</w:t>
      </w:r>
      <w:proofErr w:type="spellEnd"/>
      <w:r w:rsidRPr="004C01CF">
        <w:rPr>
          <w:rFonts w:eastAsia="Calibri"/>
        </w:rPr>
        <w:t xml:space="preserve"> водовод Ø 200 мм. </w:t>
      </w:r>
      <w:proofErr w:type="spellStart"/>
      <w:r w:rsidRPr="004C01CF">
        <w:rPr>
          <w:rFonts w:eastAsia="Calibri"/>
        </w:rPr>
        <w:t>Закольцовка</w:t>
      </w:r>
      <w:proofErr w:type="spellEnd"/>
      <w:r w:rsidRPr="004C01CF">
        <w:rPr>
          <w:rFonts w:eastAsia="Calibri"/>
        </w:rPr>
        <w:t xml:space="preserve"> запроектирована Ø 150 мм. от проектных сетей Ø 400 мм. </w:t>
      </w:r>
    </w:p>
    <w:p w14:paraId="2A1FDDBB" w14:textId="35C71B4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Теплоснабжение жилой и общественной застройки осуществляется централизованно от котельной и автономных источников тепла. </w:t>
      </w:r>
    </w:p>
    <w:p w14:paraId="6A7C4444" w14:textId="0B8696AB" w:rsidR="004C01CF" w:rsidRPr="004C01CF" w:rsidRDefault="004C01CF" w:rsidP="007839C4">
      <w:pPr>
        <w:pStyle w:val="3"/>
        <w:rPr>
          <w:rFonts w:eastAsia="Calibri"/>
        </w:rPr>
      </w:pPr>
      <w:bookmarkStart w:id="268" w:name="_Toc522734786"/>
      <w:r w:rsidRPr="004C01CF">
        <w:rPr>
          <w:rFonts w:eastAsia="Calibri"/>
        </w:rPr>
        <w:t>3.</w:t>
      </w:r>
      <w:r w:rsidR="00D05FC0">
        <w:rPr>
          <w:rFonts w:eastAsia="Calibri"/>
        </w:rPr>
        <w:t>8</w:t>
      </w:r>
      <w:r w:rsidRPr="004C01CF">
        <w:rPr>
          <w:rFonts w:eastAsia="Calibri"/>
        </w:rPr>
        <w:t>.2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Анализ возможных последствий воздействия современных средств поражения и ЧС на функционирование проектируемой территории.</w:t>
      </w:r>
      <w:bookmarkEnd w:id="268"/>
      <w:r w:rsidRPr="004C01CF">
        <w:rPr>
          <w:rFonts w:eastAsia="Calibri"/>
        </w:rPr>
        <w:t xml:space="preserve"> </w:t>
      </w:r>
    </w:p>
    <w:p w14:paraId="3C53E728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Согласно постановлению правительства РФ от 21 мая 2007 г. № 304 «О классификации </w:t>
      </w:r>
    </w:p>
    <w:p w14:paraId="62C2C3F6" w14:textId="2FC22B1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чрезвычайных ситуаций природного и техногенного характера», чрезвычайные ситуации природного и техногенного характера подразделяются на ситуации:</w:t>
      </w:r>
      <w:r w:rsidR="00781A90">
        <w:rPr>
          <w:rFonts w:eastAsia="Calibri"/>
        </w:rPr>
        <w:t xml:space="preserve"> </w:t>
      </w:r>
    </w:p>
    <w:p w14:paraId="64E4A37C" w14:textId="3EB8EABB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- локального характера;</w:t>
      </w:r>
      <w:r w:rsidR="00781A90">
        <w:rPr>
          <w:rFonts w:eastAsia="Calibri"/>
        </w:rPr>
        <w:t xml:space="preserve"> </w:t>
      </w:r>
    </w:p>
    <w:p w14:paraId="3260B433" w14:textId="6379C153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- муниципального характера;</w:t>
      </w:r>
      <w:r w:rsidR="00781A90">
        <w:rPr>
          <w:rFonts w:eastAsia="Calibri"/>
        </w:rPr>
        <w:t xml:space="preserve"> </w:t>
      </w:r>
    </w:p>
    <w:p w14:paraId="42EDCE70" w14:textId="349B09E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- межмуниципального характера;</w:t>
      </w:r>
      <w:r w:rsidR="00781A90">
        <w:rPr>
          <w:rFonts w:eastAsia="Calibri"/>
        </w:rPr>
        <w:t xml:space="preserve"> </w:t>
      </w:r>
    </w:p>
    <w:p w14:paraId="0BDAC181" w14:textId="2085CA2D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- регионального характера;</w:t>
      </w:r>
      <w:r w:rsidR="00781A90">
        <w:rPr>
          <w:rFonts w:eastAsia="Calibri"/>
        </w:rPr>
        <w:t xml:space="preserve"> </w:t>
      </w:r>
    </w:p>
    <w:p w14:paraId="623E2749" w14:textId="5CE4ACA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- межрегионального характера;</w:t>
      </w:r>
      <w:r w:rsidR="00781A90">
        <w:rPr>
          <w:rFonts w:eastAsia="Calibri"/>
        </w:rPr>
        <w:t xml:space="preserve"> </w:t>
      </w:r>
    </w:p>
    <w:p w14:paraId="057608EB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- федерального характера. </w:t>
      </w:r>
    </w:p>
    <w:p w14:paraId="00CCAB53" w14:textId="254399A3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lastRenderedPageBreak/>
        <w:t>Катастрофы техногенного и природного характера приводят к следующим возможным последствиям: пожары, взрывы, человеческие жертвы, массовые заболевания населения, перебои 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обеспечении электроэнергией, водой и теплом. </w:t>
      </w:r>
    </w:p>
    <w:p w14:paraId="7C8CC1A0" w14:textId="69DE985A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На территории проектируемой застройки нет потенциально опасных и вредных объектов. </w:t>
      </w:r>
    </w:p>
    <w:p w14:paraId="3E736C9C" w14:textId="7CF3BEEE" w:rsidR="004C01CF" w:rsidRPr="004C01CF" w:rsidRDefault="004C01CF" w:rsidP="007839C4">
      <w:pPr>
        <w:pStyle w:val="3"/>
        <w:rPr>
          <w:rFonts w:eastAsia="Calibri"/>
        </w:rPr>
      </w:pPr>
      <w:bookmarkStart w:id="269" w:name="_Toc522734787"/>
      <w:r w:rsidRPr="004C01CF">
        <w:rPr>
          <w:rFonts w:eastAsia="Calibri"/>
        </w:rPr>
        <w:t>3.</w:t>
      </w:r>
      <w:r w:rsidR="00D05FC0">
        <w:rPr>
          <w:rFonts w:eastAsia="Calibri"/>
        </w:rPr>
        <w:t>8</w:t>
      </w:r>
      <w:r w:rsidRPr="004C01CF">
        <w:rPr>
          <w:rFonts w:eastAsia="Calibri"/>
        </w:rPr>
        <w:t>.3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Основные показатели по существующим ИТМ ГОЧС, отражающие состояние защиты населения и территории в военное и мирное время на момент разработки градостроительной документации.</w:t>
      </w:r>
      <w:bookmarkEnd w:id="269"/>
      <w:r w:rsidR="00781A90">
        <w:rPr>
          <w:rFonts w:eastAsia="Calibri"/>
        </w:rPr>
        <w:t xml:space="preserve"> </w:t>
      </w:r>
    </w:p>
    <w:p w14:paraId="2B722F11" w14:textId="5926FDAF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Инженерно-технические мероприятия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 ГО 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ЧС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рассматриваемой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территории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не осуществлялись. </w:t>
      </w:r>
    </w:p>
    <w:p w14:paraId="7004A1E4" w14:textId="0546207A" w:rsidR="004C01CF" w:rsidRPr="004C01CF" w:rsidRDefault="004C01CF" w:rsidP="007839C4">
      <w:pPr>
        <w:pStyle w:val="3"/>
        <w:rPr>
          <w:rFonts w:eastAsia="Calibri"/>
        </w:rPr>
      </w:pPr>
      <w:bookmarkStart w:id="270" w:name="_Toc522734788"/>
      <w:r w:rsidRPr="004C01CF">
        <w:rPr>
          <w:rFonts w:eastAsia="Calibri"/>
        </w:rPr>
        <w:t>3.</w:t>
      </w:r>
      <w:r w:rsidR="00D05FC0">
        <w:rPr>
          <w:rFonts w:eastAsia="Calibri"/>
        </w:rPr>
        <w:t>8</w:t>
      </w:r>
      <w:r w:rsidRPr="004C01CF">
        <w:rPr>
          <w:rFonts w:eastAsia="Calibri"/>
        </w:rPr>
        <w:t>.4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Обоснование предложений по повышению устойчивости функционирования проектируемой территории, защите населения и территорий в военное время и в ЧС техногенного и природного характера.</w:t>
      </w:r>
      <w:bookmarkEnd w:id="270"/>
      <w:r w:rsidRPr="004C01CF">
        <w:rPr>
          <w:rFonts w:eastAsia="Calibri"/>
        </w:rPr>
        <w:t xml:space="preserve"> </w:t>
      </w:r>
    </w:p>
    <w:p w14:paraId="16B25554" w14:textId="054DD12C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В соответствии с п.2 ст. 8 Федерального закона от 12.02.1998 № 28-ФЗ «О гражданской обороне» и в целях защиты населения муниципального образования г. </w:t>
      </w:r>
      <w:proofErr w:type="spellStart"/>
      <w:r w:rsidRPr="004C01CF">
        <w:rPr>
          <w:rFonts w:eastAsia="Calibri"/>
        </w:rPr>
        <w:t>Лабытнаги</w:t>
      </w:r>
      <w:proofErr w:type="spellEnd"/>
      <w:r w:rsidRPr="004C01CF">
        <w:rPr>
          <w:rFonts w:eastAsia="Calibri"/>
        </w:rPr>
        <w:t xml:space="preserve"> от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опасностей,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возникающих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ведении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военных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действий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или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вследствие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этих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действий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проектом</w:t>
      </w:r>
      <w:r w:rsidR="007839C4">
        <w:rPr>
          <w:rFonts w:eastAsia="Calibri"/>
        </w:rPr>
        <w:t xml:space="preserve"> </w:t>
      </w:r>
      <w:r w:rsidRPr="004C01CF">
        <w:rPr>
          <w:rFonts w:eastAsia="Calibri"/>
        </w:rPr>
        <w:t>предусматривается устройство противорадиационных укрытий в технических этажах жилых и общественных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зданий.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Укрытия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необходимо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оборудовать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всеми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необходимыми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средствами (вентиляция, фильтры, резервное электроснабжение, пост радио-дозиметрического контроля и т.д.) в соответствии с утвержденными техническими регламентами. </w:t>
      </w:r>
    </w:p>
    <w:p w14:paraId="57400377" w14:textId="3E5CF45E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Санитарно-обмывочные пункты (СОП) и станции обеззараживания одежды (СОО) предусмотрены на объектах бытового обслуживания и в зданиях действующих общественных бань 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соседних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кварталах,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устройством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дополнительных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входов-выходов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для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предотвращения контакта «грязных» и «чистых» потоков людей. Пункты очистки транспорта предусматривается организовать на территории автомобильных моек с соблюдение условий по сбору загрязненных стоков и их последующей утилизации. </w:t>
      </w:r>
    </w:p>
    <w:p w14:paraId="4B83E10A" w14:textId="01148E90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объектах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повышенной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опасности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(ГРП,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помещениях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котельных)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необходимо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установка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автоматического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контроля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концентрацией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опасных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веществ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систем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автоматической сигнализации о повышении допустимых норм. Автоматические системы регулирования, блокировок, аварийной остановки котельного оборудования работают в соответствии с установленными параметрами при аварийном превышении которых происходит автоматическая аварийная остановка котлов. </w:t>
      </w:r>
    </w:p>
    <w:p w14:paraId="18BAE00B" w14:textId="19156C35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Предотвращение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образования</w:t>
      </w:r>
      <w:r w:rsidR="00781A90">
        <w:rPr>
          <w:rFonts w:eastAsia="Calibri"/>
        </w:rPr>
        <w:t xml:space="preserve"> </w:t>
      </w:r>
      <w:proofErr w:type="spellStart"/>
      <w:r w:rsidRPr="004C01CF">
        <w:rPr>
          <w:rFonts w:eastAsia="Calibri"/>
        </w:rPr>
        <w:t>взрыво</w:t>
      </w:r>
      <w:proofErr w:type="spellEnd"/>
      <w:r w:rsidRPr="004C01CF">
        <w:rPr>
          <w:rFonts w:eastAsia="Calibri"/>
        </w:rPr>
        <w:t>-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пожароопасной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среды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на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объектах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теплоснабжения обеспечивается: </w:t>
      </w:r>
    </w:p>
    <w:p w14:paraId="5431C802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 xml:space="preserve">– применением герметичного производственного оборудования; </w:t>
      </w:r>
    </w:p>
    <w:p w14:paraId="14D2CF8B" w14:textId="7777777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lastRenderedPageBreak/>
        <w:t xml:space="preserve">– соблюдением норм технологического режима; </w:t>
      </w:r>
    </w:p>
    <w:p w14:paraId="7670C0AA" w14:textId="177A4406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– контролем состава воздушной среды и применением аварийной вентиляции.</w:t>
      </w:r>
      <w:r w:rsidR="00781A90">
        <w:rPr>
          <w:rFonts w:eastAsia="Calibri"/>
        </w:rPr>
        <w:t xml:space="preserve"> </w:t>
      </w:r>
    </w:p>
    <w:p w14:paraId="280F9F38" w14:textId="5C937937" w:rsidR="004C01CF" w:rsidRPr="004C01CF" w:rsidRDefault="004C01CF" w:rsidP="004C01CF">
      <w:pPr>
        <w:rPr>
          <w:rFonts w:eastAsia="Calibri"/>
        </w:rPr>
      </w:pPr>
      <w:r w:rsidRPr="004C01CF">
        <w:rPr>
          <w:rFonts w:eastAsia="Calibri"/>
        </w:rPr>
        <w:t>–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установлением в помещениях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котельных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сигнализаторы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взрывоопасных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 xml:space="preserve">концентраций. </w:t>
      </w:r>
    </w:p>
    <w:p w14:paraId="7B8A34E8" w14:textId="07E71BB9" w:rsidR="004C01CF" w:rsidRPr="004C01CF" w:rsidRDefault="004C01CF" w:rsidP="007839C4">
      <w:pPr>
        <w:pStyle w:val="11"/>
        <w:rPr>
          <w:rFonts w:eastAsia="Calibri"/>
        </w:rPr>
      </w:pPr>
      <w:bookmarkStart w:id="271" w:name="_Toc522734789"/>
      <w:r w:rsidRPr="004C01CF">
        <w:rPr>
          <w:rFonts w:eastAsia="Calibri"/>
        </w:rPr>
        <w:lastRenderedPageBreak/>
        <w:t>4</w:t>
      </w:r>
      <w:r w:rsidR="00781A90">
        <w:rPr>
          <w:rFonts w:eastAsia="Calibri"/>
        </w:rPr>
        <w:t xml:space="preserve"> </w:t>
      </w:r>
      <w:r w:rsidRPr="004C01CF">
        <w:rPr>
          <w:rFonts w:eastAsia="Calibri"/>
        </w:rPr>
        <w:t>ОСНОВНЫЕ ТЕХНИКО-ЭКОНОМИЧЕСКИЕ ПОКАЗАТЕЛИ ПРОЕКТА</w:t>
      </w:r>
      <w:bookmarkEnd w:id="271"/>
      <w:r w:rsidR="00781A90">
        <w:rPr>
          <w:rFonts w:eastAsia="Calibri"/>
        </w:rPr>
        <w:t xml:space="preserve"> </w:t>
      </w:r>
    </w:p>
    <w:tbl>
      <w:tblPr>
        <w:tblpPr w:leftFromText="180" w:rightFromText="180" w:vertAnchor="text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83"/>
        <w:gridCol w:w="2976"/>
        <w:gridCol w:w="45"/>
        <w:gridCol w:w="3314"/>
        <w:gridCol w:w="43"/>
        <w:gridCol w:w="1363"/>
        <w:gridCol w:w="55"/>
        <w:gridCol w:w="1277"/>
      </w:tblGrid>
      <w:tr w:rsidR="00783139" w:rsidRPr="00783139" w14:paraId="6407E7AD" w14:textId="77777777" w:rsidTr="00AA7E02">
        <w:trPr>
          <w:trHeight w:val="68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1792BE" w14:textId="06118CE2" w:rsidR="00783139" w:rsidRPr="00783139" w:rsidRDefault="00783139" w:rsidP="007D05BB">
            <w:pPr>
              <w:pStyle w:val="af6"/>
            </w:pPr>
            <w:bookmarkStart w:id="272" w:name="OLE_LINK135"/>
            <w:bookmarkStart w:id="273" w:name="OLE_LINK138"/>
            <w:bookmarkStart w:id="274" w:name="OLE_LINK139"/>
            <w:bookmarkStart w:id="275" w:name="OLE_LINK287"/>
            <w:bookmarkStart w:id="276" w:name="OLE_LINK288"/>
            <w:bookmarkStart w:id="277" w:name="OLE_LINK289"/>
            <w:r w:rsidRPr="00783139">
              <w:t xml:space="preserve">№ </w:t>
            </w:r>
            <w:r>
              <w:t>п/п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65523A" w14:textId="77777777" w:rsidR="00783139" w:rsidRPr="00783139" w:rsidRDefault="00783139" w:rsidP="007D05BB">
            <w:pPr>
              <w:pStyle w:val="af6"/>
            </w:pPr>
            <w:r w:rsidRPr="00783139">
              <w:t>Наименование показателя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102E53" w14:textId="4A024FC0" w:rsidR="00783139" w:rsidRPr="00783139" w:rsidRDefault="00783139" w:rsidP="007D05BB">
            <w:pPr>
              <w:pStyle w:val="af6"/>
            </w:pPr>
            <w:r w:rsidRPr="00783139">
              <w:t>Един</w:t>
            </w:r>
            <w:r>
              <w:t>и</w:t>
            </w:r>
            <w:r w:rsidRPr="00783139">
              <w:t>ца</w:t>
            </w:r>
            <w:r>
              <w:t xml:space="preserve"> </w:t>
            </w:r>
            <w:r w:rsidRPr="00783139">
              <w:t>измерения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CDE2EA" w14:textId="77777777" w:rsidR="00783139" w:rsidRPr="00783139" w:rsidRDefault="00783139" w:rsidP="007D05BB">
            <w:pPr>
              <w:pStyle w:val="af6"/>
            </w:pPr>
            <w:r w:rsidRPr="00783139">
              <w:t>Современное</w:t>
            </w:r>
          </w:p>
          <w:p w14:paraId="47873720" w14:textId="77777777" w:rsidR="00783139" w:rsidRPr="00783139" w:rsidRDefault="00783139" w:rsidP="007D05BB">
            <w:pPr>
              <w:pStyle w:val="af6"/>
            </w:pPr>
            <w:r w:rsidRPr="00783139">
              <w:t>состояние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95A93E1" w14:textId="77777777" w:rsidR="00783139" w:rsidRPr="00783139" w:rsidRDefault="00783139" w:rsidP="007D05BB">
            <w:pPr>
              <w:pStyle w:val="af6"/>
            </w:pPr>
            <w:r w:rsidRPr="00783139">
              <w:t>Расчетный</w:t>
            </w:r>
          </w:p>
          <w:p w14:paraId="12E7DCA2" w14:textId="77777777" w:rsidR="00783139" w:rsidRPr="00783139" w:rsidRDefault="00783139" w:rsidP="007D05BB">
            <w:pPr>
              <w:pStyle w:val="af6"/>
            </w:pPr>
            <w:r w:rsidRPr="00783139">
              <w:t>срок</w:t>
            </w:r>
          </w:p>
        </w:tc>
      </w:tr>
      <w:tr w:rsidR="00783139" w:rsidRPr="00783139" w14:paraId="7965FCE1" w14:textId="77777777" w:rsidTr="00AA7E02">
        <w:trPr>
          <w:trHeight w:val="22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4FB3DD" w14:textId="77777777" w:rsidR="00783139" w:rsidRPr="00783139" w:rsidRDefault="00783139" w:rsidP="007D05BB">
            <w:pPr>
              <w:pStyle w:val="affff4"/>
            </w:pPr>
            <w:r w:rsidRPr="00783139">
              <w:rPr>
                <w:lang w:val="en-US" w:eastAsia="en-US"/>
              </w:rPr>
              <w:t>1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B3DADB" w14:textId="77777777" w:rsidR="00783139" w:rsidRPr="00783139" w:rsidRDefault="00783139" w:rsidP="007D05BB">
            <w:pPr>
              <w:pStyle w:val="affff4"/>
            </w:pPr>
            <w:r w:rsidRPr="00783139">
              <w:t>2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8DFFEE3" w14:textId="77777777" w:rsidR="00783139" w:rsidRPr="00783139" w:rsidRDefault="00783139" w:rsidP="007D05BB">
            <w:pPr>
              <w:pStyle w:val="affff4"/>
            </w:pPr>
            <w:r w:rsidRPr="00783139">
              <w:t>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424A11" w14:textId="77777777" w:rsidR="00783139" w:rsidRPr="00783139" w:rsidRDefault="00783139" w:rsidP="007D05BB">
            <w:pPr>
              <w:pStyle w:val="affff4"/>
            </w:pPr>
            <w:r w:rsidRPr="00783139">
              <w:t>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2054E7" w14:textId="77777777" w:rsidR="00783139" w:rsidRPr="00783139" w:rsidRDefault="00783139" w:rsidP="007D05BB">
            <w:pPr>
              <w:pStyle w:val="affff4"/>
            </w:pPr>
            <w:r w:rsidRPr="00783139">
              <w:t>5</w:t>
            </w:r>
          </w:p>
        </w:tc>
      </w:tr>
      <w:tr w:rsidR="00783139" w:rsidRPr="00783139" w14:paraId="07A3A6A2" w14:textId="77777777" w:rsidTr="007D05BB">
        <w:trPr>
          <w:trHeight w:val="22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A33135" w14:textId="77777777" w:rsidR="00783139" w:rsidRPr="00783139" w:rsidRDefault="00783139" w:rsidP="007D05BB">
            <w:pPr>
              <w:pStyle w:val="affff4"/>
            </w:pPr>
            <w:r w:rsidRPr="00783139">
              <w:rPr>
                <w:lang w:val="en-US" w:eastAsia="en-US"/>
              </w:rPr>
              <w:t xml:space="preserve">1. </w:t>
            </w:r>
            <w:r w:rsidRPr="00783139">
              <w:t>ТЕРРИТОРИЯ</w:t>
            </w:r>
          </w:p>
        </w:tc>
      </w:tr>
      <w:tr w:rsidR="00783139" w:rsidRPr="00783139" w14:paraId="4092008E" w14:textId="77777777" w:rsidTr="00AA7E02">
        <w:trPr>
          <w:trHeight w:val="881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3C494E" w14:textId="77777777" w:rsidR="00783139" w:rsidRPr="00783139" w:rsidRDefault="00783139" w:rsidP="007D05BB">
            <w:pPr>
              <w:pStyle w:val="affff4"/>
            </w:pPr>
            <w:proofErr w:type="spellStart"/>
            <w:r w:rsidRPr="00783139">
              <w:rPr>
                <w:lang w:val="en-US" w:eastAsia="en-US"/>
              </w:rPr>
              <w:t>l.l</w:t>
            </w:r>
            <w:proofErr w:type="spellEnd"/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D4EE82" w14:textId="19867347" w:rsidR="00783139" w:rsidRPr="00783139" w:rsidRDefault="00783139" w:rsidP="00CA3CBC">
            <w:pPr>
              <w:pStyle w:val="affff4"/>
            </w:pPr>
            <w:r w:rsidRPr="00783139">
              <w:t xml:space="preserve">Общая </w:t>
            </w:r>
            <w:proofErr w:type="spellStart"/>
            <w:r w:rsidRPr="00783139">
              <w:t>п</w:t>
            </w:r>
            <w:r w:rsidR="00CA3CBC">
              <w:t>ло</w:t>
            </w:r>
            <w:r w:rsidRPr="00783139">
              <w:t>шадь</w:t>
            </w:r>
            <w:proofErr w:type="spellEnd"/>
            <w:r w:rsidRPr="00783139">
              <w:t xml:space="preserve"> в граница</w:t>
            </w:r>
            <w:r w:rsidR="00CA3CBC">
              <w:t>х</w:t>
            </w:r>
            <w:r w:rsidRPr="00783139">
              <w:br/>
              <w:t>проекта планировки (</w:t>
            </w:r>
            <w:proofErr w:type="spellStart"/>
            <w:proofErr w:type="gramStart"/>
            <w:r w:rsidRPr="00783139">
              <w:t>пла-нировочный</w:t>
            </w:r>
            <w:proofErr w:type="spellEnd"/>
            <w:proofErr w:type="gramEnd"/>
            <w:r w:rsidRPr="00783139">
              <w:t xml:space="preserve"> квартал</w:t>
            </w:r>
            <w:r w:rsidRPr="00783139">
              <w:br/>
              <w:t>01:01:02)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CEBB68" w14:textId="77777777" w:rsidR="00783139" w:rsidRPr="00783139" w:rsidRDefault="00783139" w:rsidP="007D05BB">
            <w:pPr>
              <w:pStyle w:val="affff4"/>
            </w:pPr>
            <w:r w:rsidRPr="00783139">
              <w:t>га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F857E1" w14:textId="77777777" w:rsidR="00783139" w:rsidRPr="00783139" w:rsidRDefault="00783139" w:rsidP="007D05BB">
            <w:pPr>
              <w:pStyle w:val="affff4"/>
            </w:pPr>
            <w:r w:rsidRPr="00783139">
              <w:t>22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501712" w14:textId="77777777" w:rsidR="00783139" w:rsidRPr="00783139" w:rsidRDefault="00783139" w:rsidP="007D05BB">
            <w:pPr>
              <w:pStyle w:val="affff4"/>
            </w:pPr>
            <w:r w:rsidRPr="00783139">
              <w:t>22</w:t>
            </w:r>
          </w:p>
        </w:tc>
      </w:tr>
      <w:tr w:rsidR="00783139" w:rsidRPr="00783139" w14:paraId="02FFD04D" w14:textId="77777777" w:rsidTr="007D05BB">
        <w:trPr>
          <w:trHeight w:val="22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C2C1A75" w14:textId="77777777" w:rsidR="00783139" w:rsidRPr="008B414B" w:rsidRDefault="00783139" w:rsidP="007D05BB">
            <w:pPr>
              <w:pStyle w:val="affff4"/>
            </w:pPr>
            <w:r w:rsidRPr="008B414B">
              <w:rPr>
                <w:lang w:val="en-US" w:eastAsia="en-US"/>
              </w:rPr>
              <w:t xml:space="preserve">2. </w:t>
            </w:r>
            <w:r w:rsidRPr="008B414B">
              <w:t>НАСЕЛЕНИЕ</w:t>
            </w:r>
          </w:p>
        </w:tc>
      </w:tr>
      <w:tr w:rsidR="00783139" w:rsidRPr="00783139" w14:paraId="317854A4" w14:textId="77777777" w:rsidTr="00AA7E02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E6CCA0" w14:textId="77777777" w:rsidR="00783139" w:rsidRPr="008B414B" w:rsidRDefault="00783139" w:rsidP="007D05BB">
            <w:pPr>
              <w:pStyle w:val="affff4"/>
            </w:pPr>
            <w:r w:rsidRPr="008B414B">
              <w:rPr>
                <w:lang w:val="en-US" w:eastAsia="en-US"/>
              </w:rPr>
              <w:t>2.1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44E7DF" w14:textId="77777777" w:rsidR="00783139" w:rsidRPr="008B414B" w:rsidRDefault="00783139" w:rsidP="007D05BB">
            <w:pPr>
              <w:pStyle w:val="affff4"/>
            </w:pPr>
            <w:r w:rsidRPr="008B414B">
              <w:t xml:space="preserve">Общая численность </w:t>
            </w:r>
            <w:proofErr w:type="spellStart"/>
            <w:proofErr w:type="gramStart"/>
            <w:r w:rsidRPr="008B414B">
              <w:t>посто</w:t>
            </w:r>
            <w:proofErr w:type="spellEnd"/>
            <w:r w:rsidRPr="008B414B">
              <w:t>-</w:t>
            </w:r>
            <w:r w:rsidRPr="008B414B">
              <w:br/>
            </w:r>
            <w:proofErr w:type="spellStart"/>
            <w:r w:rsidRPr="008B414B">
              <w:t>янного</w:t>
            </w:r>
            <w:proofErr w:type="spellEnd"/>
            <w:proofErr w:type="gramEnd"/>
            <w:r w:rsidRPr="008B414B">
              <w:t xml:space="preserve"> населения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804D60" w14:textId="77777777" w:rsidR="00783139" w:rsidRPr="008B414B" w:rsidRDefault="00783139" w:rsidP="007D05BB">
            <w:pPr>
              <w:pStyle w:val="affff4"/>
            </w:pPr>
            <w:r w:rsidRPr="008B414B">
              <w:t>чел.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251CFE" w14:textId="77777777" w:rsidR="00783139" w:rsidRPr="008B414B" w:rsidRDefault="00783139" w:rsidP="007D05BB">
            <w:pPr>
              <w:pStyle w:val="affff4"/>
            </w:pPr>
            <w:r w:rsidRPr="008B414B">
              <w:t>144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8D5E9D5" w14:textId="072ABD8E" w:rsidR="00783139" w:rsidRPr="00C52EBF" w:rsidRDefault="00401EA4" w:rsidP="007D05BB">
            <w:pPr>
              <w:pStyle w:val="affff4"/>
              <w:rPr>
                <w:highlight w:val="yellow"/>
                <w:lang w:val="en-US"/>
              </w:rPr>
            </w:pPr>
            <w:r w:rsidRPr="00431B5D">
              <w:rPr>
                <w:rFonts w:eastAsia="Calibri"/>
                <w:color w:val="FF0000"/>
              </w:rPr>
              <w:t>259</w:t>
            </w:r>
          </w:p>
        </w:tc>
      </w:tr>
      <w:tr w:rsidR="00783139" w:rsidRPr="00783139" w14:paraId="31EF0B6F" w14:textId="77777777" w:rsidTr="00AA7E02">
        <w:trPr>
          <w:trHeight w:val="22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53DD42" w14:textId="77777777" w:rsidR="00783139" w:rsidRPr="008B414B" w:rsidRDefault="00783139" w:rsidP="007D05BB">
            <w:pPr>
              <w:pStyle w:val="affff4"/>
            </w:pPr>
            <w:r w:rsidRPr="008B414B">
              <w:rPr>
                <w:lang w:val="en-US" w:eastAsia="en-US"/>
              </w:rPr>
              <w:t>2.2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5C2A55" w14:textId="77777777" w:rsidR="00783139" w:rsidRPr="008B414B" w:rsidRDefault="00783139" w:rsidP="007D05BB">
            <w:pPr>
              <w:pStyle w:val="affff4"/>
            </w:pPr>
            <w:r w:rsidRPr="008B414B">
              <w:t>Плотность населения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D0D45F" w14:textId="77777777" w:rsidR="00783139" w:rsidRPr="008B414B" w:rsidRDefault="00783139" w:rsidP="007D05BB">
            <w:pPr>
              <w:pStyle w:val="affff4"/>
            </w:pPr>
            <w:r w:rsidRPr="008B414B">
              <w:t>чел. на га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702405" w14:textId="77777777" w:rsidR="00783139" w:rsidRPr="008B414B" w:rsidRDefault="00783139" w:rsidP="007D05BB">
            <w:pPr>
              <w:pStyle w:val="affff4"/>
            </w:pPr>
            <w:r w:rsidRPr="008B414B">
              <w:t>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D228FAE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9238BC">
              <w:t>22</w:t>
            </w:r>
          </w:p>
        </w:tc>
      </w:tr>
      <w:tr w:rsidR="00783139" w:rsidRPr="00783139" w14:paraId="39C64E84" w14:textId="77777777" w:rsidTr="007D05BB">
        <w:trPr>
          <w:trHeight w:val="229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9679AA" w14:textId="77777777" w:rsidR="00783139" w:rsidRPr="008B414B" w:rsidRDefault="00783139" w:rsidP="007D05BB">
            <w:pPr>
              <w:pStyle w:val="affff4"/>
            </w:pPr>
            <w:r w:rsidRPr="008B414B">
              <w:rPr>
                <w:lang w:val="en-US" w:eastAsia="en-US"/>
              </w:rPr>
              <w:t xml:space="preserve">3. </w:t>
            </w:r>
            <w:r w:rsidRPr="008B414B">
              <w:t>ЖИЛИЩНЫМ ФОНД</w:t>
            </w:r>
          </w:p>
        </w:tc>
      </w:tr>
      <w:tr w:rsidR="00783139" w:rsidRPr="00783139" w14:paraId="0A10BB65" w14:textId="77777777" w:rsidTr="00AA7E02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BEFD0A" w14:textId="77777777" w:rsidR="00783139" w:rsidRPr="008B414B" w:rsidRDefault="00783139" w:rsidP="007D05BB">
            <w:pPr>
              <w:pStyle w:val="affff4"/>
            </w:pPr>
            <w:r w:rsidRPr="008B414B">
              <w:t>3.1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FE2F5D" w14:textId="3A69334F" w:rsidR="00783139" w:rsidRPr="008B414B" w:rsidRDefault="00783139" w:rsidP="007D05BB">
            <w:pPr>
              <w:pStyle w:val="aff1"/>
            </w:pPr>
            <w:r w:rsidRPr="008B414B">
              <w:t>Средняя обеспеченность на</w:t>
            </w:r>
            <w:r w:rsidRPr="008B414B">
              <w:br/>
              <w:t xml:space="preserve">селения </w:t>
            </w:r>
            <w:r w:rsidRPr="008B414B">
              <w:rPr>
                <w:lang w:val="en-US" w:eastAsia="en-US"/>
              </w:rPr>
              <w:t>S</w:t>
            </w:r>
            <w:r w:rsidR="00CA7940" w:rsidRPr="008B414B">
              <w:rPr>
                <w:lang w:eastAsia="en-US"/>
              </w:rPr>
              <w:t>общ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6BEE9B" w14:textId="77777777" w:rsidR="00783139" w:rsidRPr="008B414B" w:rsidRDefault="00783139" w:rsidP="007D05BB">
            <w:pPr>
              <w:pStyle w:val="affff4"/>
            </w:pPr>
            <w:r w:rsidRPr="008B414B">
              <w:t>м2/чел.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AD98C2" w14:textId="77777777" w:rsidR="00783139" w:rsidRPr="008B414B" w:rsidRDefault="00783139" w:rsidP="007D05BB">
            <w:pPr>
              <w:pStyle w:val="affff4"/>
            </w:pPr>
            <w:r w:rsidRPr="008B414B">
              <w:t>20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FCA2C41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9238BC">
              <w:t>27</w:t>
            </w:r>
          </w:p>
        </w:tc>
      </w:tr>
      <w:tr w:rsidR="00783139" w:rsidRPr="00783139" w14:paraId="6CB7C0E6" w14:textId="77777777" w:rsidTr="00AA7E02">
        <w:trPr>
          <w:trHeight w:val="220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F1B5E2" w14:textId="77777777" w:rsidR="00783139" w:rsidRPr="008B414B" w:rsidRDefault="00783139" w:rsidP="007D05BB">
            <w:pPr>
              <w:pStyle w:val="affff4"/>
            </w:pPr>
            <w:r w:rsidRPr="008B414B">
              <w:t>3.2</w:t>
            </w:r>
          </w:p>
        </w:tc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DB6EAD" w14:textId="77777777" w:rsidR="00783139" w:rsidRPr="008B414B" w:rsidRDefault="00783139" w:rsidP="007D05BB">
            <w:pPr>
              <w:pStyle w:val="aff1"/>
            </w:pPr>
            <w:r w:rsidRPr="008B414B">
              <w:t xml:space="preserve">Общий </w:t>
            </w:r>
            <w:proofErr w:type="spellStart"/>
            <w:r w:rsidRPr="008B414B">
              <w:t>обьем</w:t>
            </w:r>
            <w:proofErr w:type="spellEnd"/>
            <w:r w:rsidRPr="008B414B">
              <w:t xml:space="preserve"> жилищною</w:t>
            </w:r>
            <w:r w:rsidRPr="008B414B">
              <w:br/>
              <w:t>фонда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31B8F1" w14:textId="5164AD84" w:rsidR="00783139" w:rsidRPr="008B414B" w:rsidRDefault="00783139" w:rsidP="007D05BB">
            <w:pPr>
              <w:pStyle w:val="affff4"/>
            </w:pPr>
            <w:r w:rsidRPr="008B414B">
              <w:rPr>
                <w:lang w:val="en-US" w:eastAsia="en-US"/>
              </w:rPr>
              <w:t>S</w:t>
            </w:r>
            <w:r w:rsidR="00CA7940" w:rsidRPr="008B414B">
              <w:rPr>
                <w:lang w:eastAsia="en-US"/>
              </w:rPr>
              <w:t>общ,</w:t>
            </w:r>
            <w:r w:rsidRPr="008B414B">
              <w:rPr>
                <w:lang w:val="en-US" w:eastAsia="en-US"/>
              </w:rPr>
              <w:t xml:space="preserve"> </w:t>
            </w:r>
            <w:r w:rsidRPr="008B414B">
              <w:t>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90C413" w14:textId="4DD1AA09" w:rsidR="00783139" w:rsidRPr="008B414B" w:rsidRDefault="00DD082E" w:rsidP="007D05BB">
            <w:pPr>
              <w:pStyle w:val="affff4"/>
            </w:pPr>
            <w:r w:rsidRPr="00DD082E">
              <w:rPr>
                <w:color w:val="00B050"/>
              </w:rPr>
              <w:t>5848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4BEF487" w14:textId="0ED56103" w:rsidR="00783139" w:rsidRPr="00745A41" w:rsidRDefault="00401EA4" w:rsidP="007D05BB">
            <w:pPr>
              <w:pStyle w:val="affff4"/>
              <w:rPr>
                <w:highlight w:val="yellow"/>
              </w:rPr>
            </w:pPr>
            <w:r>
              <w:rPr>
                <w:rFonts w:eastAsia="Calibri"/>
                <w:color w:val="FF0000"/>
              </w:rPr>
              <w:t>9228</w:t>
            </w:r>
          </w:p>
        </w:tc>
      </w:tr>
      <w:tr w:rsidR="00783139" w:rsidRPr="00783139" w14:paraId="2DB2DE37" w14:textId="77777777" w:rsidTr="00AA7E02">
        <w:trPr>
          <w:trHeight w:val="220"/>
        </w:trPr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7019EF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9FD2B2" w14:textId="77777777" w:rsidR="00783139" w:rsidRPr="008B414B" w:rsidRDefault="00783139" w:rsidP="007D05BB">
            <w:pPr>
              <w:pStyle w:val="aff1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62CD94" w14:textId="77777777" w:rsidR="00783139" w:rsidRPr="008B414B" w:rsidRDefault="00783139" w:rsidP="007D05BB">
            <w:pPr>
              <w:pStyle w:val="affff4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59B94" w14:textId="72C42148" w:rsidR="00783139" w:rsidRPr="00DD082E" w:rsidRDefault="00783139" w:rsidP="00DD082E">
            <w:pPr>
              <w:pStyle w:val="affff4"/>
              <w:rPr>
                <w:color w:val="00B050"/>
              </w:rPr>
            </w:pPr>
            <w:r w:rsidRPr="00DD082E">
              <w:rPr>
                <w:color w:val="00B050"/>
              </w:rPr>
              <w:t>1</w:t>
            </w:r>
            <w:r w:rsidR="00DD082E" w:rsidRPr="00DD082E">
              <w:rPr>
                <w:color w:val="00B050"/>
              </w:rPr>
              <w:t>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DE5D6C" w14:textId="5D4AF0A6" w:rsidR="00783139" w:rsidRPr="00401EA4" w:rsidRDefault="00401EA4" w:rsidP="007D05BB">
            <w:pPr>
              <w:pStyle w:val="affff4"/>
              <w:rPr>
                <w:color w:val="00B050"/>
                <w:highlight w:val="yellow"/>
                <w:lang w:val="en-US"/>
              </w:rPr>
            </w:pPr>
            <w:r w:rsidRPr="00401EA4">
              <w:rPr>
                <w:color w:val="FF0000"/>
                <w:lang w:val="en-US"/>
              </w:rPr>
              <w:t>25</w:t>
            </w:r>
          </w:p>
        </w:tc>
      </w:tr>
      <w:tr w:rsidR="00783139" w:rsidRPr="00783139" w14:paraId="21107F4C" w14:textId="77777777" w:rsidTr="00AA7E02">
        <w:trPr>
          <w:trHeight w:val="220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4CC343" w14:textId="77777777" w:rsidR="00783139" w:rsidRPr="008B414B" w:rsidRDefault="00783139" w:rsidP="007D05BB">
            <w:pPr>
              <w:pStyle w:val="affff4"/>
            </w:pPr>
            <w:r w:rsidRPr="008B414B">
              <w:t>3.3</w:t>
            </w:r>
          </w:p>
        </w:tc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8EB8C7F" w14:textId="42E66731" w:rsidR="00783139" w:rsidRPr="008B414B" w:rsidRDefault="00783139" w:rsidP="007D05BB">
            <w:pPr>
              <w:pStyle w:val="aff1"/>
            </w:pPr>
            <w:r w:rsidRPr="008B414B">
              <w:t xml:space="preserve">Общий </w:t>
            </w:r>
            <w:r w:rsidR="00CA7940" w:rsidRPr="008B414B">
              <w:t>объем</w:t>
            </w:r>
            <w:r w:rsidRPr="008B414B">
              <w:t xml:space="preserve"> новою </w:t>
            </w:r>
            <w:proofErr w:type="spellStart"/>
            <w:proofErr w:type="gramStart"/>
            <w:r w:rsidRPr="008B414B">
              <w:t>жи</w:t>
            </w:r>
            <w:proofErr w:type="spellEnd"/>
            <w:r w:rsidRPr="008B414B">
              <w:t>-</w:t>
            </w:r>
            <w:r w:rsidRPr="008B414B">
              <w:br/>
            </w:r>
            <w:proofErr w:type="spellStart"/>
            <w:r w:rsidRPr="008B414B">
              <w:t>лищною</w:t>
            </w:r>
            <w:proofErr w:type="spellEnd"/>
            <w:proofErr w:type="gramEnd"/>
            <w:r w:rsidRPr="008B414B">
              <w:t xml:space="preserve"> стро</w:t>
            </w:r>
            <w:r w:rsidR="00CA7940" w:rsidRPr="008B414B">
              <w:t>ите</w:t>
            </w:r>
            <w:r w:rsidRPr="008B414B">
              <w:t>льст</w:t>
            </w:r>
            <w:r w:rsidR="00CA7940" w:rsidRPr="008B414B">
              <w:t>в</w:t>
            </w:r>
            <w:r w:rsidRPr="008B414B">
              <w:t>а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F79D5F3" w14:textId="44760D02" w:rsidR="00783139" w:rsidRPr="008B414B" w:rsidRDefault="00CA7940" w:rsidP="007D05BB">
            <w:pPr>
              <w:pStyle w:val="affff4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  <w:r w:rsidR="00783139" w:rsidRPr="008B414B">
              <w:t>., 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11D3BA" w14:textId="77777777" w:rsidR="00783139" w:rsidRPr="008B414B" w:rsidRDefault="00783139" w:rsidP="007D05BB">
            <w:pPr>
              <w:pStyle w:val="affff4"/>
            </w:pPr>
            <w:r w:rsidRPr="008B414B">
              <w:t>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6F43134" w14:textId="7C64DD63" w:rsidR="00783139" w:rsidRPr="00745A41" w:rsidRDefault="00401EA4" w:rsidP="007D05BB">
            <w:pPr>
              <w:pStyle w:val="affff4"/>
              <w:rPr>
                <w:highlight w:val="yellow"/>
              </w:rPr>
            </w:pPr>
            <w:r>
              <w:rPr>
                <w:color w:val="FF0000"/>
              </w:rPr>
              <w:t>2738</w:t>
            </w:r>
          </w:p>
        </w:tc>
      </w:tr>
      <w:tr w:rsidR="00783139" w:rsidRPr="00783139" w14:paraId="49A2EA54" w14:textId="77777777" w:rsidTr="00AA7E02">
        <w:trPr>
          <w:trHeight w:val="220"/>
        </w:trPr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F03AD6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0DEE5E" w14:textId="77777777" w:rsidR="00783139" w:rsidRPr="008B414B" w:rsidRDefault="00783139" w:rsidP="007D05BB">
            <w:pPr>
              <w:pStyle w:val="aff1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7E890F" w14:textId="77777777" w:rsidR="00783139" w:rsidRPr="008B414B" w:rsidRDefault="00783139" w:rsidP="007D05BB">
            <w:pPr>
              <w:pStyle w:val="affff4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5CB021" w14:textId="77777777" w:rsidR="00783139" w:rsidRPr="008B414B" w:rsidRDefault="00783139" w:rsidP="007D05BB">
            <w:pPr>
              <w:pStyle w:val="affff4"/>
            </w:pPr>
            <w:r w:rsidRPr="008B414B">
              <w:t>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DDDE38" w14:textId="28AEB832" w:rsidR="00783139" w:rsidRPr="00401EA4" w:rsidRDefault="00401EA4" w:rsidP="007D05BB">
            <w:pPr>
              <w:pStyle w:val="affff4"/>
              <w:rPr>
                <w:color w:val="00B050"/>
                <w:lang w:val="en-US"/>
              </w:rPr>
            </w:pPr>
            <w:r w:rsidRPr="00401EA4">
              <w:rPr>
                <w:color w:val="FF0000"/>
                <w:lang w:val="en-US"/>
              </w:rPr>
              <w:t>14</w:t>
            </w:r>
          </w:p>
        </w:tc>
      </w:tr>
      <w:tr w:rsidR="00783139" w:rsidRPr="00783139" w14:paraId="23320D81" w14:textId="77777777" w:rsidTr="00AA7E02">
        <w:trPr>
          <w:trHeight w:val="407"/>
        </w:trPr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04662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CF53CF" w14:textId="77777777" w:rsidR="00783139" w:rsidRPr="008B414B" w:rsidRDefault="00783139" w:rsidP="007D05BB">
            <w:pPr>
              <w:pStyle w:val="aff1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CF1925" w14:textId="7B52AC50" w:rsidR="00783139" w:rsidRPr="008B414B" w:rsidRDefault="00783139" w:rsidP="007D05BB">
            <w:pPr>
              <w:pStyle w:val="affff4"/>
            </w:pPr>
            <w:r w:rsidRPr="008B414B">
              <w:t>% от сущ. общ. объема жил. фонда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047E53" w14:textId="77777777" w:rsidR="00783139" w:rsidRPr="008B414B" w:rsidRDefault="00783139" w:rsidP="007D05BB">
            <w:pPr>
              <w:pStyle w:val="affff4"/>
            </w:pPr>
            <w:r w:rsidRPr="008B414B">
              <w:t>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06F26D8" w14:textId="77777777" w:rsidR="00783139" w:rsidRPr="00DD082E" w:rsidRDefault="00783139" w:rsidP="007D05BB">
            <w:pPr>
              <w:pStyle w:val="affff4"/>
              <w:rPr>
                <w:color w:val="00B050"/>
              </w:rPr>
            </w:pPr>
            <w:r w:rsidRPr="00DD082E">
              <w:rPr>
                <w:color w:val="00B050"/>
              </w:rPr>
              <w:t>86</w:t>
            </w:r>
          </w:p>
        </w:tc>
      </w:tr>
      <w:tr w:rsidR="007D05BB" w:rsidRPr="00783139" w14:paraId="62A58177" w14:textId="77777777" w:rsidTr="00AA7E02">
        <w:trPr>
          <w:trHeight w:val="237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C72A393" w14:textId="77777777" w:rsidR="007D05BB" w:rsidRPr="008B414B" w:rsidRDefault="007D05BB" w:rsidP="007D05BB">
            <w:pPr>
              <w:pStyle w:val="affff4"/>
            </w:pPr>
            <w:r w:rsidRPr="008B414B">
              <w:t>3.4</w:t>
            </w:r>
          </w:p>
        </w:tc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1DC3A705" w14:textId="77777777" w:rsidR="007D05BB" w:rsidRPr="008B414B" w:rsidRDefault="007D05BB" w:rsidP="007D05BB">
            <w:pPr>
              <w:pStyle w:val="affff4"/>
            </w:pPr>
            <w:r w:rsidRPr="008B414B">
              <w:t xml:space="preserve">Общий объем убыли </w:t>
            </w:r>
            <w:proofErr w:type="spellStart"/>
            <w:r w:rsidRPr="008B414B">
              <w:t>жи</w:t>
            </w:r>
            <w:proofErr w:type="spellEnd"/>
            <w:r w:rsidRPr="008B414B">
              <w:t>-</w:t>
            </w:r>
          </w:p>
          <w:p w14:paraId="14FA1E2A" w14:textId="298033AD" w:rsidR="007D05BB" w:rsidRPr="008B414B" w:rsidRDefault="007D05BB" w:rsidP="007D05BB">
            <w:pPr>
              <w:pStyle w:val="affff4"/>
            </w:pPr>
            <w:r w:rsidRPr="008B414B">
              <w:t>лишнего фонда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A63E9FA" w14:textId="62378E95" w:rsidR="007D05BB" w:rsidRPr="008B414B" w:rsidRDefault="007D05BB" w:rsidP="007D05BB">
            <w:pPr>
              <w:pStyle w:val="affff4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  <w:r w:rsidRPr="008B414B">
              <w:t>., 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408EA" w14:textId="77777777" w:rsidR="007D05BB" w:rsidRPr="008B414B" w:rsidRDefault="007D05BB" w:rsidP="007D05BB">
            <w:pPr>
              <w:pStyle w:val="affff4"/>
            </w:pPr>
            <w:r w:rsidRPr="008B414B">
              <w:t>•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6E4D5" w14:textId="28FB3C6A" w:rsidR="007D05BB" w:rsidRPr="00401EA4" w:rsidRDefault="007D05BB" w:rsidP="00401EA4">
            <w:pPr>
              <w:pStyle w:val="affff4"/>
              <w:rPr>
                <w:lang w:val="en-US"/>
              </w:rPr>
            </w:pPr>
            <w:r w:rsidRPr="00DD082E">
              <w:t>98</w:t>
            </w:r>
            <w:r w:rsidR="00401EA4">
              <w:rPr>
                <w:lang w:val="en-US"/>
              </w:rPr>
              <w:t>4</w:t>
            </w:r>
          </w:p>
        </w:tc>
      </w:tr>
      <w:tr w:rsidR="007D05BB" w:rsidRPr="00783139" w14:paraId="61AF6D30" w14:textId="77777777" w:rsidTr="00AA7E02">
        <w:trPr>
          <w:trHeight w:val="237"/>
        </w:trPr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E139DC" w14:textId="77777777" w:rsidR="007D05BB" w:rsidRPr="008B414B" w:rsidRDefault="007D05BB" w:rsidP="007D05BB">
            <w:pPr>
              <w:pStyle w:val="affff4"/>
            </w:pPr>
          </w:p>
        </w:tc>
        <w:tc>
          <w:tcPr>
            <w:tcW w:w="3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755A8D" w14:textId="29397ED6" w:rsidR="007D05BB" w:rsidRPr="008B414B" w:rsidRDefault="007D05BB" w:rsidP="007D05BB">
            <w:pPr>
              <w:pStyle w:val="affff4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1FC4D1" w14:textId="77777777" w:rsidR="007D05BB" w:rsidRPr="008B414B" w:rsidRDefault="007D05BB" w:rsidP="007D05BB">
            <w:pPr>
              <w:pStyle w:val="affff4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CE477E" w14:textId="77777777" w:rsidR="007D05BB" w:rsidRPr="008B414B" w:rsidRDefault="007D05BB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95DC7" w14:textId="77777777" w:rsidR="007D05BB" w:rsidRPr="00DD082E" w:rsidRDefault="007D05BB" w:rsidP="007D05BB">
            <w:pPr>
              <w:pStyle w:val="affff4"/>
            </w:pPr>
            <w:r w:rsidRPr="00DD082E">
              <w:t>2</w:t>
            </w:r>
          </w:p>
        </w:tc>
      </w:tr>
      <w:tr w:rsidR="00783139" w:rsidRPr="00783139" w14:paraId="5654BF51" w14:textId="77777777" w:rsidTr="00AA7E02">
        <w:trPr>
          <w:trHeight w:val="2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718AE2" w14:textId="77777777" w:rsidR="00783139" w:rsidRPr="008B414B" w:rsidRDefault="00783139" w:rsidP="007D05BB">
            <w:pPr>
              <w:pStyle w:val="affff4"/>
            </w:pPr>
            <w:r w:rsidRPr="008B414B">
              <w:t>3.5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E9ACD6" w14:textId="0F467AEF" w:rsidR="00783139" w:rsidRPr="008B414B" w:rsidRDefault="00783139" w:rsidP="007D05BB">
            <w:pPr>
              <w:pStyle w:val="affff4"/>
            </w:pPr>
            <w:r w:rsidRPr="008B414B">
              <w:t xml:space="preserve">Существующий </w:t>
            </w:r>
            <w:proofErr w:type="spellStart"/>
            <w:proofErr w:type="gramStart"/>
            <w:r w:rsidRPr="008B414B">
              <w:t>сохраняе</w:t>
            </w:r>
            <w:proofErr w:type="spellEnd"/>
            <w:r w:rsidRPr="008B414B">
              <w:t>-</w:t>
            </w:r>
            <w:r w:rsidRPr="008B414B">
              <w:br/>
            </w:r>
            <w:proofErr w:type="spellStart"/>
            <w:r w:rsidRPr="008B414B">
              <w:t>мый</w:t>
            </w:r>
            <w:proofErr w:type="spellEnd"/>
            <w:proofErr w:type="gramEnd"/>
            <w:r w:rsidRPr="008B414B">
              <w:t xml:space="preserve"> </w:t>
            </w:r>
            <w:r w:rsidR="007D05BB" w:rsidRPr="008B414B">
              <w:t>жилищный</w:t>
            </w:r>
            <w:r w:rsidRPr="008B414B">
              <w:t xml:space="preserve"> фон</w:t>
            </w:r>
            <w:r w:rsidR="007D05BB" w:rsidRPr="008B414B">
              <w:t>д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985214" w14:textId="0A3D6D70" w:rsidR="00783139" w:rsidRPr="008B414B" w:rsidRDefault="007D05BB" w:rsidP="007D05BB">
            <w:pPr>
              <w:pStyle w:val="affff4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  <w:proofErr w:type="gramStart"/>
            <w:r w:rsidR="00783139" w:rsidRPr="008B414B">
              <w:t>..</w:t>
            </w:r>
            <w:proofErr w:type="gramEnd"/>
            <w:r w:rsidR="00783139" w:rsidRPr="008B414B">
              <w:t xml:space="preserve"> 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9195EC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12B3F" w14:textId="436C8E0B" w:rsidR="00783139" w:rsidRPr="00DD082E" w:rsidRDefault="00401EA4" w:rsidP="007D05BB">
            <w:pPr>
              <w:pStyle w:val="affff4"/>
              <w:rPr>
                <w:color w:val="00B050"/>
              </w:rPr>
            </w:pPr>
            <w:r>
              <w:rPr>
                <w:color w:val="00B050"/>
              </w:rPr>
              <w:t>6490</w:t>
            </w:r>
          </w:p>
        </w:tc>
      </w:tr>
      <w:tr w:rsidR="00783139" w:rsidRPr="00783139" w14:paraId="175C339D" w14:textId="77777777" w:rsidTr="00AA7E02">
        <w:trPr>
          <w:trHeight w:val="2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3C5F72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264F44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BB95AD" w14:textId="77777777" w:rsidR="00783139" w:rsidRPr="008B414B" w:rsidRDefault="00783139" w:rsidP="007D05BB">
            <w:pPr>
              <w:pStyle w:val="affff4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6A13FA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D0742" w14:textId="126EFE1D" w:rsidR="00783139" w:rsidRPr="00DD082E" w:rsidRDefault="00DD082E" w:rsidP="007D05BB">
            <w:pPr>
              <w:pStyle w:val="affff4"/>
              <w:rPr>
                <w:color w:val="00B050"/>
              </w:rPr>
            </w:pPr>
            <w:r w:rsidRPr="00DD082E">
              <w:rPr>
                <w:color w:val="00B050"/>
              </w:rPr>
              <w:t>11</w:t>
            </w:r>
          </w:p>
        </w:tc>
      </w:tr>
      <w:tr w:rsidR="00783139" w:rsidRPr="00783139" w14:paraId="3FA488F2" w14:textId="77777777" w:rsidTr="00AA7E02">
        <w:trPr>
          <w:trHeight w:val="2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34D032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23F6EA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C4464D" w14:textId="77777777" w:rsidR="00783139" w:rsidRPr="008B414B" w:rsidRDefault="00783139" w:rsidP="007D05BB">
            <w:pPr>
              <w:pStyle w:val="affff4"/>
            </w:pPr>
            <w:r w:rsidRPr="008B414B">
              <w:t xml:space="preserve">% от общего объема </w:t>
            </w:r>
            <w:proofErr w:type="gramStart"/>
            <w:r w:rsidRPr="008B414B">
              <w:t>существую-</w:t>
            </w:r>
            <w:r w:rsidRPr="008B414B">
              <w:br/>
            </w:r>
            <w:proofErr w:type="spellStart"/>
            <w:r w:rsidRPr="008B414B">
              <w:t>щего</w:t>
            </w:r>
            <w:proofErr w:type="spellEnd"/>
            <w:proofErr w:type="gramEnd"/>
            <w:r w:rsidRPr="008B414B">
              <w:t xml:space="preserve"> жилищного фонда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C9C2E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6E3F8" w14:textId="77777777" w:rsidR="00783139" w:rsidRPr="00DD082E" w:rsidRDefault="00783139" w:rsidP="007D05BB">
            <w:pPr>
              <w:pStyle w:val="affff4"/>
              <w:rPr>
                <w:color w:val="00B050"/>
              </w:rPr>
            </w:pPr>
            <w:r w:rsidRPr="00DD082E">
              <w:rPr>
                <w:color w:val="00B050"/>
              </w:rPr>
              <w:t>66</w:t>
            </w:r>
          </w:p>
        </w:tc>
      </w:tr>
      <w:tr w:rsidR="00783139" w:rsidRPr="00CA7940" w14:paraId="684E0EC2" w14:textId="77777777" w:rsidTr="007D05BB">
        <w:trPr>
          <w:trHeight w:val="212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D5A9D3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8B414B">
              <w:t>4. ОБЪЕКТЫ СОЦИАЛЬНОГО И КУЛЬТУРНО-БЫТОВОГО ОБСЛУЖИВАНИЯ НАСЕЛЕНИЯ</w:t>
            </w:r>
          </w:p>
        </w:tc>
      </w:tr>
      <w:tr w:rsidR="00783139" w:rsidRPr="00CA7940" w14:paraId="5CAFF787" w14:textId="77777777" w:rsidTr="00AA7E02">
        <w:trPr>
          <w:trHeight w:val="59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992922" w14:textId="77777777" w:rsidR="00783139" w:rsidRPr="008B414B" w:rsidRDefault="00783139" w:rsidP="007D05BB">
            <w:pPr>
              <w:pStyle w:val="affff4"/>
            </w:pPr>
            <w:r w:rsidRPr="008B414B">
              <w:t>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CBAC1C" w14:textId="0B555AAB" w:rsidR="00783139" w:rsidRPr="008B414B" w:rsidRDefault="00783139" w:rsidP="007D05BB">
            <w:pPr>
              <w:pStyle w:val="aff1"/>
            </w:pPr>
            <w:r w:rsidRPr="008B414B">
              <w:t xml:space="preserve">Спортивные и </w:t>
            </w:r>
            <w:proofErr w:type="spellStart"/>
            <w:r w:rsidR="007D05BB" w:rsidRPr="008B414B">
              <w:t>ф</w:t>
            </w:r>
            <w:r w:rsidRPr="008B414B">
              <w:t>изкультур</w:t>
            </w:r>
            <w:r w:rsidR="007D05BB" w:rsidRPr="008B414B">
              <w:t>но</w:t>
            </w:r>
            <w:proofErr w:type="spellEnd"/>
            <w:r w:rsidR="007D05BB" w:rsidRPr="008B414B">
              <w:t xml:space="preserve"> оздоровительные объекты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966ED6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26D837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64192F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5BDF2681" w14:textId="77777777" w:rsidTr="00AA7E02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B7E22A" w14:textId="77777777" w:rsidR="00783139" w:rsidRPr="008B414B" w:rsidRDefault="00783139" w:rsidP="007D05BB">
            <w:pPr>
              <w:pStyle w:val="affff4"/>
            </w:pPr>
            <w:r w:rsidRPr="008B414B">
              <w:t>4.1.1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6C4337" w14:textId="77777777" w:rsidR="00783139" w:rsidRPr="008B414B" w:rsidRDefault="00783139" w:rsidP="007D05BB">
            <w:pPr>
              <w:pStyle w:val="aff1"/>
            </w:pPr>
            <w:r w:rsidRPr="008B414B">
              <w:t>Спортивно-оздоровительный</w:t>
            </w:r>
          </w:p>
          <w:p w14:paraId="065B8CA5" w14:textId="77777777" w:rsidR="00783139" w:rsidRPr="008B414B" w:rsidRDefault="00783139" w:rsidP="007D05BB">
            <w:pPr>
              <w:pStyle w:val="aff1"/>
            </w:pPr>
            <w:r w:rsidRPr="008B414B">
              <w:t>комплекс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2F4C7E" w14:textId="018CCB74" w:rsidR="00783139" w:rsidRPr="008B414B" w:rsidRDefault="00783139" w:rsidP="007D05BB">
            <w:pPr>
              <w:pStyle w:val="affff4"/>
            </w:pPr>
            <w:r w:rsidRPr="008B414B">
              <w:t>объект (</w:t>
            </w:r>
            <w:proofErr w:type="spellStart"/>
            <w:r w:rsidRPr="008B414B">
              <w:t>кв.м</w:t>
            </w:r>
            <w:proofErr w:type="spellEnd"/>
            <w:r w:rsidRPr="008B414B">
              <w:t>, площа</w:t>
            </w:r>
            <w:r w:rsidR="007D05BB" w:rsidRPr="008B414B">
              <w:t>ди</w:t>
            </w:r>
            <w:r w:rsidRPr="008B414B"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963A3E" w14:textId="77777777" w:rsidR="00783139" w:rsidRPr="002D57E8" w:rsidRDefault="00783139" w:rsidP="007D05BB">
            <w:pPr>
              <w:pStyle w:val="affff4"/>
            </w:pPr>
            <w:r w:rsidRPr="002D57E8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452668" w14:textId="02D25AB3" w:rsidR="00783139" w:rsidRPr="002D57E8" w:rsidRDefault="00783139" w:rsidP="007D05BB">
            <w:pPr>
              <w:pStyle w:val="affff4"/>
            </w:pPr>
            <w:r w:rsidRPr="002D57E8">
              <w:t>1(</w:t>
            </w:r>
            <w:r w:rsidR="00834F8B">
              <w:rPr>
                <w:rFonts w:eastAsia="Calibri"/>
              </w:rPr>
              <w:t>6486</w:t>
            </w:r>
            <w:r w:rsidRPr="002D57E8">
              <w:t>)</w:t>
            </w:r>
          </w:p>
        </w:tc>
      </w:tr>
      <w:tr w:rsidR="00783139" w:rsidRPr="00CA7940" w14:paraId="56C0AB54" w14:textId="77777777" w:rsidTr="00AA7E02">
        <w:trPr>
          <w:trHeight w:val="40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D50655" w14:textId="77777777" w:rsidR="00783139" w:rsidRPr="008B414B" w:rsidRDefault="00783139" w:rsidP="007D05BB">
            <w:pPr>
              <w:pStyle w:val="affff4"/>
            </w:pPr>
            <w:r w:rsidRPr="008B414B">
              <w:t>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60B667" w14:textId="1D042DF4" w:rsidR="00783139" w:rsidRPr="008B414B" w:rsidRDefault="00783139" w:rsidP="007D05BB">
            <w:pPr>
              <w:pStyle w:val="aff1"/>
            </w:pPr>
            <w:r w:rsidRPr="008B414B">
              <w:t xml:space="preserve">Объекты торгового </w:t>
            </w:r>
            <w:proofErr w:type="spellStart"/>
            <w:r w:rsidRPr="008B414B">
              <w:t>на</w:t>
            </w:r>
            <w:r w:rsidR="007D05BB" w:rsidRPr="008B414B">
              <w:t>з</w:t>
            </w:r>
            <w:r w:rsidRPr="008B414B">
              <w:t>аче</w:t>
            </w:r>
            <w:r w:rsidR="007D05BB" w:rsidRPr="008B414B">
              <w:t>ния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42913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C9D84D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7BDC5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1F41CAD3" w14:textId="77777777" w:rsidTr="00AA7E02">
        <w:trPr>
          <w:trHeight w:val="39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79986C" w14:textId="77777777" w:rsidR="00783139" w:rsidRPr="008B414B" w:rsidRDefault="00783139" w:rsidP="007D05BB">
            <w:pPr>
              <w:pStyle w:val="affff4"/>
            </w:pPr>
            <w:r w:rsidRPr="008B414B">
              <w:t>4.2.1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D93815" w14:textId="77777777" w:rsidR="00783139" w:rsidRPr="008B414B" w:rsidRDefault="00783139" w:rsidP="007D05BB">
            <w:pPr>
              <w:pStyle w:val="aff1"/>
            </w:pPr>
            <w:r w:rsidRPr="008B414B">
              <w:t>Магазины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495718" w14:textId="246FD331" w:rsidR="00783139" w:rsidRPr="008B414B" w:rsidRDefault="00783139" w:rsidP="00882B62">
            <w:pPr>
              <w:pStyle w:val="affff4"/>
            </w:pPr>
            <w:r w:rsidRPr="008B414B">
              <w:t>объект (</w:t>
            </w:r>
            <w:proofErr w:type="spellStart"/>
            <w:r w:rsidRPr="008B414B">
              <w:t>кв.м</w:t>
            </w:r>
            <w:proofErr w:type="spellEnd"/>
            <w:r w:rsidRPr="008B414B">
              <w:t xml:space="preserve">, общей </w:t>
            </w:r>
            <w:proofErr w:type="gramStart"/>
            <w:r w:rsidRPr="008B414B">
              <w:t xml:space="preserve">площади </w:t>
            </w:r>
            <w:r w:rsidR="00882B62">
              <w:t>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9F08E9" w14:textId="77777777" w:rsidR="00783139" w:rsidRPr="008B414B" w:rsidRDefault="00783139" w:rsidP="007D05BB">
            <w:pPr>
              <w:pStyle w:val="affff4"/>
            </w:pPr>
            <w:r w:rsidRPr="008B414B">
              <w:t>2(174)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25C0A3" w14:textId="77777777" w:rsidR="00783139" w:rsidRPr="002D57E8" w:rsidRDefault="00783139" w:rsidP="007D05BB">
            <w:pPr>
              <w:pStyle w:val="affff4"/>
            </w:pPr>
            <w:r w:rsidRPr="002D57E8">
              <w:t>1</w:t>
            </w:r>
          </w:p>
          <w:p w14:paraId="2E5C1FEE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2D57E8">
              <w:t>встроенный</w:t>
            </w:r>
          </w:p>
        </w:tc>
      </w:tr>
      <w:tr w:rsidR="00783139" w:rsidRPr="00CA7940" w14:paraId="7A37091B" w14:textId="77777777" w:rsidTr="00AA7E02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0EC091" w14:textId="77777777" w:rsidR="00783139" w:rsidRPr="008B414B" w:rsidRDefault="00783139" w:rsidP="007D05BB">
            <w:pPr>
              <w:pStyle w:val="affff4"/>
            </w:pPr>
            <w:r w:rsidRPr="008B414B">
              <w:t>4.2.2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FE5231" w14:textId="71F252D6" w:rsidR="00783139" w:rsidRPr="008B414B" w:rsidRDefault="007D05BB" w:rsidP="007D05BB">
            <w:pPr>
              <w:pStyle w:val="aff1"/>
            </w:pPr>
            <w:r w:rsidRPr="008B414B">
              <w:t>Торгово-административное</w:t>
            </w:r>
          </w:p>
          <w:p w14:paraId="51A401A2" w14:textId="77777777" w:rsidR="00783139" w:rsidRPr="008B414B" w:rsidRDefault="00783139" w:rsidP="007D05BB">
            <w:pPr>
              <w:pStyle w:val="aff1"/>
            </w:pPr>
            <w:r w:rsidRPr="008B414B">
              <w:t>здание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DF89E8" w14:textId="77777777" w:rsidR="00783139" w:rsidRPr="008B414B" w:rsidRDefault="00783139" w:rsidP="007D05BB">
            <w:pPr>
              <w:pStyle w:val="affff4"/>
            </w:pPr>
            <w:r w:rsidRPr="008B414B">
              <w:t>объект (</w:t>
            </w:r>
            <w:proofErr w:type="spellStart"/>
            <w:r w:rsidRPr="008B414B">
              <w:t>кв.м</w:t>
            </w:r>
            <w:proofErr w:type="spellEnd"/>
            <w:r w:rsidRPr="008B414B">
              <w:t>, общей площади)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BA4BE4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AFE5607" w14:textId="35301ED4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2D57E8">
              <w:t>1 (</w:t>
            </w:r>
            <w:r w:rsidR="00834F8B" w:rsidRPr="003E431B">
              <w:rPr>
                <w:rFonts w:eastAsia="Calibri"/>
                <w:color w:val="00B050"/>
              </w:rPr>
              <w:t>1052</w:t>
            </w:r>
            <w:r w:rsidRPr="002D57E8">
              <w:t>)</w:t>
            </w:r>
          </w:p>
        </w:tc>
      </w:tr>
      <w:tr w:rsidR="00783139" w:rsidRPr="00CA7940" w14:paraId="03C8AB45" w14:textId="77777777" w:rsidTr="00AA7E02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4882FE" w14:textId="2AB1018E" w:rsidR="00783139" w:rsidRPr="008B414B" w:rsidRDefault="00783139" w:rsidP="002D57E8">
            <w:pPr>
              <w:pStyle w:val="affff4"/>
              <w:rPr>
                <w:color w:val="00B050"/>
              </w:rPr>
            </w:pPr>
            <w:r w:rsidRPr="008B414B">
              <w:rPr>
                <w:color w:val="00B050"/>
              </w:rPr>
              <w:t>4.</w:t>
            </w:r>
            <w:r w:rsidR="002D57E8">
              <w:rPr>
                <w:color w:val="00B05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D62B3A" w14:textId="40BF294B" w:rsidR="00783139" w:rsidRPr="008B414B" w:rsidRDefault="005511BB" w:rsidP="007D05BB">
            <w:pPr>
              <w:pStyle w:val="aff1"/>
              <w:rPr>
                <w:color w:val="00B050"/>
              </w:rPr>
            </w:pPr>
            <w:r w:rsidRPr="008B414B">
              <w:rPr>
                <w:color w:val="00B050"/>
              </w:rPr>
              <w:t>Объект многофункционального назначения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4551EB" w14:textId="77777777" w:rsidR="00783139" w:rsidRPr="008B414B" w:rsidRDefault="00783139" w:rsidP="007D05BB">
            <w:pPr>
              <w:pStyle w:val="affff4"/>
            </w:pPr>
            <w:r w:rsidRPr="008B414B">
              <w:t>объект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649C54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5CE3B5F" w14:textId="21FBAA00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2D57E8">
              <w:t>1 (</w:t>
            </w:r>
            <w:r w:rsidR="00834F8B">
              <w:rPr>
                <w:rFonts w:eastAsia="Calibri"/>
              </w:rPr>
              <w:t>3754</w:t>
            </w:r>
            <w:r w:rsidRPr="002D57E8">
              <w:t>)</w:t>
            </w:r>
          </w:p>
        </w:tc>
      </w:tr>
      <w:tr w:rsidR="007D05BB" w:rsidRPr="00CA7940" w14:paraId="259116DA" w14:textId="77777777" w:rsidTr="007D05BB">
        <w:trPr>
          <w:trHeight w:val="241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0EDF16" w14:textId="1503A742" w:rsidR="007D05BB" w:rsidRPr="008B414B" w:rsidRDefault="007D05BB" w:rsidP="007D05BB">
            <w:pPr>
              <w:pStyle w:val="affff4"/>
            </w:pPr>
            <w:r w:rsidRPr="008B414B">
              <w:t>5. ТРАНСПОРТНАЯ ИНФРАСТРУКТУРА</w:t>
            </w:r>
          </w:p>
        </w:tc>
      </w:tr>
      <w:tr w:rsidR="00783139" w:rsidRPr="00CA7940" w14:paraId="5761F020" w14:textId="77777777" w:rsidTr="00AA7E02">
        <w:trPr>
          <w:trHeight w:val="78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266417" w14:textId="77777777" w:rsidR="00783139" w:rsidRPr="008B414B" w:rsidRDefault="00783139" w:rsidP="007D05BB">
            <w:pPr>
              <w:pStyle w:val="affff4"/>
            </w:pPr>
            <w:r w:rsidRPr="008B414B">
              <w:lastRenderedPageBreak/>
              <w:t>5.1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DA975A" w14:textId="3503F2F7" w:rsidR="00783139" w:rsidRPr="008B414B" w:rsidRDefault="00783139" w:rsidP="007D05BB">
            <w:pPr>
              <w:pStyle w:val="aff1"/>
            </w:pPr>
            <w:r w:rsidRPr="008B414B">
              <w:t>Протяженность линий обще</w:t>
            </w:r>
            <w:r w:rsidR="007D05BB" w:rsidRPr="008B414B">
              <w:t>с</w:t>
            </w:r>
            <w:r w:rsidRPr="008B414B">
              <w:t>твенного пассажирского</w:t>
            </w:r>
            <w:r w:rsidRPr="008B414B">
              <w:br/>
              <w:t>транспорта</w:t>
            </w:r>
            <w:r w:rsidRPr="008B414B">
              <w:br/>
              <w:t>- автобус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ED3F1A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9A6F0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A274A7" w14:textId="77777777" w:rsidR="00783139" w:rsidRPr="008B414B" w:rsidRDefault="00783139" w:rsidP="007D05BB">
            <w:pPr>
              <w:pStyle w:val="affff4"/>
            </w:pPr>
          </w:p>
        </w:tc>
      </w:tr>
      <w:tr w:rsidR="00783139" w:rsidRPr="00CA7940" w14:paraId="018FCECE" w14:textId="77777777" w:rsidTr="00AA7E02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45E413" w14:textId="77777777" w:rsidR="00783139" w:rsidRPr="008B414B" w:rsidRDefault="00783139" w:rsidP="007D05BB">
            <w:pPr>
              <w:pStyle w:val="affff4"/>
            </w:pPr>
            <w:r w:rsidRPr="008B414B">
              <w:t>5.2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4B8EB0" w14:textId="7A6C623C" w:rsidR="00783139" w:rsidRPr="008B414B" w:rsidRDefault="00783139" w:rsidP="007D05BB">
            <w:pPr>
              <w:pStyle w:val="aff1"/>
            </w:pPr>
            <w:r w:rsidRPr="008B414B">
              <w:t>Протяженность магистральных улиц и проездов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ADAAFC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857676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1E82E1" w14:textId="77777777" w:rsidR="00783139" w:rsidRPr="008B414B" w:rsidRDefault="00783139" w:rsidP="007D05BB">
            <w:pPr>
              <w:pStyle w:val="affff4"/>
            </w:pPr>
          </w:p>
        </w:tc>
      </w:tr>
      <w:tr w:rsidR="00783139" w:rsidRPr="00CA7940" w14:paraId="5AB6D063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FD58E1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477161" w14:textId="77777777" w:rsidR="00783139" w:rsidRPr="008B414B" w:rsidRDefault="00783139" w:rsidP="007D05BB">
            <w:pPr>
              <w:pStyle w:val="aff1"/>
            </w:pPr>
            <w:r w:rsidRPr="008B414B">
              <w:t>-всего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D559B4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DF498C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1571AE" w14:textId="77777777" w:rsidR="00783139" w:rsidRPr="008B414B" w:rsidRDefault="00783139" w:rsidP="007D05BB">
            <w:pPr>
              <w:pStyle w:val="affff4"/>
            </w:pPr>
            <w:r w:rsidRPr="008B414B">
              <w:t>2.2</w:t>
            </w:r>
          </w:p>
        </w:tc>
      </w:tr>
      <w:tr w:rsidR="00783139" w:rsidRPr="00CA7940" w14:paraId="268BADA4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655E4D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DF7EDF" w14:textId="77777777" w:rsidR="00783139" w:rsidRPr="008B414B" w:rsidRDefault="00783139" w:rsidP="007D05BB">
            <w:pPr>
              <w:pStyle w:val="aff1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13151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1DED26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C1FAF0F" w14:textId="77777777" w:rsidR="00783139" w:rsidRPr="008B414B" w:rsidRDefault="00783139" w:rsidP="007D05BB">
            <w:pPr>
              <w:pStyle w:val="affff4"/>
            </w:pPr>
          </w:p>
        </w:tc>
      </w:tr>
      <w:tr w:rsidR="00783139" w:rsidRPr="00CA7940" w14:paraId="69E75208" w14:textId="77777777" w:rsidTr="00AA7E02">
        <w:trPr>
          <w:trHeight w:val="30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91223A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DAE701" w14:textId="77777777" w:rsidR="00783139" w:rsidRPr="008B414B" w:rsidRDefault="00783139" w:rsidP="007D05BB">
            <w:pPr>
              <w:pStyle w:val="aff1"/>
            </w:pPr>
            <w:r w:rsidRPr="008B414B">
              <w:t>- дорог общего пользования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DD0CB1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3CE1E7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B34193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</w:tr>
      <w:tr w:rsidR="00783139" w:rsidRPr="00CA7940" w14:paraId="6E63E12B" w14:textId="77777777" w:rsidTr="00AA7E02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2EE7F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C46610" w14:textId="75C11A4C" w:rsidR="00783139" w:rsidRPr="008B414B" w:rsidRDefault="00783139" w:rsidP="007D05BB">
            <w:pPr>
              <w:pStyle w:val="aff1"/>
            </w:pPr>
            <w:r w:rsidRPr="008B414B">
              <w:t>- магистральных улиц общегородского 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8C4B2E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2CF59C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7299B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</w:tr>
      <w:tr w:rsidR="00783139" w:rsidRPr="00CA7940" w14:paraId="23F42833" w14:textId="77777777" w:rsidTr="00AA7E02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E9C600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5DEECC" w14:textId="7C1383AF" w:rsidR="00783139" w:rsidRPr="008B414B" w:rsidRDefault="00783139" w:rsidP="007D05BB">
            <w:pPr>
              <w:pStyle w:val="aff1"/>
            </w:pPr>
            <w:r w:rsidRPr="008B414B">
              <w:t>- магистральных улиц районного 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9F119B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7326C7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34E00" w14:textId="77777777" w:rsidR="00783139" w:rsidRPr="008B414B" w:rsidRDefault="00783139" w:rsidP="007D05BB">
            <w:pPr>
              <w:pStyle w:val="affff4"/>
            </w:pPr>
            <w:r w:rsidRPr="008B414B">
              <w:t>•</w:t>
            </w:r>
          </w:p>
        </w:tc>
      </w:tr>
      <w:tr w:rsidR="00783139" w:rsidRPr="00CA7940" w14:paraId="39F8DFFD" w14:textId="77777777" w:rsidTr="00AA7E02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B6E9F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3AA6D6" w14:textId="77777777" w:rsidR="00783139" w:rsidRPr="008B414B" w:rsidRDefault="00783139" w:rsidP="007D05BB">
            <w:pPr>
              <w:pStyle w:val="aff1"/>
            </w:pPr>
            <w:r w:rsidRPr="008B414B">
              <w:t>• улиц в жилой «стройке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1F2E1F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390E97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17A98" w14:textId="77777777" w:rsidR="00783139" w:rsidRPr="008B414B" w:rsidRDefault="00783139" w:rsidP="007D05BB">
            <w:pPr>
              <w:pStyle w:val="affff4"/>
            </w:pPr>
            <w:r w:rsidRPr="008B414B">
              <w:t>2.2</w:t>
            </w:r>
          </w:p>
        </w:tc>
      </w:tr>
      <w:tr w:rsidR="00783139" w:rsidRPr="00CA7940" w14:paraId="1D7C0EDB" w14:textId="77777777" w:rsidTr="00AA7E02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B5C913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EFA16A" w14:textId="77777777" w:rsidR="00783139" w:rsidRPr="008B414B" w:rsidRDefault="00783139" w:rsidP="007D05BB">
            <w:pPr>
              <w:pStyle w:val="aff1"/>
            </w:pPr>
            <w:r w:rsidRPr="008B414B">
              <w:t>• проездов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102C3C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7DD3A3" w14:textId="77777777" w:rsidR="00783139" w:rsidRPr="008B414B" w:rsidRDefault="00783139" w:rsidP="007D05BB">
            <w:pPr>
              <w:pStyle w:val="affff4"/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CE5E2" w14:textId="77777777" w:rsidR="00783139" w:rsidRPr="008B414B" w:rsidRDefault="00783139" w:rsidP="007D05BB">
            <w:pPr>
              <w:pStyle w:val="affff4"/>
            </w:pPr>
            <w:r w:rsidRPr="008B414B">
              <w:t>1100</w:t>
            </w:r>
          </w:p>
        </w:tc>
      </w:tr>
      <w:tr w:rsidR="00783139" w:rsidRPr="00CA7940" w14:paraId="6F14ABC5" w14:textId="77777777" w:rsidTr="007D05BB">
        <w:trPr>
          <w:trHeight w:val="195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52B5C9" w14:textId="77777777" w:rsidR="00783139" w:rsidRPr="008B414B" w:rsidRDefault="00783139" w:rsidP="007D05BB">
            <w:pPr>
              <w:pStyle w:val="affff4"/>
            </w:pPr>
            <w:r w:rsidRPr="008B414B">
              <w:t>6. ИНЖЕНЕРНАЯ ИНФРАСТРУКТУРА И БЛАГОУСТРОЙСТВО ТЕРРИТОРИИ</w:t>
            </w:r>
          </w:p>
        </w:tc>
      </w:tr>
      <w:tr w:rsidR="00783139" w:rsidRPr="00CA7940" w14:paraId="652C806E" w14:textId="77777777" w:rsidTr="00AA7E02">
        <w:trPr>
          <w:trHeight w:val="2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0E96E9" w14:textId="77777777" w:rsidR="00783139" w:rsidRPr="008B414B" w:rsidRDefault="00783139" w:rsidP="007D05BB">
            <w:pPr>
              <w:pStyle w:val="affff4"/>
            </w:pPr>
            <w:r w:rsidRPr="008B414B">
              <w:t>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C02350" w14:textId="77777777" w:rsidR="00783139" w:rsidRPr="008B414B" w:rsidRDefault="00783139" w:rsidP="007D05BB">
            <w:pPr>
              <w:pStyle w:val="aff1"/>
            </w:pPr>
            <w:r w:rsidRPr="008B414B">
              <w:t>Водоснабжение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17968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F639B7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71113AB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40C88474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47D8CB" w14:textId="77777777" w:rsidR="00783139" w:rsidRPr="008B414B" w:rsidRDefault="00783139" w:rsidP="007D05BB">
            <w:pPr>
              <w:pStyle w:val="affff4"/>
            </w:pPr>
            <w:r w:rsidRPr="008B414B">
              <w:t>6 1.1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54E5F9" w14:textId="77777777" w:rsidR="00783139" w:rsidRPr="008B414B" w:rsidRDefault="00783139" w:rsidP="007D05BB">
            <w:pPr>
              <w:pStyle w:val="aff1"/>
            </w:pPr>
            <w:proofErr w:type="spellStart"/>
            <w:r w:rsidRPr="008B414B">
              <w:t>Водолотребленне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074F9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85D87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6CDD09B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353E6EB2" w14:textId="77777777" w:rsidTr="00AA7E02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8E2E2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8E84F5" w14:textId="77777777" w:rsidR="00783139" w:rsidRPr="008B414B" w:rsidRDefault="00783139" w:rsidP="007D05BB">
            <w:pPr>
              <w:pStyle w:val="aff1"/>
            </w:pPr>
            <w:r w:rsidRPr="008B414B">
              <w:t>•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8F9A92" w14:textId="1128BF5C" w:rsidR="00783139" w:rsidRPr="008B414B" w:rsidRDefault="00783139" w:rsidP="007D05BB">
            <w:pPr>
              <w:pStyle w:val="affff4"/>
            </w:pPr>
            <w:r w:rsidRPr="008B414B">
              <w:t>тыс. куб. м./</w:t>
            </w:r>
            <w:r w:rsidR="00C52EBF" w:rsidRPr="008B414B">
              <w:t xml:space="preserve"> в сутки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29BEA2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68346C3" w14:textId="1F903D7F" w:rsidR="00783139" w:rsidRPr="005211D1" w:rsidRDefault="005211D1" w:rsidP="00117EF3">
            <w:pPr>
              <w:pStyle w:val="affff4"/>
              <w:rPr>
                <w:highlight w:val="yellow"/>
              </w:rPr>
            </w:pPr>
            <w:r w:rsidRPr="005211D1">
              <w:rPr>
                <w:color w:val="FF0000"/>
                <w:lang w:val="en-US"/>
              </w:rPr>
              <w:t>0.</w:t>
            </w:r>
            <w:r w:rsidR="00DA6D8D">
              <w:rPr>
                <w:color w:val="FF0000"/>
              </w:rPr>
              <w:t>0</w:t>
            </w:r>
            <w:r w:rsidRPr="005211D1">
              <w:rPr>
                <w:color w:val="FF0000"/>
                <w:lang w:val="en-US"/>
              </w:rPr>
              <w:t>96</w:t>
            </w:r>
          </w:p>
        </w:tc>
      </w:tr>
      <w:tr w:rsidR="00783139" w:rsidRPr="00CA7940" w14:paraId="6B74F37C" w14:textId="77777777" w:rsidTr="00AA7E02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CD709E" w14:textId="34BC8500" w:rsidR="00783139" w:rsidRPr="00117EF3" w:rsidRDefault="00783139" w:rsidP="00117EF3">
            <w:pPr>
              <w:pStyle w:val="affff4"/>
              <w:rPr>
                <w:lang w:val="en-US"/>
              </w:rPr>
            </w:pPr>
            <w:r w:rsidRPr="008B414B">
              <w:t>6 1.</w:t>
            </w:r>
            <w:r w:rsidR="00117EF3">
              <w:rPr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664A1F" w14:textId="5981E447" w:rsidR="00783139" w:rsidRPr="008B414B" w:rsidRDefault="007D05BB" w:rsidP="007D05BB">
            <w:pPr>
              <w:pStyle w:val="aff1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36503E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B1313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4B9EAE5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117EF3">
              <w:rPr>
                <w:color w:val="00B050"/>
              </w:rPr>
              <w:t>2,315</w:t>
            </w:r>
          </w:p>
        </w:tc>
      </w:tr>
      <w:tr w:rsidR="00783139" w:rsidRPr="00CA7940" w14:paraId="123CA453" w14:textId="77777777" w:rsidTr="00AA7E02">
        <w:trPr>
          <w:trHeight w:val="2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ADC0E8" w14:textId="77777777" w:rsidR="00783139" w:rsidRPr="008B414B" w:rsidRDefault="00783139" w:rsidP="007D05BB">
            <w:pPr>
              <w:pStyle w:val="affff4"/>
            </w:pPr>
            <w:r w:rsidRPr="008B414B">
              <w:t>6.2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CE2447" w14:textId="77777777" w:rsidR="00783139" w:rsidRPr="008B414B" w:rsidRDefault="00783139" w:rsidP="007D05BB">
            <w:pPr>
              <w:pStyle w:val="aff1"/>
            </w:pPr>
            <w:r w:rsidRPr="008B414B">
              <w:t>Канализация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5280C7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230E1F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E1A9D1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0B5853C7" w14:textId="77777777" w:rsidTr="00AA7E02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78BF1F" w14:textId="77777777" w:rsidR="00783139" w:rsidRPr="008B414B" w:rsidRDefault="00783139" w:rsidP="007D05BB">
            <w:pPr>
              <w:pStyle w:val="affff4"/>
            </w:pPr>
            <w:r w:rsidRPr="008B414B">
              <w:t>6.2.1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48E03B" w14:textId="3C0671EC" w:rsidR="00783139" w:rsidRPr="008B414B" w:rsidRDefault="00783139" w:rsidP="007D05BB">
            <w:pPr>
              <w:pStyle w:val="aff1"/>
            </w:pPr>
            <w:r w:rsidRPr="008B414B">
              <w:t>Общее поступление сточных</w:t>
            </w:r>
            <w:r w:rsidR="007D05BB" w:rsidRPr="008B414B">
              <w:t xml:space="preserve"> </w:t>
            </w:r>
            <w:r w:rsidRPr="008B414B">
              <w:t>вод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CEF45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80EE0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38210A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17A7C481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92B64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67E2D0" w14:textId="77777777" w:rsidR="00783139" w:rsidRPr="008B414B" w:rsidRDefault="00783139" w:rsidP="007D05BB">
            <w:pPr>
              <w:pStyle w:val="aff1"/>
            </w:pPr>
            <w:r w:rsidRPr="008B414B">
              <w:t>-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752CAB" w14:textId="77777777" w:rsidR="00783139" w:rsidRPr="008B414B" w:rsidRDefault="00783139" w:rsidP="007D05BB">
            <w:pPr>
              <w:pStyle w:val="affff4"/>
            </w:pPr>
            <w:r w:rsidRPr="008B414B">
              <w:t>тыс. куб. м./в сутки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3F4D33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E817665" w14:textId="3F9A5A8A" w:rsidR="00783139" w:rsidRPr="00745A41" w:rsidRDefault="005211D1" w:rsidP="007D05BB">
            <w:pPr>
              <w:pStyle w:val="affff4"/>
              <w:rPr>
                <w:highlight w:val="yellow"/>
              </w:rPr>
            </w:pPr>
            <w:r w:rsidRPr="005211D1">
              <w:rPr>
                <w:color w:val="FF0000"/>
              </w:rPr>
              <w:t>0,</w:t>
            </w:r>
            <w:r w:rsidR="00DA6D8D">
              <w:rPr>
                <w:color w:val="FF0000"/>
              </w:rPr>
              <w:t>0</w:t>
            </w:r>
            <w:r w:rsidRPr="005211D1">
              <w:rPr>
                <w:color w:val="FF0000"/>
              </w:rPr>
              <w:t>96</w:t>
            </w:r>
          </w:p>
        </w:tc>
      </w:tr>
      <w:tr w:rsidR="00783139" w:rsidRPr="00CA7940" w14:paraId="6B99321D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2A4B1A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8FEDCC" w14:textId="77777777" w:rsidR="00783139" w:rsidRPr="008B414B" w:rsidRDefault="00783139" w:rsidP="007D05BB">
            <w:pPr>
              <w:pStyle w:val="aff1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A2A4A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93193F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33C4E6A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2D9CCEE8" w14:textId="77777777" w:rsidTr="00AA7E02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247B3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98EB56" w14:textId="560764AB" w:rsidR="00783139" w:rsidRPr="008B414B" w:rsidRDefault="00783139" w:rsidP="007D05BB">
            <w:pPr>
              <w:pStyle w:val="aff1"/>
            </w:pPr>
            <w:r w:rsidRPr="008B414B">
              <w:t>- хозяйственно-бытовые сточные воды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893F26" w14:textId="77777777" w:rsidR="00783139" w:rsidRPr="008B414B" w:rsidRDefault="00783139" w:rsidP="007D05BB">
            <w:pPr>
              <w:pStyle w:val="affff4"/>
            </w:pPr>
            <w:r w:rsidRPr="008B414B">
              <w:t>тыс. куб. м./в сучки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4866C7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69BAF31" w14:textId="376883F0" w:rsidR="00783139" w:rsidRPr="00745A41" w:rsidRDefault="00DA6D8D" w:rsidP="007D05BB">
            <w:pPr>
              <w:pStyle w:val="affff4"/>
              <w:rPr>
                <w:highlight w:val="yellow"/>
              </w:rPr>
            </w:pPr>
            <w:r w:rsidRPr="00DA6D8D">
              <w:rPr>
                <w:color w:val="FF0000"/>
              </w:rPr>
              <w:t>0,096</w:t>
            </w:r>
          </w:p>
        </w:tc>
      </w:tr>
      <w:tr w:rsidR="00117EF3" w:rsidRPr="00117EF3" w14:paraId="3DCEF1D4" w14:textId="77777777" w:rsidTr="00AA7E02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BA678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22B0A9" w14:textId="06B71EC6" w:rsidR="00783139" w:rsidRPr="008B414B" w:rsidRDefault="00783139" w:rsidP="007D05BB">
            <w:pPr>
              <w:pStyle w:val="aff1"/>
            </w:pPr>
            <w:r w:rsidRPr="008B414B">
              <w:t>• производственные сточные</w:t>
            </w:r>
            <w:r w:rsidR="007D05BB" w:rsidRPr="008B414B">
              <w:t xml:space="preserve"> в</w:t>
            </w:r>
            <w:r w:rsidRPr="008B414B">
              <w:t>оды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E01EBC" w14:textId="77777777" w:rsidR="00783139" w:rsidRPr="008B414B" w:rsidRDefault="00783139" w:rsidP="007D05BB">
            <w:pPr>
              <w:pStyle w:val="affff4"/>
            </w:pPr>
            <w:r w:rsidRPr="008B414B">
              <w:t>тыс. куб. м./в сучки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07D5E2" w14:textId="77777777" w:rsidR="00783139" w:rsidRPr="00117EF3" w:rsidRDefault="00783139" w:rsidP="007D05BB">
            <w:pPr>
              <w:pStyle w:val="affff4"/>
              <w:rPr>
                <w:color w:val="00B050"/>
              </w:rPr>
            </w:pPr>
            <w:r w:rsidRPr="00117EF3">
              <w:rPr>
                <w:color w:val="00B05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A512CC" w14:textId="0C0A5880" w:rsidR="00783139" w:rsidRPr="00117EF3" w:rsidRDefault="00117EF3" w:rsidP="007D05BB">
            <w:pPr>
              <w:pStyle w:val="affff4"/>
              <w:rPr>
                <w:color w:val="00B050"/>
                <w:lang w:val="en-US"/>
              </w:rPr>
            </w:pPr>
            <w:r w:rsidRPr="00117EF3">
              <w:rPr>
                <w:color w:val="00B050"/>
                <w:lang w:val="en-US"/>
              </w:rPr>
              <w:t>-</w:t>
            </w:r>
          </w:p>
        </w:tc>
      </w:tr>
      <w:tr w:rsidR="00783139" w:rsidRPr="00CA7940" w14:paraId="56A8348E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202410" w14:textId="77777777" w:rsidR="00783139" w:rsidRPr="008B414B" w:rsidRDefault="00783139" w:rsidP="007D05BB">
            <w:pPr>
              <w:pStyle w:val="affff4"/>
            </w:pPr>
            <w:r w:rsidRPr="008B414B">
              <w:t>6.2.2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144FAE" w14:textId="77777777" w:rsidR="00783139" w:rsidRPr="008B414B" w:rsidRDefault="00783139" w:rsidP="007D05BB">
            <w:pPr>
              <w:pStyle w:val="aff1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41A632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9199CA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C5BB1D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117EF3">
              <w:t>0.293</w:t>
            </w:r>
          </w:p>
        </w:tc>
      </w:tr>
      <w:tr w:rsidR="00783139" w:rsidRPr="00CA7940" w14:paraId="28FC722A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F51071" w14:textId="77777777" w:rsidR="00783139" w:rsidRPr="008B414B" w:rsidRDefault="00783139" w:rsidP="007D05BB">
            <w:pPr>
              <w:pStyle w:val="affff4"/>
            </w:pPr>
            <w:r w:rsidRPr="008B414B">
              <w:t>6J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848543" w14:textId="77777777" w:rsidR="00783139" w:rsidRPr="008B414B" w:rsidRDefault="00783139" w:rsidP="007D05BB">
            <w:pPr>
              <w:pStyle w:val="aff1"/>
            </w:pPr>
            <w:r w:rsidRPr="008B414B">
              <w:t>Электроснабжение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F91662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DC8C8A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50842EF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39555BE2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B48D96" w14:textId="77777777" w:rsidR="00783139" w:rsidRPr="008B414B" w:rsidRDefault="00783139" w:rsidP="007D05BB">
            <w:pPr>
              <w:pStyle w:val="affff4"/>
            </w:pPr>
            <w:r w:rsidRPr="008B414B">
              <w:t>6.3.1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A8AA5D" w14:textId="77777777" w:rsidR="00783139" w:rsidRPr="008B414B" w:rsidRDefault="00783139" w:rsidP="007D05BB">
            <w:pPr>
              <w:pStyle w:val="aff1"/>
            </w:pPr>
            <w:r w:rsidRPr="008B414B">
              <w:t>Потребность в электроэнергии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9CA58D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87DE0D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5E6BAB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1D6D9E1D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B2C1FF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C925C2" w14:textId="77777777" w:rsidR="00783139" w:rsidRPr="008B414B" w:rsidRDefault="00783139" w:rsidP="007D05BB">
            <w:pPr>
              <w:pStyle w:val="aff1"/>
            </w:pPr>
            <w:r w:rsidRPr="008B414B">
              <w:t>-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BA604F" w14:textId="5CD7EC59" w:rsidR="00783139" w:rsidRPr="008B414B" w:rsidRDefault="00783139" w:rsidP="000116AC">
            <w:pPr>
              <w:pStyle w:val="affff4"/>
            </w:pPr>
            <w:r w:rsidRPr="008B414B">
              <w:t>кВт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0DB8EC" w14:textId="709CD57C" w:rsidR="00783139" w:rsidRPr="000116AC" w:rsidRDefault="000116AC" w:rsidP="007D05BB">
            <w:pPr>
              <w:pStyle w:val="affff4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37C2A40" w14:textId="4769527E" w:rsidR="00783139" w:rsidRPr="00745A41" w:rsidRDefault="00DA6D8D" w:rsidP="007D05BB">
            <w:pPr>
              <w:pStyle w:val="affff4"/>
              <w:rPr>
                <w:highlight w:val="yellow"/>
              </w:rPr>
            </w:pPr>
            <w:r w:rsidRPr="00A75629">
              <w:rPr>
                <w:b/>
                <w:bCs/>
                <w:color w:val="FF0000"/>
                <w:sz w:val="22"/>
                <w:szCs w:val="22"/>
              </w:rPr>
              <w:t>1448,41</w:t>
            </w:r>
          </w:p>
        </w:tc>
      </w:tr>
      <w:tr w:rsidR="00783139" w:rsidRPr="00CA7940" w14:paraId="41ACF099" w14:textId="77777777" w:rsidTr="00AA7E02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2ED4A2" w14:textId="44BB8AE0" w:rsidR="00783139" w:rsidRPr="000116AC" w:rsidRDefault="00783139" w:rsidP="000116AC">
            <w:pPr>
              <w:pStyle w:val="affff4"/>
              <w:rPr>
                <w:lang w:val="en-US"/>
              </w:rPr>
            </w:pPr>
            <w:r w:rsidRPr="008B414B">
              <w:t>6.3.</w:t>
            </w:r>
            <w:r w:rsidR="000116AC">
              <w:rPr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A02F55" w14:textId="77777777" w:rsidR="00783139" w:rsidRPr="008B414B" w:rsidRDefault="00783139" w:rsidP="007D05BB">
            <w:pPr>
              <w:pStyle w:val="aff1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44999B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C5C553" w14:textId="77777777" w:rsidR="00783139" w:rsidRPr="008B414B" w:rsidRDefault="00783139" w:rsidP="007D05BB">
            <w:pPr>
              <w:pStyle w:val="affff4"/>
            </w:pPr>
            <w:r w:rsidRPr="008B414B">
              <w:t>2.6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2FB7DB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0116AC">
              <w:t>3.9</w:t>
            </w:r>
          </w:p>
        </w:tc>
      </w:tr>
      <w:tr w:rsidR="00783139" w:rsidRPr="00CA7940" w14:paraId="445B4027" w14:textId="77777777" w:rsidTr="00AA7E02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970596" w14:textId="77777777" w:rsidR="00783139" w:rsidRPr="008B414B" w:rsidRDefault="00783139" w:rsidP="007D05BB">
            <w:pPr>
              <w:pStyle w:val="affff4"/>
            </w:pPr>
            <w:r w:rsidRPr="008B414B">
              <w:t>6.4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BE11DA" w14:textId="77777777" w:rsidR="00783139" w:rsidRPr="008B414B" w:rsidRDefault="00783139" w:rsidP="007D05BB">
            <w:pPr>
              <w:pStyle w:val="aff1"/>
            </w:pPr>
            <w:r w:rsidRPr="008B414B">
              <w:t>Теплоснабжение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BFA12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97120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C9BE98B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52238C79" w14:textId="77777777" w:rsidTr="00AA7E02">
        <w:trPr>
          <w:trHeight w:val="601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B8FD05" w14:textId="77777777" w:rsidR="00783139" w:rsidRPr="008B414B" w:rsidRDefault="00783139" w:rsidP="007D05BB">
            <w:pPr>
              <w:pStyle w:val="affff4"/>
            </w:pPr>
            <w:r w:rsidRPr="008B414B">
              <w:t>6.4.1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CF9564" w14:textId="77777777" w:rsidR="00783139" w:rsidRPr="008B414B" w:rsidRDefault="00783139" w:rsidP="007D05BB">
            <w:pPr>
              <w:pStyle w:val="aff1"/>
            </w:pPr>
            <w:r w:rsidRPr="008B414B">
              <w:t>Потребление тепла</w:t>
            </w:r>
            <w:r w:rsidRPr="008B414B">
              <w:br/>
              <w:t>в том числе на коммунально-</w:t>
            </w:r>
            <w:r w:rsidRPr="008B414B">
              <w:br/>
              <w:t xml:space="preserve">бытовые </w:t>
            </w:r>
            <w:proofErr w:type="spellStart"/>
            <w:r w:rsidRPr="008B414B">
              <w:t>ыужлы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A2D872" w14:textId="77777777" w:rsidR="00783139" w:rsidRPr="008B414B" w:rsidRDefault="00783139" w:rsidP="007D05BB">
            <w:pPr>
              <w:pStyle w:val="affff4"/>
            </w:pPr>
            <w:r w:rsidRPr="008B414B">
              <w:t>Г кал/год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567352" w14:textId="77777777" w:rsidR="00783139" w:rsidRPr="008B414B" w:rsidRDefault="00783139" w:rsidP="007D05BB">
            <w:pPr>
              <w:pStyle w:val="affff4"/>
            </w:pPr>
            <w:r w:rsidRPr="008B414B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92DC8B" w14:textId="248D243A" w:rsidR="00783139" w:rsidRPr="00745A41" w:rsidRDefault="00DA6D8D" w:rsidP="007D05BB">
            <w:pPr>
              <w:pStyle w:val="affff4"/>
              <w:rPr>
                <w:highlight w:val="yellow"/>
              </w:rPr>
            </w:pPr>
            <w:r w:rsidRPr="00A21C4E">
              <w:rPr>
                <w:b/>
                <w:bCs/>
                <w:color w:val="FF0000"/>
                <w:sz w:val="20"/>
                <w:szCs w:val="20"/>
              </w:rPr>
              <w:t>12965,32</w:t>
            </w:r>
          </w:p>
        </w:tc>
      </w:tr>
      <w:tr w:rsidR="00783139" w:rsidRPr="00CA7940" w14:paraId="63621E11" w14:textId="77777777" w:rsidTr="00AA7E02">
        <w:trPr>
          <w:trHeight w:val="2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D0DED7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01B2A0" w14:textId="77777777" w:rsidR="00783139" w:rsidRPr="008B414B" w:rsidRDefault="00783139" w:rsidP="007D05BB">
            <w:pPr>
              <w:pStyle w:val="aff1"/>
            </w:pPr>
            <w:r w:rsidRPr="008B414B">
              <w:t>и том числе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2E79C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0245A5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36A4ED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1564C3A9" w14:textId="77777777" w:rsidTr="00AA7E02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2869B0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6B53EA" w14:textId="1C005E89" w:rsidR="00783139" w:rsidRPr="008B414B" w:rsidRDefault="00783139" w:rsidP="007D05BB">
            <w:pPr>
              <w:pStyle w:val="aff1"/>
            </w:pPr>
            <w:r w:rsidRPr="008B414B">
              <w:t>на коммунально-бытовые нужды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7EFCB8" w14:textId="77777777" w:rsidR="00783139" w:rsidRPr="008B414B" w:rsidRDefault="00783139" w:rsidP="007D05BB">
            <w:pPr>
              <w:pStyle w:val="affff4"/>
            </w:pPr>
            <w:r w:rsidRPr="008B414B">
              <w:t>Г кал/год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B1E7FA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1D2016" w14:textId="3E7B3557" w:rsidR="00783139" w:rsidRPr="00745A41" w:rsidRDefault="00DA6D8D" w:rsidP="007D05BB">
            <w:pPr>
              <w:pStyle w:val="affff4"/>
              <w:rPr>
                <w:highlight w:val="yellow"/>
              </w:rPr>
            </w:pPr>
            <w:r w:rsidRPr="00A21C4E">
              <w:rPr>
                <w:b/>
                <w:bCs/>
                <w:color w:val="FF0000"/>
                <w:sz w:val="20"/>
                <w:szCs w:val="20"/>
              </w:rPr>
              <w:t>12965,32</w:t>
            </w:r>
          </w:p>
        </w:tc>
      </w:tr>
      <w:tr w:rsidR="00783139" w:rsidRPr="00CA7940" w14:paraId="35B6A592" w14:textId="77777777" w:rsidTr="00AA7E02">
        <w:trPr>
          <w:trHeight w:val="59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B2F1CD" w14:textId="77777777" w:rsidR="00783139" w:rsidRPr="008B414B" w:rsidRDefault="00783139" w:rsidP="007D05BB">
            <w:pPr>
              <w:pStyle w:val="affff4"/>
            </w:pPr>
            <w:r w:rsidRPr="008B414B">
              <w:t>6.4.2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F32348" w14:textId="1DD24DB0" w:rsidR="00783139" w:rsidRPr="008B414B" w:rsidRDefault="00783139" w:rsidP="007D05BB">
            <w:pPr>
              <w:pStyle w:val="aff1"/>
            </w:pPr>
            <w:r w:rsidRPr="008B414B">
              <w:t>Производительность локальных источников теплоснабжения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9D6AE2" w14:textId="77777777" w:rsidR="00783139" w:rsidRPr="008B414B" w:rsidRDefault="00783139" w:rsidP="007D05BB">
            <w:pPr>
              <w:pStyle w:val="affff4"/>
            </w:pPr>
            <w:r w:rsidRPr="008B414B">
              <w:t>Г кал/час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1A1EE5" w14:textId="77777777" w:rsidR="00783139" w:rsidRPr="008B414B" w:rsidRDefault="00783139" w:rsidP="007D05BB">
            <w:pPr>
              <w:pStyle w:val="affff4"/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51FF2EA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0116AC">
              <w:t>-</w:t>
            </w:r>
          </w:p>
        </w:tc>
      </w:tr>
      <w:tr w:rsidR="00783139" w:rsidRPr="00CA7940" w14:paraId="3A3ADFB1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FA9A7B" w14:textId="77777777" w:rsidR="00783139" w:rsidRPr="008B414B" w:rsidRDefault="00783139" w:rsidP="007D05BB">
            <w:pPr>
              <w:pStyle w:val="affff4"/>
            </w:pPr>
            <w:r w:rsidRPr="008B414B">
              <w:t>6.4.3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053C79" w14:textId="77777777" w:rsidR="00783139" w:rsidRPr="008B414B" w:rsidRDefault="00783139" w:rsidP="007D05BB">
            <w:pPr>
              <w:pStyle w:val="aff1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EDB4FD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452F3F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32357D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0116AC">
              <w:t>0.784</w:t>
            </w:r>
          </w:p>
        </w:tc>
      </w:tr>
      <w:tr w:rsidR="00783139" w:rsidRPr="00CA7940" w14:paraId="5582CADD" w14:textId="77777777" w:rsidTr="00AA7E02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FA456B3" w14:textId="77777777" w:rsidR="00783139" w:rsidRPr="008B414B" w:rsidRDefault="00783139" w:rsidP="007D05BB">
            <w:pPr>
              <w:pStyle w:val="affff4"/>
            </w:pPr>
            <w:r w:rsidRPr="008B414B">
              <w:lastRenderedPageBreak/>
              <w:t>6.5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9F0337" w14:textId="77777777" w:rsidR="00783139" w:rsidRPr="008B414B" w:rsidRDefault="00783139" w:rsidP="007D05BB">
            <w:pPr>
              <w:pStyle w:val="aff1"/>
            </w:pPr>
            <w:proofErr w:type="spellStart"/>
            <w:r w:rsidRPr="008B414B">
              <w:t>Гагоснабженне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4B4E4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0749A6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3A113D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30DBBB7F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AD5D20" w14:textId="77777777" w:rsidR="00783139" w:rsidRPr="008B414B" w:rsidRDefault="00783139" w:rsidP="007D05BB">
            <w:pPr>
              <w:pStyle w:val="affff4"/>
            </w:pPr>
            <w:r w:rsidRPr="008B414B">
              <w:t>6.5.1</w:t>
            </w:r>
          </w:p>
          <w:p w14:paraId="36DA4A20" w14:textId="77777777" w:rsidR="00783139" w:rsidRPr="008B414B" w:rsidRDefault="00783139" w:rsidP="007D05BB">
            <w:pPr>
              <w:pStyle w:val="affff4"/>
            </w:pPr>
            <w:r w:rsidRPr="008B414B">
              <w:t>6.5.2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5A7B9F" w14:textId="4794A30C" w:rsidR="00783139" w:rsidRPr="008B414B" w:rsidRDefault="00783139" w:rsidP="007D05BB">
            <w:pPr>
              <w:pStyle w:val="aff1"/>
            </w:pPr>
            <w:r w:rsidRPr="008B414B">
              <w:t>Удельный вес газа в топливном балансе города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458655" w14:textId="77777777" w:rsidR="00783139" w:rsidRPr="008B414B" w:rsidRDefault="00783139" w:rsidP="007D05BB">
            <w:pPr>
              <w:pStyle w:val="affff4"/>
            </w:pPr>
            <w:r w:rsidRPr="008B414B"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3F6995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258F6" w14:textId="77777777" w:rsidR="00783139" w:rsidRPr="000A081B" w:rsidRDefault="00783139" w:rsidP="007D05BB">
            <w:pPr>
              <w:pStyle w:val="affff4"/>
              <w:rPr>
                <w:color w:val="00B050"/>
              </w:rPr>
            </w:pPr>
            <w:r w:rsidRPr="000A081B">
              <w:rPr>
                <w:color w:val="00B050"/>
              </w:rPr>
              <w:t>-</w:t>
            </w:r>
          </w:p>
        </w:tc>
      </w:tr>
      <w:tr w:rsidR="00783139" w:rsidRPr="00CA7940" w14:paraId="47388997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F1A811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3FE3A5" w14:textId="68E85708" w:rsidR="007D05BB" w:rsidRPr="008B414B" w:rsidRDefault="007D05BB" w:rsidP="007D05BB">
            <w:pPr>
              <w:pStyle w:val="aff1"/>
            </w:pPr>
            <w:r w:rsidRPr="008B414B">
              <w:t>Потребление газа</w:t>
            </w:r>
          </w:p>
          <w:p w14:paraId="46C99CD8" w14:textId="77777777" w:rsidR="00783139" w:rsidRPr="008B414B" w:rsidRDefault="00783139" w:rsidP="007D05BB">
            <w:pPr>
              <w:pStyle w:val="aff1"/>
            </w:pPr>
            <w:r w:rsidRPr="008B414B">
              <w:t>-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92F04C" w14:textId="77777777" w:rsidR="00783139" w:rsidRPr="008B414B" w:rsidRDefault="00783139" w:rsidP="007D05BB">
            <w:pPr>
              <w:pStyle w:val="affff4"/>
            </w:pPr>
            <w:r w:rsidRPr="008B414B">
              <w:t>млн,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1967AF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B5069" w14:textId="70B602E3" w:rsidR="00783139" w:rsidRPr="00293A39" w:rsidRDefault="000A081B" w:rsidP="00293A39">
            <w:pPr>
              <w:pStyle w:val="affff4"/>
              <w:rPr>
                <w:color w:val="FF0000"/>
              </w:rPr>
            </w:pPr>
            <w:r w:rsidRPr="00293A39">
              <w:rPr>
                <w:color w:val="FF0000"/>
                <w:lang w:val="en-US"/>
              </w:rPr>
              <w:t>1.2</w:t>
            </w:r>
            <w:r w:rsidR="00293A39" w:rsidRPr="00293A39">
              <w:rPr>
                <w:color w:val="FF0000"/>
              </w:rPr>
              <w:t>5</w:t>
            </w:r>
          </w:p>
        </w:tc>
      </w:tr>
      <w:tr w:rsidR="00783139" w:rsidRPr="00CA7940" w14:paraId="72287B92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032E3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116600" w14:textId="77777777" w:rsidR="00783139" w:rsidRPr="008B414B" w:rsidRDefault="00783139" w:rsidP="007D05BB">
            <w:pPr>
              <w:pStyle w:val="aff1"/>
            </w:pPr>
            <w:r w:rsidRPr="008B414B">
              <w:t>и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82DC4C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4A48B2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39C86" w14:textId="77777777" w:rsidR="00783139" w:rsidRPr="00293A39" w:rsidRDefault="00783139" w:rsidP="007D05BB">
            <w:pPr>
              <w:pStyle w:val="affff4"/>
              <w:rPr>
                <w:color w:val="FF0000"/>
              </w:rPr>
            </w:pPr>
          </w:p>
        </w:tc>
      </w:tr>
      <w:tr w:rsidR="00783139" w:rsidRPr="00CA7940" w14:paraId="089606F7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198767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6C3B87" w14:textId="4BEE89B9" w:rsidR="00783139" w:rsidRPr="008B414B" w:rsidRDefault="00293A39" w:rsidP="007D05BB">
            <w:pPr>
              <w:pStyle w:val="aff1"/>
            </w:pPr>
            <w:r>
              <w:t>- на коммунально-бытовые</w:t>
            </w:r>
            <w:r w:rsidR="00783139" w:rsidRPr="008B414B">
              <w:br/>
              <w:t>нужды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34A454" w14:textId="77777777" w:rsidR="00783139" w:rsidRPr="008B414B" w:rsidRDefault="00783139" w:rsidP="007D05BB">
            <w:pPr>
              <w:pStyle w:val="affff4"/>
            </w:pPr>
            <w:r w:rsidRPr="008B414B">
              <w:t>млн.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90EEC6" w14:textId="77777777" w:rsidR="00783139" w:rsidRPr="008B414B" w:rsidRDefault="00783139" w:rsidP="007D05BB">
            <w:pPr>
              <w:pStyle w:val="affff4"/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50DFA" w14:textId="52B8B1EB" w:rsidR="00783139" w:rsidRPr="00293A39" w:rsidRDefault="000A081B" w:rsidP="00293A39">
            <w:pPr>
              <w:pStyle w:val="affff4"/>
              <w:rPr>
                <w:color w:val="FF0000"/>
              </w:rPr>
            </w:pPr>
            <w:r w:rsidRPr="00293A39">
              <w:rPr>
                <w:color w:val="FF0000"/>
                <w:lang w:val="en-US"/>
              </w:rPr>
              <w:t>1.2</w:t>
            </w:r>
            <w:r w:rsidR="00293A39" w:rsidRPr="00293A39">
              <w:rPr>
                <w:color w:val="FF0000"/>
              </w:rPr>
              <w:t>5</w:t>
            </w:r>
          </w:p>
        </w:tc>
      </w:tr>
      <w:tr w:rsidR="00783139" w:rsidRPr="00CA7940" w14:paraId="4F819477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95EEB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F40380" w14:textId="77777777" w:rsidR="00783139" w:rsidRPr="008B414B" w:rsidRDefault="00783139" w:rsidP="007D05BB">
            <w:pPr>
              <w:pStyle w:val="aff1"/>
            </w:pPr>
            <w:r w:rsidRPr="008B414B">
              <w:t>- на производственные нужды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372CAE" w14:textId="77777777" w:rsidR="00783139" w:rsidRPr="008B414B" w:rsidRDefault="00783139" w:rsidP="007D05BB">
            <w:pPr>
              <w:pStyle w:val="affff4"/>
            </w:pPr>
            <w:r w:rsidRPr="008B414B">
              <w:t>млн.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B9C741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E03B9" w14:textId="597A4F87" w:rsidR="00783139" w:rsidRPr="000A081B" w:rsidRDefault="000A081B" w:rsidP="007D05BB">
            <w:pPr>
              <w:pStyle w:val="affff4"/>
              <w:rPr>
                <w:color w:val="00B050"/>
                <w:lang w:val="en-US"/>
              </w:rPr>
            </w:pPr>
            <w:r w:rsidRPr="000A081B">
              <w:rPr>
                <w:color w:val="00B050"/>
                <w:lang w:val="en-US"/>
              </w:rPr>
              <w:t>-</w:t>
            </w:r>
          </w:p>
        </w:tc>
      </w:tr>
      <w:tr w:rsidR="00783139" w:rsidRPr="00CA7940" w14:paraId="3A8A36EF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298547" w14:textId="77777777" w:rsidR="00783139" w:rsidRPr="008B414B" w:rsidRDefault="00783139" w:rsidP="007D05BB">
            <w:pPr>
              <w:pStyle w:val="affff4"/>
            </w:pPr>
            <w:r w:rsidRPr="008B414B">
              <w:t>6.5.3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EACBCA" w14:textId="77777777" w:rsidR="00783139" w:rsidRPr="008B414B" w:rsidRDefault="00783139" w:rsidP="007D05BB">
            <w:pPr>
              <w:pStyle w:val="aff1"/>
            </w:pPr>
            <w:r w:rsidRPr="008B414B">
              <w:t>Источники подачи газа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98B370" w14:textId="77777777" w:rsidR="00783139" w:rsidRPr="008B414B" w:rsidRDefault="00783139" w:rsidP="007D05BB">
            <w:pPr>
              <w:pStyle w:val="affff4"/>
            </w:pPr>
            <w:r w:rsidRPr="008B414B">
              <w:t>млн.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28AC3A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3ED0F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70336EFA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6A4A89" w14:textId="77777777" w:rsidR="00783139" w:rsidRPr="008B414B" w:rsidRDefault="00783139" w:rsidP="007D05BB">
            <w:pPr>
              <w:pStyle w:val="affff4"/>
            </w:pPr>
            <w:r w:rsidRPr="008B414B">
              <w:t>6.5.4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BA5031" w14:textId="230DCC2C" w:rsidR="00783139" w:rsidRPr="008B414B" w:rsidRDefault="000116AC" w:rsidP="000116AC">
            <w:pPr>
              <w:pStyle w:val="aff1"/>
            </w:pPr>
            <w:proofErr w:type="spellStart"/>
            <w:r>
              <w:rPr>
                <w:lang w:val="en-US"/>
              </w:rPr>
              <w:t>Протяжен</w:t>
            </w:r>
            <w:proofErr w:type="spellEnd"/>
            <w:r w:rsidR="00783139" w:rsidRPr="008B414B">
              <w:t>нос</w:t>
            </w:r>
            <w:proofErr w:type="spellStart"/>
            <w:r>
              <w:rPr>
                <w:lang w:val="en-US"/>
              </w:rPr>
              <w:t>ть</w:t>
            </w:r>
            <w:proofErr w:type="spellEnd"/>
            <w:r w:rsidR="00783139" w:rsidRPr="008B414B">
              <w:t>, с</w:t>
            </w:r>
            <w:r>
              <w:rPr>
                <w:lang w:val="en-US"/>
              </w:rPr>
              <w:t>е</w:t>
            </w:r>
            <w:proofErr w:type="spellStart"/>
            <w:r w:rsidR="00783139" w:rsidRPr="008B414B">
              <w:t>тсй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A3739E" w14:textId="77777777" w:rsidR="00783139" w:rsidRPr="008B414B" w:rsidRDefault="00783139" w:rsidP="007D05BB">
            <w:pPr>
              <w:pStyle w:val="affff4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974C23" w14:textId="77777777" w:rsidR="00783139" w:rsidRPr="008B414B" w:rsidRDefault="00783139" w:rsidP="007D05BB">
            <w:pPr>
              <w:pStyle w:val="affff4"/>
            </w:pPr>
            <w:r w:rsidRPr="008B414B">
              <w:t>0.9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0CF75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  <w:r w:rsidRPr="000D0DC2">
              <w:t>2.4</w:t>
            </w:r>
          </w:p>
        </w:tc>
      </w:tr>
      <w:tr w:rsidR="00783139" w:rsidRPr="00CA7940" w14:paraId="597FC85F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3564DC" w14:textId="77777777" w:rsidR="00783139" w:rsidRPr="008B414B" w:rsidRDefault="00783139" w:rsidP="007D05BB">
            <w:pPr>
              <w:pStyle w:val="affff4"/>
            </w:pPr>
            <w:r w:rsidRPr="008B414B">
              <w:t>6.6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6AFF1A" w14:textId="1898B0E2" w:rsidR="00783139" w:rsidRPr="003932B7" w:rsidRDefault="003932B7" w:rsidP="007D05BB">
            <w:pPr>
              <w:pStyle w:val="aff1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Связь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C93E3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65C8C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48F07" w14:textId="77777777" w:rsidR="00783139" w:rsidRPr="00745A41" w:rsidRDefault="00783139" w:rsidP="007D05BB">
            <w:pPr>
              <w:pStyle w:val="affff4"/>
              <w:rPr>
                <w:highlight w:val="yellow"/>
              </w:rPr>
            </w:pPr>
          </w:p>
        </w:tc>
      </w:tr>
      <w:tr w:rsidR="00783139" w:rsidRPr="00CA7940" w14:paraId="2E727FC1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36D3A2" w14:textId="77777777" w:rsidR="00783139" w:rsidRPr="008B414B" w:rsidRDefault="00783139" w:rsidP="007D05BB">
            <w:pPr>
              <w:pStyle w:val="affff4"/>
            </w:pPr>
            <w:r w:rsidRPr="008B414B">
              <w:t>6.6.1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61AFA3" w14:textId="1EF41BF3" w:rsidR="00783139" w:rsidRPr="008B414B" w:rsidRDefault="00783139" w:rsidP="000116AC">
            <w:pPr>
              <w:pStyle w:val="aff1"/>
            </w:pPr>
            <w:proofErr w:type="spellStart"/>
            <w:r w:rsidRPr="008B414B">
              <w:t>Ox</w:t>
            </w:r>
            <w:r w:rsidR="000116AC" w:rsidRPr="000116AC">
              <w:t>ват</w:t>
            </w:r>
            <w:proofErr w:type="spellEnd"/>
            <w:r w:rsidR="000116AC" w:rsidRPr="000116AC">
              <w:t xml:space="preserve"> </w:t>
            </w:r>
            <w:r w:rsidRPr="008B414B">
              <w:t>населения телевизионным вешанием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BEC7C" w14:textId="77777777" w:rsidR="00783139" w:rsidRPr="008B414B" w:rsidRDefault="00783139" w:rsidP="007D05BB">
            <w:pPr>
              <w:pStyle w:val="affff4"/>
            </w:pPr>
            <w:r w:rsidRPr="008B414B">
              <w:t>% от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CC3CF1" w14:textId="77777777" w:rsidR="00783139" w:rsidRPr="008B414B" w:rsidRDefault="00783139" w:rsidP="007D05BB">
            <w:pPr>
              <w:pStyle w:val="affff4"/>
            </w:pPr>
            <w:r w:rsidRPr="008B414B"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AD8F9" w14:textId="77777777" w:rsidR="00783139" w:rsidRPr="000116AC" w:rsidRDefault="00783139" w:rsidP="007D05BB">
            <w:pPr>
              <w:pStyle w:val="affff4"/>
            </w:pPr>
            <w:r w:rsidRPr="000116AC">
              <w:t>100</w:t>
            </w:r>
          </w:p>
        </w:tc>
      </w:tr>
      <w:tr w:rsidR="00783139" w:rsidRPr="00CA7940" w14:paraId="0447045B" w14:textId="77777777" w:rsidTr="00AA7E02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9BEAE6" w14:textId="77777777" w:rsidR="00783139" w:rsidRPr="008B414B" w:rsidRDefault="00783139" w:rsidP="007D05BB">
            <w:pPr>
              <w:pStyle w:val="affff4"/>
            </w:pPr>
            <w:r w:rsidRPr="008B414B">
              <w:t>6.6.2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8F66F3" w14:textId="77777777" w:rsidR="00783139" w:rsidRPr="008B414B" w:rsidRDefault="00783139" w:rsidP="007D05BB">
            <w:pPr>
              <w:pStyle w:val="aff1"/>
            </w:pPr>
            <w:r w:rsidRPr="008B414B">
              <w:t>Обеспеченность населения</w:t>
            </w:r>
            <w:r w:rsidRPr="008B414B">
              <w:br/>
              <w:t>телефонной сетью общею</w:t>
            </w:r>
            <w:r w:rsidRPr="008B414B">
              <w:br/>
              <w:t>пользования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6D599C" w14:textId="77777777" w:rsidR="00783139" w:rsidRPr="008B414B" w:rsidRDefault="00783139" w:rsidP="007D05BB">
            <w:pPr>
              <w:pStyle w:val="affff4"/>
            </w:pPr>
            <w:r w:rsidRPr="008B414B">
              <w:t>номеров на 1000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138DB6" w14:textId="77777777" w:rsidR="00783139" w:rsidRPr="008B414B" w:rsidRDefault="00783139" w:rsidP="007D05BB">
            <w:pPr>
              <w:pStyle w:val="affff4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0695E" w14:textId="77777777" w:rsidR="00783139" w:rsidRPr="000116AC" w:rsidRDefault="00783139" w:rsidP="007D05BB">
            <w:pPr>
              <w:pStyle w:val="affff4"/>
            </w:pPr>
            <w:r w:rsidRPr="000116AC">
              <w:t>423</w:t>
            </w:r>
          </w:p>
        </w:tc>
      </w:tr>
      <w:tr w:rsidR="00783139" w:rsidRPr="008B414B" w14:paraId="24D5FCCB" w14:textId="77777777" w:rsidTr="007D05BB">
        <w:trPr>
          <w:trHeight w:val="451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7EDC4B" w14:textId="77777777" w:rsidR="00783139" w:rsidRPr="008B414B" w:rsidRDefault="00783139" w:rsidP="007D05BB">
            <w:pPr>
              <w:pStyle w:val="affff4"/>
            </w:pPr>
            <w:r w:rsidRPr="008B414B">
              <w:t>7. ОРИЕНТИРОВОЧНАЯ СТОИМОСТЬ СТРОИТЕЛЬСТВА ПО ПЕРВООЧЕРЕДНЫМ</w:t>
            </w:r>
            <w:r w:rsidRPr="008B414B">
              <w:br/>
              <w:t>МЕРОПРИЯТИЯМ РЕАЛИЗАЦИИ ПРОЕКТА</w:t>
            </w:r>
          </w:p>
        </w:tc>
      </w:tr>
      <w:tr w:rsidR="00783139" w:rsidRPr="008B414B" w14:paraId="66DA286B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4FBF87" w14:textId="77777777" w:rsidR="00783139" w:rsidRPr="008B414B" w:rsidRDefault="00783139" w:rsidP="007D05BB">
            <w:pPr>
              <w:pStyle w:val="affff4"/>
            </w:pPr>
            <w:r w:rsidRPr="008B414B">
              <w:t>7.1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737855" w14:textId="77777777" w:rsidR="00783139" w:rsidRPr="008B414B" w:rsidRDefault="00783139" w:rsidP="002368D4">
            <w:pPr>
              <w:pStyle w:val="aff1"/>
            </w:pPr>
            <w:r w:rsidRPr="008B414B"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DC29FF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4402AA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F27043C" w14:textId="77777777" w:rsidR="00783139" w:rsidRPr="008B414B" w:rsidRDefault="00783139" w:rsidP="007D05BB">
            <w:pPr>
              <w:pStyle w:val="affff4"/>
            </w:pPr>
            <w:r w:rsidRPr="008B414B">
              <w:t>565.84</w:t>
            </w:r>
          </w:p>
        </w:tc>
      </w:tr>
      <w:tr w:rsidR="00783139" w:rsidRPr="008B414B" w14:paraId="4C2F1291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4D7AA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67DE3E" w14:textId="77777777" w:rsidR="00783139" w:rsidRPr="008B414B" w:rsidRDefault="00783139" w:rsidP="002368D4">
            <w:pPr>
              <w:pStyle w:val="aff1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C5CE7C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8F3C5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0AD8E1" w14:textId="77777777" w:rsidR="00783139" w:rsidRPr="008B414B" w:rsidRDefault="00783139" w:rsidP="007D05BB">
            <w:pPr>
              <w:pStyle w:val="affff4"/>
            </w:pPr>
          </w:p>
        </w:tc>
      </w:tr>
      <w:tr w:rsidR="00783139" w:rsidRPr="008B414B" w14:paraId="6FD42A1A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E834E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42F8F6" w14:textId="77777777" w:rsidR="00783139" w:rsidRPr="008B414B" w:rsidRDefault="00783139" w:rsidP="002368D4">
            <w:pPr>
              <w:pStyle w:val="aff1"/>
            </w:pPr>
            <w:r w:rsidRPr="008B414B">
              <w:t>- Жилищное строительство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55A3D2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7AA0C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677DFDD" w14:textId="77777777" w:rsidR="00783139" w:rsidRPr="008B414B" w:rsidRDefault="00783139" w:rsidP="007D05BB">
            <w:pPr>
              <w:pStyle w:val="affff4"/>
            </w:pPr>
            <w:r w:rsidRPr="008B414B">
              <w:t>228.84</w:t>
            </w:r>
          </w:p>
        </w:tc>
      </w:tr>
      <w:tr w:rsidR="00783139" w:rsidRPr="008B414B" w14:paraId="56708C65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601B5C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067243" w14:textId="77777777" w:rsidR="00783139" w:rsidRPr="008B414B" w:rsidRDefault="00783139" w:rsidP="002368D4">
            <w:pPr>
              <w:pStyle w:val="aff1"/>
            </w:pPr>
            <w:r w:rsidRPr="008B414B">
              <w:t>- Социальная инфраструктура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5A4604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3CBA7A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3CACEE9" w14:textId="77777777" w:rsidR="00783139" w:rsidRPr="008B414B" w:rsidRDefault="00783139" w:rsidP="007D05BB">
            <w:pPr>
              <w:pStyle w:val="affff4"/>
            </w:pPr>
            <w:r w:rsidRPr="008B414B">
              <w:t>249.46</w:t>
            </w:r>
          </w:p>
        </w:tc>
      </w:tr>
      <w:tr w:rsidR="00783139" w:rsidRPr="008B414B" w14:paraId="4985C151" w14:textId="77777777" w:rsidTr="00AA7E02">
        <w:trPr>
          <w:trHeight w:val="672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C6F108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19A0CB" w14:textId="404D2E87" w:rsidR="00783139" w:rsidRPr="008B414B" w:rsidRDefault="00783139" w:rsidP="002368D4">
            <w:pPr>
              <w:pStyle w:val="aff1"/>
            </w:pPr>
            <w:r w:rsidRPr="008B414B">
              <w:t>- Улично-дорожная сеть и общественный пассажирский</w:t>
            </w:r>
            <w:r w:rsidRPr="008B414B">
              <w:br/>
              <w:t>транспорт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3A39E7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CC288F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63CE763" w14:textId="77777777" w:rsidR="00783139" w:rsidRPr="008B414B" w:rsidRDefault="00783139" w:rsidP="007D05BB">
            <w:pPr>
              <w:pStyle w:val="affff4"/>
            </w:pPr>
            <w:r w:rsidRPr="008B414B">
              <w:t>12.2</w:t>
            </w:r>
          </w:p>
        </w:tc>
      </w:tr>
      <w:tr w:rsidR="00783139" w:rsidRPr="008B414B" w14:paraId="1C5655C2" w14:textId="77777777" w:rsidTr="00AA7E02">
        <w:trPr>
          <w:trHeight w:val="46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56200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17CA6B" w14:textId="77777777" w:rsidR="00783139" w:rsidRPr="008B414B" w:rsidRDefault="00783139" w:rsidP="002368D4">
            <w:pPr>
              <w:pStyle w:val="aff1"/>
            </w:pPr>
            <w:r w:rsidRPr="008B414B">
              <w:t>- Инженерное оборудование</w:t>
            </w:r>
            <w:r w:rsidRPr="008B414B">
              <w:br/>
              <w:t>территории: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BD39D9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60FE8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F11E3A0" w14:textId="77777777" w:rsidR="00783139" w:rsidRPr="008B414B" w:rsidRDefault="00783139" w:rsidP="007D05BB">
            <w:pPr>
              <w:pStyle w:val="affff4"/>
            </w:pPr>
            <w:r w:rsidRPr="008B414B">
              <w:t>75.34</w:t>
            </w:r>
          </w:p>
        </w:tc>
      </w:tr>
      <w:tr w:rsidR="00783139" w:rsidRPr="008B414B" w14:paraId="578E6384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24A4D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D533F0" w14:textId="77777777" w:rsidR="00783139" w:rsidRPr="008B414B" w:rsidRDefault="00783139" w:rsidP="00C46C79">
            <w:pPr>
              <w:pStyle w:val="aff1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363183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1658B0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553991" w14:textId="77777777" w:rsidR="00783139" w:rsidRPr="008B414B" w:rsidRDefault="00783139" w:rsidP="007D05BB">
            <w:pPr>
              <w:pStyle w:val="affff4"/>
            </w:pPr>
          </w:p>
        </w:tc>
      </w:tr>
      <w:tr w:rsidR="00783139" w:rsidRPr="008B414B" w14:paraId="0B2DAB7A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8C91C1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C04194" w14:textId="77777777" w:rsidR="00783139" w:rsidRPr="008B414B" w:rsidRDefault="00783139" w:rsidP="00C46C79">
            <w:pPr>
              <w:pStyle w:val="aff1"/>
            </w:pPr>
            <w:r w:rsidRPr="008B414B">
              <w:t>- Водоснабжение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A08189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965C82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67A4E5" w14:textId="77777777" w:rsidR="00783139" w:rsidRPr="008B414B" w:rsidRDefault="00783139" w:rsidP="007D05BB">
            <w:pPr>
              <w:pStyle w:val="affff4"/>
            </w:pPr>
            <w:r w:rsidRPr="008B414B">
              <w:t>7.2</w:t>
            </w:r>
          </w:p>
        </w:tc>
      </w:tr>
      <w:tr w:rsidR="00783139" w:rsidRPr="008B414B" w14:paraId="118147B7" w14:textId="77777777" w:rsidTr="00AA7E02">
        <w:trPr>
          <w:trHeight w:val="22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182954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F67CB2" w14:textId="77777777" w:rsidR="00783139" w:rsidRPr="008B414B" w:rsidRDefault="00783139" w:rsidP="00C46C79">
            <w:pPr>
              <w:pStyle w:val="aff1"/>
            </w:pPr>
            <w:r w:rsidRPr="008B414B">
              <w:t>- Канализация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1A71D6" w14:textId="77777777" w:rsidR="00783139" w:rsidRPr="008B414B" w:rsidRDefault="00783139" w:rsidP="007D05BB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8DE8ED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2D78D4" w14:textId="77777777" w:rsidR="00783139" w:rsidRPr="008B414B" w:rsidRDefault="00783139" w:rsidP="007D05BB">
            <w:pPr>
              <w:pStyle w:val="affff4"/>
            </w:pPr>
            <w:r w:rsidRPr="008B414B">
              <w:t>0.94</w:t>
            </w:r>
          </w:p>
        </w:tc>
      </w:tr>
      <w:tr w:rsidR="00AA7E02" w:rsidRPr="008B414B" w14:paraId="0F0741E4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A90422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105F3A" w14:textId="77777777" w:rsidR="00AA7E02" w:rsidRPr="008B414B" w:rsidRDefault="00AA7E02" w:rsidP="00AA7E02">
            <w:pPr>
              <w:pStyle w:val="aff1"/>
            </w:pPr>
            <w:r w:rsidRPr="008B414B">
              <w:t>- Электроснабжение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21E381" w14:textId="6CAB1274" w:rsidR="00AA7E02" w:rsidRPr="008B414B" w:rsidRDefault="00AA7E02" w:rsidP="00AA7E02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217E85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BFF5FB3" w14:textId="77777777" w:rsidR="00AA7E02" w:rsidRPr="008B414B" w:rsidRDefault="00AA7E02" w:rsidP="00AA7E02">
            <w:pPr>
              <w:pStyle w:val="affff4"/>
            </w:pPr>
            <w:r w:rsidRPr="008B414B">
              <w:t>51</w:t>
            </w:r>
          </w:p>
        </w:tc>
      </w:tr>
      <w:tr w:rsidR="00AA7E02" w:rsidRPr="008B414B" w14:paraId="05F2BB9B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777A42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99F2D2" w14:textId="77777777" w:rsidR="00AA7E02" w:rsidRPr="008B414B" w:rsidRDefault="00AA7E02" w:rsidP="00AA7E02">
            <w:pPr>
              <w:pStyle w:val="aff1"/>
            </w:pPr>
            <w:r w:rsidRPr="008B414B">
              <w:t>- Теплоснабжение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0528A6" w14:textId="01EF18E1" w:rsidR="00AA7E02" w:rsidRPr="008B414B" w:rsidRDefault="00AA7E02" w:rsidP="00AA7E02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FF53148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709435" w14:textId="77777777" w:rsidR="00AA7E02" w:rsidRPr="008B414B" w:rsidRDefault="00AA7E02" w:rsidP="00AA7E02">
            <w:pPr>
              <w:pStyle w:val="affff4"/>
            </w:pPr>
            <w:r w:rsidRPr="008B414B">
              <w:t>5.6</w:t>
            </w:r>
          </w:p>
        </w:tc>
      </w:tr>
      <w:tr w:rsidR="00AA7E02" w:rsidRPr="008B414B" w14:paraId="2ACAA03F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13D0A5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3831A5" w14:textId="77777777" w:rsidR="00AA7E02" w:rsidRPr="008B414B" w:rsidRDefault="00AA7E02" w:rsidP="00AA7E02">
            <w:pPr>
              <w:pStyle w:val="aff1"/>
            </w:pPr>
            <w:r w:rsidRPr="008B414B">
              <w:t>- Газоснабжение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D54968" w14:textId="4EB91880" w:rsidR="00AA7E02" w:rsidRPr="008B414B" w:rsidRDefault="00AA7E02" w:rsidP="00AA7E02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6DD2AE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382404" w14:textId="77777777" w:rsidR="00AA7E02" w:rsidRPr="008B414B" w:rsidRDefault="00AA7E02" w:rsidP="00AA7E02">
            <w:pPr>
              <w:pStyle w:val="affff4"/>
            </w:pPr>
            <w:r w:rsidRPr="008B414B">
              <w:t>3.0</w:t>
            </w:r>
          </w:p>
        </w:tc>
      </w:tr>
      <w:tr w:rsidR="00AA7E02" w:rsidRPr="008B414B" w14:paraId="0F7C2202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724EDA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47E35A" w14:textId="77777777" w:rsidR="00AA7E02" w:rsidRPr="008B414B" w:rsidRDefault="00AA7E02" w:rsidP="00AA7E02">
            <w:pPr>
              <w:pStyle w:val="aff1"/>
            </w:pPr>
            <w:r w:rsidRPr="008B414B">
              <w:t>- Связь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E9CB96" w14:textId="17571FFE" w:rsidR="00AA7E02" w:rsidRPr="008B414B" w:rsidRDefault="00AA7E02" w:rsidP="00AA7E02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3415CE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355148" w14:textId="77777777" w:rsidR="00AA7E02" w:rsidRPr="008B414B" w:rsidRDefault="00AA7E02" w:rsidP="00AA7E02">
            <w:pPr>
              <w:pStyle w:val="affff4"/>
            </w:pPr>
            <w:r w:rsidRPr="008B414B">
              <w:t>2.0</w:t>
            </w:r>
          </w:p>
        </w:tc>
      </w:tr>
      <w:tr w:rsidR="00AA7E02" w:rsidRPr="008B414B" w14:paraId="28A703F4" w14:textId="77777777" w:rsidTr="00AA7E02">
        <w:trPr>
          <w:trHeight w:val="2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315AF4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7B0D46" w14:textId="77777777" w:rsidR="00AA7E02" w:rsidRPr="008B414B" w:rsidRDefault="00AA7E02" w:rsidP="00AA7E02">
            <w:pPr>
              <w:pStyle w:val="aff1"/>
            </w:pPr>
            <w:r w:rsidRPr="008B414B">
              <w:t>-Благоустройство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B8E69B" w14:textId="4DB11015" w:rsidR="00AA7E02" w:rsidRPr="008B414B" w:rsidRDefault="00AA7E02" w:rsidP="00AA7E02">
            <w:pPr>
              <w:pStyle w:val="affff4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73C0A5" w14:textId="77777777" w:rsidR="00AA7E02" w:rsidRPr="008B414B" w:rsidRDefault="00AA7E02" w:rsidP="00AA7E02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EB248FD" w14:textId="77777777" w:rsidR="00AA7E02" w:rsidRPr="008B414B" w:rsidRDefault="00AA7E02" w:rsidP="00AA7E02">
            <w:pPr>
              <w:pStyle w:val="affff4"/>
            </w:pPr>
            <w:r w:rsidRPr="008B414B">
              <w:t>5.6</w:t>
            </w:r>
          </w:p>
        </w:tc>
      </w:tr>
      <w:tr w:rsidR="00783139" w:rsidRPr="008B414B" w14:paraId="099A96E4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4F6CA7" w14:textId="77777777" w:rsidR="00783139" w:rsidRPr="008B414B" w:rsidRDefault="00783139" w:rsidP="007D05BB">
            <w:pPr>
              <w:pStyle w:val="affff4"/>
            </w:pPr>
            <w:r w:rsidRPr="008B414B">
              <w:t>7.2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08014F" w14:textId="77777777" w:rsidR="00783139" w:rsidRPr="008B414B" w:rsidRDefault="00783139" w:rsidP="00C46C79">
            <w:pPr>
              <w:pStyle w:val="aff1"/>
            </w:pPr>
            <w:r w:rsidRPr="008B414B">
              <w:t>Удельные затраты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2707D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64C2A3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8BA089" w14:textId="77777777" w:rsidR="00783139" w:rsidRPr="008B414B" w:rsidRDefault="00783139" w:rsidP="007D05BB">
            <w:pPr>
              <w:pStyle w:val="affff4"/>
            </w:pPr>
          </w:p>
        </w:tc>
      </w:tr>
      <w:tr w:rsidR="00783139" w:rsidRPr="008B414B" w14:paraId="56499C58" w14:textId="77777777" w:rsidTr="00AA7E02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9B6A9E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55F54F" w14:textId="77777777" w:rsidR="00783139" w:rsidRPr="008B414B" w:rsidRDefault="00783139" w:rsidP="00C46C79">
            <w:pPr>
              <w:pStyle w:val="aff1"/>
            </w:pPr>
            <w:r w:rsidRPr="008B414B">
              <w:t>- на 1 жителя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B09D3D" w14:textId="75375450" w:rsidR="00783139" w:rsidRPr="008B414B" w:rsidRDefault="00AA7E02" w:rsidP="007D05BB">
            <w:pPr>
              <w:pStyle w:val="affff4"/>
            </w:pPr>
            <w:r w:rsidRPr="008B414B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8CCFDB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0EBBDB" w14:textId="77777777" w:rsidR="00783139" w:rsidRPr="008B414B" w:rsidRDefault="00783139" w:rsidP="007D05BB">
            <w:pPr>
              <w:pStyle w:val="affff4"/>
            </w:pPr>
            <w:r w:rsidRPr="008B414B">
              <w:t>1116</w:t>
            </w:r>
          </w:p>
        </w:tc>
      </w:tr>
      <w:tr w:rsidR="00783139" w:rsidRPr="008B414B" w14:paraId="658F8038" w14:textId="77777777" w:rsidTr="00AA7E02">
        <w:trPr>
          <w:trHeight w:val="672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FFC95D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DCD61E" w14:textId="77777777" w:rsidR="00783139" w:rsidRPr="008B414B" w:rsidRDefault="00783139" w:rsidP="00C46C79">
            <w:pPr>
              <w:pStyle w:val="aff1"/>
            </w:pPr>
            <w:r w:rsidRPr="008B414B">
              <w:t xml:space="preserve">- на 1 </w:t>
            </w:r>
            <w:proofErr w:type="spellStart"/>
            <w:r w:rsidRPr="008B414B">
              <w:t>кв.м</w:t>
            </w:r>
            <w:proofErr w:type="spellEnd"/>
            <w:r w:rsidRPr="008B414B">
              <w:t>, обшей площади</w:t>
            </w:r>
            <w:r w:rsidRPr="008B414B">
              <w:br/>
              <w:t xml:space="preserve">квартир жилых домов </w:t>
            </w:r>
            <w:r w:rsidRPr="008B414B">
              <w:lastRenderedPageBreak/>
              <w:t>нового</w:t>
            </w:r>
            <w:r w:rsidRPr="008B414B">
              <w:br/>
              <w:t>строительства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0F14DD" w14:textId="77777777" w:rsidR="00783139" w:rsidRPr="008B414B" w:rsidRDefault="00783139" w:rsidP="007D05BB">
            <w:pPr>
              <w:pStyle w:val="affff4"/>
            </w:pPr>
            <w:r w:rsidRPr="008B414B">
              <w:lastRenderedPageBreak/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A04590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E999900" w14:textId="77777777" w:rsidR="00783139" w:rsidRPr="008B414B" w:rsidRDefault="00783139" w:rsidP="007D05BB">
            <w:pPr>
              <w:pStyle w:val="affff4"/>
            </w:pPr>
            <w:r w:rsidRPr="008B414B">
              <w:t>43</w:t>
            </w:r>
          </w:p>
        </w:tc>
      </w:tr>
      <w:tr w:rsidR="00783139" w:rsidRPr="00783139" w14:paraId="5DCAF1FB" w14:textId="77777777" w:rsidTr="00AA7E02">
        <w:trPr>
          <w:trHeight w:val="30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36E1D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832530" w14:textId="77777777" w:rsidR="00783139" w:rsidRPr="008B414B" w:rsidRDefault="00783139" w:rsidP="00C46C79">
            <w:pPr>
              <w:pStyle w:val="aff1"/>
            </w:pPr>
            <w:r w:rsidRPr="008B414B">
              <w:t>- на 1 га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3676BC" w14:textId="77777777" w:rsidR="00783139" w:rsidRPr="008B414B" w:rsidRDefault="00783139" w:rsidP="007D05BB">
            <w:pPr>
              <w:pStyle w:val="affff4"/>
            </w:pPr>
            <w:r w:rsidRPr="008B414B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75CB09" w14:textId="77777777" w:rsidR="00783139" w:rsidRPr="008B414B" w:rsidRDefault="00783139" w:rsidP="007D05BB">
            <w:pPr>
              <w:pStyle w:val="affff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AEFB6" w14:textId="77777777" w:rsidR="00783139" w:rsidRPr="008B414B" w:rsidRDefault="00783139" w:rsidP="007D05BB">
            <w:pPr>
              <w:pStyle w:val="affff4"/>
            </w:pPr>
            <w:r w:rsidRPr="008B414B">
              <w:t>25374</w:t>
            </w:r>
          </w:p>
        </w:tc>
      </w:tr>
    </w:tbl>
    <w:bookmarkEnd w:id="272"/>
    <w:bookmarkEnd w:id="273"/>
    <w:bookmarkEnd w:id="274"/>
    <w:bookmarkEnd w:id="275"/>
    <w:bookmarkEnd w:id="276"/>
    <w:bookmarkEnd w:id="277"/>
    <w:p w14:paraId="06904CBA" w14:textId="48344393" w:rsidR="00783139" w:rsidRDefault="007D05BB" w:rsidP="004C01CF">
      <w:pPr>
        <w:rPr>
          <w:rFonts w:eastAsia="Calibri"/>
        </w:rPr>
      </w:pPr>
      <w:r>
        <w:rPr>
          <w:rFonts w:eastAsia="Calibri"/>
        </w:rPr>
        <w:br w:type="textWrapping" w:clear="all"/>
      </w:r>
    </w:p>
    <w:p w14:paraId="65D09AF9" w14:textId="77777777" w:rsidR="00783139" w:rsidRDefault="00783139" w:rsidP="004C01CF">
      <w:pPr>
        <w:rPr>
          <w:rFonts w:eastAsia="Calibri"/>
        </w:rPr>
      </w:pPr>
    </w:p>
    <w:p w14:paraId="0ED6278A" w14:textId="77777777" w:rsidR="00783139" w:rsidRPr="004C01CF" w:rsidRDefault="00783139" w:rsidP="004C01CF">
      <w:pPr>
        <w:rPr>
          <w:rFonts w:eastAsia="Calibri"/>
        </w:rPr>
      </w:pPr>
    </w:p>
    <w:p w14:paraId="5E977028" w14:textId="0EC39E7B" w:rsidR="004C01CF" w:rsidRDefault="004C01CF" w:rsidP="004C01CF">
      <w:pPr>
        <w:rPr>
          <w:rFonts w:eastAsia="Calibri"/>
        </w:rPr>
      </w:pPr>
    </w:p>
    <w:p w14:paraId="60BD226C" w14:textId="77777777" w:rsidR="00696076" w:rsidRDefault="00696076" w:rsidP="004C01CF">
      <w:pPr>
        <w:rPr>
          <w:rFonts w:eastAsia="Calibri"/>
        </w:rPr>
        <w:sectPr w:rsidR="00696076" w:rsidSect="00A90B2B">
          <w:headerReference w:type="default" r:id="rId15"/>
          <w:pgSz w:w="11906" w:h="16838" w:code="9"/>
          <w:pgMar w:top="1134" w:right="850" w:bottom="1134" w:left="1701" w:header="284" w:footer="284" w:gutter="0"/>
          <w:cols w:space="708"/>
          <w:titlePg/>
          <w:docGrid w:linePitch="381"/>
        </w:sectPr>
      </w:pPr>
    </w:p>
    <w:p w14:paraId="322E4106" w14:textId="77777777" w:rsidR="00354D27" w:rsidRPr="00B22C15" w:rsidRDefault="00354D27" w:rsidP="00354D27">
      <w:pPr>
        <w:pStyle w:val="affe"/>
      </w:pPr>
      <w:bookmarkStart w:id="278" w:name="_Toc522734790"/>
      <w:bookmarkStart w:id="279" w:name="OLE_LINK153"/>
      <w:bookmarkStart w:id="280" w:name="OLE_LINK168"/>
      <w:bookmarkEnd w:id="78"/>
      <w:bookmarkEnd w:id="79"/>
      <w:bookmarkEnd w:id="80"/>
      <w:bookmarkEnd w:id="81"/>
      <w:bookmarkEnd w:id="82"/>
      <w:bookmarkEnd w:id="90"/>
      <w:bookmarkEnd w:id="91"/>
      <w:bookmarkEnd w:id="92"/>
      <w:bookmarkEnd w:id="93"/>
      <w:bookmarkEnd w:id="94"/>
      <w:bookmarkEnd w:id="119"/>
      <w:bookmarkEnd w:id="120"/>
      <w:bookmarkEnd w:id="83"/>
      <w:bookmarkEnd w:id="84"/>
      <w:bookmarkEnd w:id="85"/>
      <w:bookmarkEnd w:id="86"/>
      <w:bookmarkEnd w:id="87"/>
      <w:r w:rsidRPr="00B22C15">
        <w:lastRenderedPageBreak/>
        <w:t>Приложение 1</w:t>
      </w:r>
      <w:bookmarkEnd w:id="278"/>
    </w:p>
    <w:p w14:paraId="17654E55" w14:textId="0F1F18F0" w:rsidR="00FF1369" w:rsidRDefault="00781A90" w:rsidP="00FF1369">
      <w:pPr>
        <w:jc w:val="right"/>
        <w:rPr>
          <w:b/>
          <w:bCs/>
        </w:rPr>
      </w:pPr>
      <w:r>
        <w:t xml:space="preserve">                          </w:t>
      </w:r>
    </w:p>
    <w:p w14:paraId="1748E984" w14:textId="77777777" w:rsidR="00FF1369" w:rsidRDefault="00FF1369" w:rsidP="00FF1369">
      <w:pPr>
        <w:shd w:val="clear" w:color="auto" w:fill="FFFFFF"/>
        <w:ind w:right="14"/>
        <w:jc w:val="center"/>
        <w:rPr>
          <w:b/>
          <w:bCs/>
        </w:rPr>
      </w:pPr>
      <w:r w:rsidRPr="00277078">
        <w:rPr>
          <w:b/>
          <w:bCs/>
        </w:rPr>
        <w:t>ТЕХНИЧЕСКОЕ ЗАДАНИЕ</w:t>
      </w:r>
    </w:p>
    <w:p w14:paraId="3BAC4AEB" w14:textId="7BE2BB6E" w:rsidR="00FF1369" w:rsidRDefault="00FF1369" w:rsidP="00FF1369">
      <w:pPr>
        <w:shd w:val="clear" w:color="auto" w:fill="FFFFFF"/>
        <w:jc w:val="center"/>
        <w:rPr>
          <w:b/>
        </w:rPr>
      </w:pPr>
      <w:r w:rsidRPr="00E146C9">
        <w:rPr>
          <w:b/>
        </w:rPr>
        <w:t>выполнение работ по корректировке проектов планировки,</w:t>
      </w:r>
      <w:r w:rsidR="00745A41" w:rsidRPr="00745A41">
        <w:rPr>
          <w:b/>
        </w:rPr>
        <w:t xml:space="preserve"> </w:t>
      </w:r>
      <w:r w:rsidRPr="00E146C9">
        <w:rPr>
          <w:b/>
        </w:rPr>
        <w:t xml:space="preserve">проектов межевания территорий планировочных кварталов в г. </w:t>
      </w:r>
      <w:proofErr w:type="spellStart"/>
      <w:r w:rsidRPr="00E146C9">
        <w:rPr>
          <w:b/>
        </w:rPr>
        <w:t>Лабытнанги</w:t>
      </w:r>
      <w:proofErr w:type="spellEnd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7"/>
        <w:gridCol w:w="2674"/>
        <w:gridCol w:w="6479"/>
      </w:tblGrid>
      <w:tr w:rsidR="00FF1369" w:rsidRPr="00C004D2" w14:paraId="0004563C" w14:textId="77777777" w:rsidTr="00D80C75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F6201" w14:textId="77777777" w:rsidR="00FF1369" w:rsidRPr="00C004D2" w:rsidRDefault="00FF1369" w:rsidP="00D80C75">
            <w:pPr>
              <w:snapToGrid w:val="0"/>
              <w:jc w:val="center"/>
              <w:rPr>
                <w:b/>
                <w:bCs/>
                <w:spacing w:val="2"/>
                <w:sz w:val="22"/>
                <w:szCs w:val="22"/>
              </w:rPr>
            </w:pPr>
            <w:r w:rsidRPr="00C004D2">
              <w:rPr>
                <w:b/>
                <w:bCs/>
                <w:spacing w:val="2"/>
                <w:sz w:val="22"/>
                <w:szCs w:val="22"/>
              </w:rPr>
              <w:t xml:space="preserve">№ </w:t>
            </w:r>
            <w:proofErr w:type="spellStart"/>
            <w:r w:rsidRPr="00C004D2">
              <w:rPr>
                <w:b/>
                <w:bCs/>
                <w:spacing w:val="2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FB540" w14:textId="77777777" w:rsidR="00FF1369" w:rsidRPr="00CC0A77" w:rsidRDefault="00FF1369" w:rsidP="00D80C75">
            <w:pPr>
              <w:jc w:val="center"/>
              <w:rPr>
                <w:b/>
                <w:bCs/>
                <w:spacing w:val="2"/>
                <w:sz w:val="22"/>
                <w:szCs w:val="22"/>
              </w:rPr>
            </w:pPr>
            <w:r w:rsidRPr="00CC0A77">
              <w:rPr>
                <w:b/>
                <w:bCs/>
                <w:spacing w:val="2"/>
                <w:sz w:val="22"/>
                <w:szCs w:val="22"/>
              </w:rPr>
              <w:t>Наименование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3FE1" w14:textId="77777777" w:rsidR="00FF1369" w:rsidRPr="00C004D2" w:rsidRDefault="00FF1369" w:rsidP="00D80C75">
            <w:pPr>
              <w:snapToGrid w:val="0"/>
              <w:jc w:val="center"/>
              <w:rPr>
                <w:b/>
                <w:bCs/>
                <w:spacing w:val="2"/>
                <w:sz w:val="22"/>
                <w:szCs w:val="22"/>
              </w:rPr>
            </w:pPr>
            <w:r w:rsidRPr="00C004D2">
              <w:rPr>
                <w:b/>
                <w:bCs/>
                <w:spacing w:val="2"/>
                <w:sz w:val="22"/>
                <w:szCs w:val="22"/>
              </w:rPr>
              <w:t xml:space="preserve">Содержание </w:t>
            </w:r>
          </w:p>
        </w:tc>
      </w:tr>
      <w:tr w:rsidR="00FF1369" w:rsidRPr="00CD7A7C" w14:paraId="6D97C312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416CF7D1" w14:textId="77777777" w:rsidR="00FF1369" w:rsidRPr="00C004D2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004D2">
              <w:rPr>
                <w:spacing w:val="2"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0C6BD35D" w14:textId="77777777" w:rsidR="00FF1369" w:rsidRPr="00C004D2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004D2">
              <w:rPr>
                <w:spacing w:val="2"/>
                <w:sz w:val="22"/>
                <w:szCs w:val="22"/>
              </w:rPr>
              <w:t>Наименование работы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4E3C" w14:textId="77777777" w:rsidR="00FF1369" w:rsidRDefault="00FF1369" w:rsidP="00D80C75">
            <w:pPr>
              <w:shd w:val="clear" w:color="auto" w:fill="FFFFFF"/>
              <w:ind w:firstLine="565"/>
              <w:rPr>
                <w:spacing w:val="-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Корректировка п</w:t>
            </w:r>
            <w:r w:rsidRPr="00CC0A77">
              <w:rPr>
                <w:spacing w:val="-1"/>
                <w:sz w:val="22"/>
                <w:szCs w:val="22"/>
              </w:rPr>
              <w:t>роект</w:t>
            </w:r>
            <w:r>
              <w:rPr>
                <w:spacing w:val="-1"/>
                <w:sz w:val="22"/>
                <w:szCs w:val="22"/>
              </w:rPr>
              <w:t>а</w:t>
            </w:r>
            <w:r w:rsidRPr="00CC0A77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планировки, проекта межевания </w:t>
            </w:r>
            <w:r w:rsidRPr="00CC0A77">
              <w:rPr>
                <w:spacing w:val="-1"/>
                <w:sz w:val="22"/>
                <w:szCs w:val="22"/>
              </w:rPr>
              <w:t>территории планировочного квартала 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2</w:t>
            </w:r>
            <w:r w:rsidRPr="00CC0A77">
              <w:rPr>
                <w:spacing w:val="-1"/>
                <w:sz w:val="22"/>
                <w:szCs w:val="22"/>
              </w:rPr>
              <w:t xml:space="preserve"> в г. </w:t>
            </w:r>
            <w:proofErr w:type="spellStart"/>
            <w:r w:rsidRPr="00CC0A77"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;</w:t>
            </w:r>
          </w:p>
          <w:p w14:paraId="30FE1729" w14:textId="77777777" w:rsidR="00FF1369" w:rsidRDefault="00FF1369" w:rsidP="00D80C75">
            <w:pPr>
              <w:shd w:val="clear" w:color="auto" w:fill="FFFFFF"/>
              <w:ind w:firstLine="565"/>
              <w:rPr>
                <w:spacing w:val="-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Корректировка п</w:t>
            </w:r>
            <w:r w:rsidRPr="00CC0A77">
              <w:rPr>
                <w:spacing w:val="-1"/>
                <w:sz w:val="22"/>
                <w:szCs w:val="22"/>
              </w:rPr>
              <w:t>роект</w:t>
            </w:r>
            <w:r>
              <w:rPr>
                <w:spacing w:val="-1"/>
                <w:sz w:val="22"/>
                <w:szCs w:val="22"/>
              </w:rPr>
              <w:t>а</w:t>
            </w:r>
            <w:r w:rsidRPr="00CC0A77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планировки, проекта межевания </w:t>
            </w:r>
            <w:r w:rsidRPr="00CC0A77">
              <w:rPr>
                <w:spacing w:val="-1"/>
                <w:sz w:val="22"/>
                <w:szCs w:val="22"/>
              </w:rPr>
              <w:t>территории планировочного квартала 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9</w:t>
            </w:r>
            <w:r w:rsidRPr="00CC0A77">
              <w:rPr>
                <w:spacing w:val="-1"/>
                <w:sz w:val="22"/>
                <w:szCs w:val="22"/>
              </w:rPr>
              <w:t xml:space="preserve"> в г. </w:t>
            </w:r>
            <w:proofErr w:type="spellStart"/>
            <w:r w:rsidRPr="00CC0A77"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;</w:t>
            </w:r>
          </w:p>
          <w:p w14:paraId="1ECB3EB0" w14:textId="77777777" w:rsidR="00FF1369" w:rsidRDefault="00FF1369" w:rsidP="00D80C75">
            <w:pPr>
              <w:shd w:val="clear" w:color="auto" w:fill="FFFFFF"/>
              <w:ind w:firstLine="565"/>
              <w:rPr>
                <w:spacing w:val="-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Корректировка п</w:t>
            </w:r>
            <w:r w:rsidRPr="00CC0A77">
              <w:rPr>
                <w:spacing w:val="-1"/>
                <w:sz w:val="22"/>
                <w:szCs w:val="22"/>
              </w:rPr>
              <w:t>роект</w:t>
            </w:r>
            <w:r>
              <w:rPr>
                <w:spacing w:val="-1"/>
                <w:sz w:val="22"/>
                <w:szCs w:val="22"/>
              </w:rPr>
              <w:t>а</w:t>
            </w:r>
            <w:r w:rsidRPr="00CC0A77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планировки, проекта межевания </w:t>
            </w:r>
            <w:r w:rsidRPr="00CC0A77">
              <w:rPr>
                <w:spacing w:val="-1"/>
                <w:sz w:val="22"/>
                <w:szCs w:val="22"/>
              </w:rPr>
              <w:t>территории планировочного квартала 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2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8</w:t>
            </w:r>
            <w:r w:rsidRPr="00CC0A77">
              <w:rPr>
                <w:spacing w:val="-1"/>
                <w:sz w:val="22"/>
                <w:szCs w:val="22"/>
              </w:rPr>
              <w:t xml:space="preserve"> в г. </w:t>
            </w:r>
            <w:proofErr w:type="spellStart"/>
            <w:r w:rsidRPr="00CC0A77"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;</w:t>
            </w:r>
          </w:p>
          <w:p w14:paraId="7630A1A7" w14:textId="77777777" w:rsidR="00FF1369" w:rsidRDefault="00FF1369" w:rsidP="00D80C75">
            <w:pPr>
              <w:shd w:val="clear" w:color="auto" w:fill="FFFFFF"/>
              <w:ind w:firstLine="565"/>
              <w:rPr>
                <w:spacing w:val="-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Корректировка п</w:t>
            </w:r>
            <w:r w:rsidRPr="00CC0A77">
              <w:rPr>
                <w:spacing w:val="-1"/>
                <w:sz w:val="22"/>
                <w:szCs w:val="22"/>
              </w:rPr>
              <w:t>роект</w:t>
            </w:r>
            <w:r>
              <w:rPr>
                <w:spacing w:val="-1"/>
                <w:sz w:val="22"/>
                <w:szCs w:val="22"/>
              </w:rPr>
              <w:t>а</w:t>
            </w:r>
            <w:r w:rsidRPr="00CC0A77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планировки, проекта межевания </w:t>
            </w:r>
            <w:r w:rsidRPr="00CC0A77">
              <w:rPr>
                <w:spacing w:val="-1"/>
                <w:sz w:val="22"/>
                <w:szCs w:val="22"/>
              </w:rPr>
              <w:t>территории планировочного квартала 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2:10</w:t>
            </w:r>
            <w:r w:rsidRPr="00CC0A77">
              <w:rPr>
                <w:spacing w:val="-1"/>
                <w:sz w:val="22"/>
                <w:szCs w:val="22"/>
              </w:rPr>
              <w:t xml:space="preserve"> в г. </w:t>
            </w:r>
            <w:proofErr w:type="spellStart"/>
            <w:r w:rsidRPr="00CC0A77"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;</w:t>
            </w:r>
          </w:p>
          <w:p w14:paraId="42B67AF4" w14:textId="77777777" w:rsidR="00FF1369" w:rsidRPr="00CC0A77" w:rsidRDefault="00FF1369" w:rsidP="00D80C75">
            <w:pPr>
              <w:shd w:val="clear" w:color="auto" w:fill="FFFFFF"/>
              <w:ind w:firstLine="565"/>
              <w:rPr>
                <w:bCs/>
                <w:spacing w:val="-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Корректировка п</w:t>
            </w:r>
            <w:r w:rsidRPr="00CC0A77">
              <w:rPr>
                <w:spacing w:val="-1"/>
                <w:sz w:val="22"/>
                <w:szCs w:val="22"/>
              </w:rPr>
              <w:t>роект</w:t>
            </w:r>
            <w:r>
              <w:rPr>
                <w:spacing w:val="-1"/>
                <w:sz w:val="22"/>
                <w:szCs w:val="22"/>
              </w:rPr>
              <w:t>а</w:t>
            </w:r>
            <w:r w:rsidRPr="00CC0A77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планировки, проекта межевания </w:t>
            </w:r>
            <w:r w:rsidRPr="00CC0A77">
              <w:rPr>
                <w:spacing w:val="-1"/>
                <w:sz w:val="22"/>
                <w:szCs w:val="22"/>
              </w:rPr>
              <w:t>территории планировочного квартала 0</w:t>
            </w:r>
            <w:r>
              <w:rPr>
                <w:spacing w:val="-1"/>
                <w:sz w:val="22"/>
                <w:szCs w:val="22"/>
              </w:rPr>
              <w:t>2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2</w:t>
            </w:r>
            <w:r w:rsidRPr="00CC0A77">
              <w:rPr>
                <w:spacing w:val="-1"/>
                <w:sz w:val="22"/>
                <w:szCs w:val="22"/>
              </w:rPr>
              <w:t xml:space="preserve"> в г. </w:t>
            </w:r>
            <w:proofErr w:type="spellStart"/>
            <w:r w:rsidRPr="00CC0A77"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;</w:t>
            </w:r>
          </w:p>
        </w:tc>
      </w:tr>
      <w:tr w:rsidR="00FF1369" w:rsidRPr="00CD7A7C" w14:paraId="7FDD66E8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722380F9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2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5717BEFA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Основание для разработки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53AA" w14:textId="77777777" w:rsidR="00FF1369" w:rsidRPr="00EA5F5D" w:rsidRDefault="00FF1369" w:rsidP="00D80C75">
            <w:pPr>
              <w:snapToGrid w:val="0"/>
              <w:rPr>
                <w:sz w:val="22"/>
                <w:szCs w:val="22"/>
              </w:rPr>
            </w:pPr>
            <w:r w:rsidRPr="00EA5F5D">
              <w:rPr>
                <w:sz w:val="22"/>
                <w:szCs w:val="22"/>
              </w:rPr>
              <w:t xml:space="preserve">Статьи 42, 43, 44, 45, 46 Градостроительного кодекса Российской Федерации. </w:t>
            </w:r>
          </w:p>
          <w:p w14:paraId="1EC4683E" w14:textId="77777777" w:rsidR="00FF1369" w:rsidRPr="00EA5F5D" w:rsidRDefault="00FF1369" w:rsidP="00D80C75">
            <w:pPr>
              <w:snapToGrid w:val="0"/>
              <w:rPr>
                <w:sz w:val="22"/>
                <w:szCs w:val="22"/>
              </w:rPr>
            </w:pPr>
            <w:r w:rsidRPr="00EA5F5D">
              <w:rPr>
                <w:sz w:val="22"/>
                <w:szCs w:val="22"/>
              </w:rPr>
              <w:t xml:space="preserve">Статья 23 Градостроительного устава Ямало-Ненецкого автономного округа. </w:t>
            </w:r>
          </w:p>
          <w:p w14:paraId="6FDFD0F0" w14:textId="77777777" w:rsidR="00FF1369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 xml:space="preserve">Постановление Администрации города </w:t>
            </w:r>
            <w:proofErr w:type="spellStart"/>
            <w:r w:rsidRPr="00CC0A77">
              <w:rPr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sz w:val="22"/>
                <w:szCs w:val="22"/>
              </w:rPr>
              <w:t xml:space="preserve"> от 07.11.2014 № 762 «Об утверждении муниципальной программы муниципального образования город </w:t>
            </w:r>
            <w:proofErr w:type="spellStart"/>
            <w:r w:rsidRPr="00CC0A77">
              <w:rPr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sz w:val="22"/>
                <w:szCs w:val="22"/>
              </w:rPr>
              <w:t xml:space="preserve"> «Обеспечение комфортным жильем и коммунальной инфраструктурой в муниципальном образовании город </w:t>
            </w:r>
            <w:proofErr w:type="spellStart"/>
            <w:r w:rsidRPr="00CC0A77">
              <w:rPr>
                <w:sz w:val="22"/>
                <w:szCs w:val="22"/>
              </w:rPr>
              <w:t>Лабытнанги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CC0A77">
              <w:rPr>
                <w:sz w:val="22"/>
                <w:szCs w:val="22"/>
              </w:rPr>
              <w:t xml:space="preserve"> на 2015-2020 годы».</w:t>
            </w:r>
          </w:p>
          <w:p w14:paraId="785F6CCA" w14:textId="77777777" w:rsidR="00FF1369" w:rsidRPr="00CC0A77" w:rsidRDefault="00FF1369" w:rsidP="00D80C7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Правительства Ямало-Ненецкого автономного округа от 25 сентября 2015 года № 897-П «О внесении изменений в детализированный перечень мероприятий подпрограмм государственной программы Ямало-Ненецкого автономного округа </w:t>
            </w:r>
            <w:r w:rsidRPr="00CC0A77">
              <w:rPr>
                <w:sz w:val="22"/>
                <w:szCs w:val="22"/>
              </w:rPr>
              <w:t xml:space="preserve">«Обеспечение </w:t>
            </w:r>
            <w:r>
              <w:rPr>
                <w:sz w:val="22"/>
                <w:szCs w:val="22"/>
              </w:rPr>
              <w:t xml:space="preserve">доступным и </w:t>
            </w:r>
            <w:r w:rsidRPr="00CC0A77">
              <w:rPr>
                <w:sz w:val="22"/>
                <w:szCs w:val="22"/>
              </w:rPr>
              <w:t>комфортным жильем</w:t>
            </w:r>
            <w:r>
              <w:rPr>
                <w:sz w:val="22"/>
                <w:szCs w:val="22"/>
              </w:rPr>
              <w:t xml:space="preserve"> населения на 2014 - 2020 годы»</w:t>
            </w:r>
            <w:r w:rsidRPr="00CC0A77">
              <w:rPr>
                <w:sz w:val="22"/>
                <w:szCs w:val="22"/>
              </w:rPr>
              <w:t xml:space="preserve"> на 201</w:t>
            </w:r>
            <w:r>
              <w:rPr>
                <w:sz w:val="22"/>
                <w:szCs w:val="22"/>
              </w:rPr>
              <w:t>5 год, подпрограмма «Комплексное освоение и развитие территории в целях жилищного строительства».</w:t>
            </w:r>
          </w:p>
        </w:tc>
      </w:tr>
      <w:tr w:rsidR="00FF1369" w:rsidRPr="00CD7A7C" w14:paraId="4E4EF4D3" w14:textId="77777777" w:rsidTr="00D80C75">
        <w:trPr>
          <w:trHeight w:val="1234"/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6BC1D747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3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066CA885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Базовая градостроительная документация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B52F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 xml:space="preserve">Генеральный план городского округа </w:t>
            </w:r>
            <w:proofErr w:type="spellStart"/>
            <w:r w:rsidRPr="00CC0A77">
              <w:rPr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sz w:val="22"/>
                <w:szCs w:val="22"/>
              </w:rPr>
              <w:t xml:space="preserve">. </w:t>
            </w:r>
          </w:p>
          <w:p w14:paraId="6AF88EC2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 xml:space="preserve">Правила землепользования и застройки муниципального образования город </w:t>
            </w:r>
            <w:proofErr w:type="spellStart"/>
            <w:r w:rsidRPr="00CC0A77">
              <w:rPr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sz w:val="22"/>
                <w:szCs w:val="22"/>
              </w:rPr>
              <w:t xml:space="preserve">. </w:t>
            </w:r>
          </w:p>
          <w:p w14:paraId="5C899BA4" w14:textId="77777777" w:rsidR="00FF1369" w:rsidRDefault="00FF1369" w:rsidP="00D80C75">
            <w:pPr>
              <w:rPr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 xml:space="preserve">Местные нормативы градостроительного проектирования городского округа </w:t>
            </w:r>
            <w:proofErr w:type="spellStart"/>
            <w:r w:rsidRPr="00CC0A77">
              <w:rPr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sz w:val="22"/>
                <w:szCs w:val="22"/>
              </w:rPr>
              <w:t>.</w:t>
            </w:r>
          </w:p>
          <w:p w14:paraId="2624C376" w14:textId="77777777" w:rsidR="00FF1369" w:rsidRPr="005B1101" w:rsidRDefault="00FF1369" w:rsidP="00D80C75">
            <w:pPr>
              <w:rPr>
                <w:spacing w:val="-1"/>
                <w:sz w:val="22"/>
                <w:szCs w:val="22"/>
              </w:rPr>
            </w:pPr>
            <w:r w:rsidRPr="005B1101">
              <w:rPr>
                <w:sz w:val="22"/>
                <w:szCs w:val="22"/>
              </w:rPr>
              <w:t>Проект планировки,</w:t>
            </w:r>
            <w:r w:rsidRPr="005B1101">
              <w:rPr>
                <w:spacing w:val="-1"/>
                <w:sz w:val="22"/>
                <w:szCs w:val="22"/>
              </w:rPr>
              <w:t xml:space="preserve"> проект межевания территории планировочных кварталов 01:01:02, 01:01:09, 01:02:08, 01:02:10, 02:01:02 в г. </w:t>
            </w:r>
            <w:proofErr w:type="spellStart"/>
            <w:r w:rsidRPr="005B1101"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 w:rsidRPr="005B1101">
              <w:rPr>
                <w:spacing w:val="-1"/>
                <w:sz w:val="22"/>
                <w:szCs w:val="22"/>
              </w:rPr>
              <w:t>.</w:t>
            </w:r>
          </w:p>
          <w:p w14:paraId="6B6B5A62" w14:textId="77777777" w:rsidR="00FF1369" w:rsidRDefault="00FF1369" w:rsidP="00D80C75">
            <w:pPr>
              <w:rPr>
                <w:spacing w:val="-1"/>
                <w:sz w:val="22"/>
                <w:szCs w:val="22"/>
              </w:rPr>
            </w:pPr>
            <w:r w:rsidRPr="005B1101">
              <w:rPr>
                <w:spacing w:val="-1"/>
                <w:sz w:val="22"/>
                <w:szCs w:val="22"/>
              </w:rPr>
              <w:t>Программы комплексного</w:t>
            </w:r>
            <w:r>
              <w:rPr>
                <w:spacing w:val="-1"/>
                <w:sz w:val="22"/>
                <w:szCs w:val="22"/>
              </w:rPr>
              <w:t xml:space="preserve"> развития социальной, транспортной и инженерной инфраструктуры муниципального образования город </w:t>
            </w:r>
            <w:proofErr w:type="spellStart"/>
            <w:r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.</w:t>
            </w:r>
          </w:p>
          <w:p w14:paraId="10775D9C" w14:textId="77777777" w:rsidR="00FF1369" w:rsidRPr="00CC0A77" w:rsidRDefault="00FF1369" w:rsidP="00D80C75">
            <w:pPr>
              <w:rPr>
                <w:bCs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Схемы теплоснабжения, водоснабжения и водоотведения муниципального образования город </w:t>
            </w:r>
            <w:proofErr w:type="spellStart"/>
            <w:r>
              <w:rPr>
                <w:spacing w:val="-1"/>
                <w:sz w:val="22"/>
                <w:szCs w:val="22"/>
              </w:rPr>
              <w:t>Лабытнанги</w:t>
            </w:r>
            <w:proofErr w:type="spellEnd"/>
            <w:r>
              <w:rPr>
                <w:spacing w:val="-1"/>
                <w:sz w:val="22"/>
                <w:szCs w:val="22"/>
              </w:rPr>
              <w:t>.</w:t>
            </w:r>
          </w:p>
        </w:tc>
      </w:tr>
      <w:tr w:rsidR="00FF1369" w:rsidRPr="00CD7A7C" w14:paraId="1AD52F9F" w14:textId="77777777" w:rsidTr="00D80C75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613239C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749F328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Цель работы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3D6B" w14:textId="77777777" w:rsidR="00FF1369" w:rsidRPr="00CC0A77" w:rsidRDefault="00FF1369" w:rsidP="00D80C75">
            <w:pPr>
              <w:rPr>
                <w:bCs/>
                <w:sz w:val="22"/>
                <w:szCs w:val="22"/>
              </w:rPr>
            </w:pPr>
            <w:r w:rsidRPr="00CC0A77">
              <w:rPr>
                <w:bCs/>
                <w:sz w:val="22"/>
                <w:szCs w:val="22"/>
              </w:rPr>
              <w:t>Обеспечение устойчивого развития территории квартала путем достижения нормируемых показателей застройки соответствующей территории и выделения внутриквартальных территорий общего пользования и основных линий градостроительного регулирования.</w:t>
            </w:r>
          </w:p>
          <w:p w14:paraId="3FFAFD53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 w:rsidRPr="00CC0A77">
              <w:rPr>
                <w:bCs/>
                <w:sz w:val="22"/>
                <w:szCs w:val="22"/>
              </w:rPr>
              <w:t xml:space="preserve">Установление границ застроенных земельных участков и границ незастроенных земельных участков, включая планируемые для предоставления физическим и юридическим </w:t>
            </w:r>
            <w:r w:rsidRPr="00CC0A77">
              <w:rPr>
                <w:bCs/>
                <w:sz w:val="22"/>
                <w:szCs w:val="22"/>
              </w:rPr>
              <w:lastRenderedPageBreak/>
              <w:t>лицам для строительства, а также предназначенные для размещения объектов капитального строительства местного значения, установления границ публичных сервитутов.</w:t>
            </w:r>
          </w:p>
        </w:tc>
      </w:tr>
      <w:tr w:rsidR="00FF1369" w:rsidRPr="00DA69F3" w14:paraId="7F7818F3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7F90B1C3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lastRenderedPageBreak/>
              <w:t>5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6D007F39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Участок проектирования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9170" w14:textId="77777777" w:rsidR="00FF1369" w:rsidRPr="00CC0A77" w:rsidRDefault="00FF1369" w:rsidP="00D80C75">
            <w:pPr>
              <w:snapToGrid w:val="0"/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CC0A77">
              <w:rPr>
                <w:bCs/>
                <w:sz w:val="22"/>
                <w:szCs w:val="22"/>
              </w:rPr>
              <w:t>ланировочн</w:t>
            </w:r>
            <w:r>
              <w:rPr>
                <w:bCs/>
                <w:sz w:val="22"/>
                <w:szCs w:val="22"/>
              </w:rPr>
              <w:t>ый</w:t>
            </w:r>
            <w:r w:rsidRPr="00CC0A77">
              <w:rPr>
                <w:bCs/>
                <w:sz w:val="22"/>
                <w:szCs w:val="22"/>
              </w:rPr>
              <w:t xml:space="preserve"> квартал </w:t>
            </w:r>
            <w:r w:rsidRPr="00CC0A77">
              <w:rPr>
                <w:spacing w:val="-1"/>
                <w:sz w:val="22"/>
                <w:szCs w:val="22"/>
              </w:rPr>
              <w:t>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 xml:space="preserve">2: </w:t>
            </w:r>
            <w:r>
              <w:rPr>
                <w:spacing w:val="2"/>
                <w:sz w:val="22"/>
                <w:szCs w:val="22"/>
              </w:rPr>
              <w:t>у</w:t>
            </w:r>
            <w:r w:rsidRPr="00CC0A77">
              <w:rPr>
                <w:spacing w:val="2"/>
                <w:sz w:val="22"/>
                <w:szCs w:val="22"/>
              </w:rPr>
              <w:t xml:space="preserve">частки расположены </w:t>
            </w:r>
            <w:r>
              <w:rPr>
                <w:spacing w:val="2"/>
                <w:sz w:val="22"/>
                <w:szCs w:val="22"/>
              </w:rPr>
              <w:t>северо-восточной</w:t>
            </w:r>
            <w:r w:rsidRPr="00CC0A77">
              <w:rPr>
                <w:spacing w:val="2"/>
                <w:sz w:val="22"/>
                <w:szCs w:val="22"/>
              </w:rPr>
              <w:t xml:space="preserve"> части города </w:t>
            </w:r>
            <w:proofErr w:type="spellStart"/>
            <w:r w:rsidRPr="00CC0A77">
              <w:rPr>
                <w:bCs/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bCs/>
                <w:sz w:val="22"/>
                <w:szCs w:val="22"/>
              </w:rPr>
              <w:t xml:space="preserve"> в границах</w:t>
            </w:r>
            <w:r w:rsidRPr="00CC0A77">
              <w:rPr>
                <w:spacing w:val="-1"/>
                <w:sz w:val="22"/>
                <w:szCs w:val="22"/>
              </w:rPr>
              <w:t>.</w:t>
            </w:r>
          </w:p>
          <w:p w14:paraId="54614689" w14:textId="77777777" w:rsidR="00FF1369" w:rsidRDefault="00FF1369" w:rsidP="00D80C75">
            <w:pPr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A69F3">
              <w:rPr>
                <w:bCs/>
                <w:sz w:val="22"/>
                <w:szCs w:val="22"/>
              </w:rPr>
              <w:t>лощадь земельн</w:t>
            </w:r>
            <w:r w:rsidRPr="00CC0A77">
              <w:rPr>
                <w:bCs/>
                <w:sz w:val="22"/>
                <w:szCs w:val="22"/>
              </w:rPr>
              <w:t>ого</w:t>
            </w:r>
            <w:r w:rsidRPr="00DA69F3">
              <w:rPr>
                <w:bCs/>
                <w:sz w:val="22"/>
                <w:szCs w:val="22"/>
              </w:rPr>
              <w:t xml:space="preserve"> участк</w:t>
            </w:r>
            <w:r w:rsidRPr="00CC0A77">
              <w:rPr>
                <w:bCs/>
                <w:sz w:val="22"/>
                <w:szCs w:val="22"/>
              </w:rPr>
              <w:t>а</w:t>
            </w:r>
            <w:r w:rsidRPr="00DA69F3">
              <w:rPr>
                <w:bCs/>
                <w:sz w:val="22"/>
                <w:szCs w:val="22"/>
              </w:rPr>
              <w:t xml:space="preserve"> </w:t>
            </w:r>
            <w:r w:rsidRPr="00CC0A77">
              <w:rPr>
                <w:bCs/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>20</w:t>
            </w:r>
            <w:r w:rsidRPr="00DA69F3">
              <w:rPr>
                <w:bCs/>
                <w:sz w:val="22"/>
                <w:szCs w:val="22"/>
              </w:rPr>
              <w:t xml:space="preserve"> га.</w:t>
            </w:r>
          </w:p>
          <w:p w14:paraId="32DBCF3C" w14:textId="77777777" w:rsidR="00FF1369" w:rsidRPr="00CC0A77" w:rsidRDefault="00FF1369" w:rsidP="00D80C75">
            <w:pPr>
              <w:snapToGrid w:val="0"/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CC0A77">
              <w:rPr>
                <w:bCs/>
                <w:sz w:val="22"/>
                <w:szCs w:val="22"/>
              </w:rPr>
              <w:t>ланировочн</w:t>
            </w:r>
            <w:r>
              <w:rPr>
                <w:bCs/>
                <w:sz w:val="22"/>
                <w:szCs w:val="22"/>
              </w:rPr>
              <w:t>ый</w:t>
            </w:r>
            <w:r w:rsidRPr="00CC0A77">
              <w:rPr>
                <w:bCs/>
                <w:sz w:val="22"/>
                <w:szCs w:val="22"/>
              </w:rPr>
              <w:t xml:space="preserve"> квартал </w:t>
            </w:r>
            <w:r w:rsidRPr="00CC0A77">
              <w:rPr>
                <w:spacing w:val="-1"/>
                <w:sz w:val="22"/>
                <w:szCs w:val="22"/>
              </w:rPr>
              <w:t>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 xml:space="preserve">9: </w:t>
            </w:r>
            <w:r>
              <w:rPr>
                <w:spacing w:val="2"/>
                <w:sz w:val="22"/>
                <w:szCs w:val="22"/>
              </w:rPr>
              <w:t>у</w:t>
            </w:r>
            <w:r w:rsidRPr="00CC0A77">
              <w:rPr>
                <w:spacing w:val="2"/>
                <w:sz w:val="22"/>
                <w:szCs w:val="22"/>
              </w:rPr>
              <w:t xml:space="preserve">частки расположены </w:t>
            </w:r>
            <w:r>
              <w:rPr>
                <w:spacing w:val="2"/>
                <w:sz w:val="22"/>
                <w:szCs w:val="22"/>
              </w:rPr>
              <w:t>северо-восточной</w:t>
            </w:r>
            <w:r w:rsidRPr="00CC0A77">
              <w:rPr>
                <w:spacing w:val="2"/>
                <w:sz w:val="22"/>
                <w:szCs w:val="22"/>
              </w:rPr>
              <w:t xml:space="preserve"> части города </w:t>
            </w:r>
            <w:proofErr w:type="spellStart"/>
            <w:r w:rsidRPr="00CC0A77">
              <w:rPr>
                <w:bCs/>
                <w:sz w:val="22"/>
                <w:szCs w:val="22"/>
              </w:rPr>
              <w:t>Лабытнанги</w:t>
            </w:r>
            <w:proofErr w:type="spellEnd"/>
            <w:r w:rsidRPr="00CC0A77">
              <w:rPr>
                <w:bCs/>
                <w:sz w:val="22"/>
                <w:szCs w:val="22"/>
              </w:rPr>
              <w:t xml:space="preserve"> в границах </w:t>
            </w:r>
          </w:p>
          <w:p w14:paraId="35AA05FE" w14:textId="77777777" w:rsidR="00FF1369" w:rsidRDefault="00FF1369" w:rsidP="00D80C75">
            <w:pPr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A69F3">
              <w:rPr>
                <w:bCs/>
                <w:sz w:val="22"/>
                <w:szCs w:val="22"/>
              </w:rPr>
              <w:t>лощадь земельн</w:t>
            </w:r>
            <w:r w:rsidRPr="00CC0A77">
              <w:rPr>
                <w:bCs/>
                <w:sz w:val="22"/>
                <w:szCs w:val="22"/>
              </w:rPr>
              <w:t>ого</w:t>
            </w:r>
            <w:r w:rsidRPr="00DA69F3">
              <w:rPr>
                <w:bCs/>
                <w:sz w:val="22"/>
                <w:szCs w:val="22"/>
              </w:rPr>
              <w:t xml:space="preserve"> участк</w:t>
            </w:r>
            <w:r w:rsidRPr="00CC0A77">
              <w:rPr>
                <w:bCs/>
                <w:sz w:val="22"/>
                <w:szCs w:val="22"/>
              </w:rPr>
              <w:t>а</w:t>
            </w:r>
            <w:r w:rsidRPr="00DA69F3">
              <w:rPr>
                <w:bCs/>
                <w:sz w:val="22"/>
                <w:szCs w:val="22"/>
              </w:rPr>
              <w:t xml:space="preserve"> </w:t>
            </w:r>
            <w:r w:rsidRPr="00CC0A77">
              <w:rPr>
                <w:bCs/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>11</w:t>
            </w:r>
            <w:r w:rsidRPr="00DA69F3">
              <w:rPr>
                <w:bCs/>
                <w:sz w:val="22"/>
                <w:szCs w:val="22"/>
              </w:rPr>
              <w:t xml:space="preserve"> га.</w:t>
            </w:r>
            <w:r>
              <w:rPr>
                <w:bCs/>
                <w:sz w:val="22"/>
                <w:szCs w:val="22"/>
              </w:rPr>
              <w:t xml:space="preserve"> (уточнить при проектировании).</w:t>
            </w:r>
          </w:p>
          <w:p w14:paraId="56B4A8E7" w14:textId="77777777" w:rsidR="00FF1369" w:rsidRPr="00CC0A77" w:rsidRDefault="00FF1369" w:rsidP="00D80C75">
            <w:pPr>
              <w:snapToGrid w:val="0"/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CC0A77">
              <w:rPr>
                <w:bCs/>
                <w:sz w:val="22"/>
                <w:szCs w:val="22"/>
              </w:rPr>
              <w:t>ланировочн</w:t>
            </w:r>
            <w:r>
              <w:rPr>
                <w:bCs/>
                <w:sz w:val="22"/>
                <w:szCs w:val="22"/>
              </w:rPr>
              <w:t>ый</w:t>
            </w:r>
            <w:r w:rsidRPr="00CC0A77">
              <w:rPr>
                <w:bCs/>
                <w:sz w:val="22"/>
                <w:szCs w:val="22"/>
              </w:rPr>
              <w:t xml:space="preserve"> квартал </w:t>
            </w:r>
            <w:r w:rsidRPr="00CC0A77">
              <w:rPr>
                <w:spacing w:val="-1"/>
                <w:sz w:val="22"/>
                <w:szCs w:val="22"/>
              </w:rPr>
              <w:t>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2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 xml:space="preserve">8: </w:t>
            </w:r>
            <w:r>
              <w:rPr>
                <w:spacing w:val="2"/>
                <w:sz w:val="22"/>
                <w:szCs w:val="22"/>
              </w:rPr>
              <w:t>у</w:t>
            </w:r>
            <w:r w:rsidRPr="00CC0A77">
              <w:rPr>
                <w:spacing w:val="2"/>
                <w:sz w:val="22"/>
                <w:szCs w:val="22"/>
              </w:rPr>
              <w:t xml:space="preserve">частки расположены </w:t>
            </w:r>
            <w:r>
              <w:rPr>
                <w:spacing w:val="2"/>
                <w:sz w:val="22"/>
                <w:szCs w:val="22"/>
              </w:rPr>
              <w:t>в северо-западной</w:t>
            </w:r>
            <w:r w:rsidRPr="00CC0A77">
              <w:rPr>
                <w:spacing w:val="2"/>
                <w:sz w:val="22"/>
                <w:szCs w:val="22"/>
              </w:rPr>
              <w:t xml:space="preserve"> части города </w:t>
            </w:r>
            <w:proofErr w:type="spellStart"/>
            <w:r w:rsidRPr="00CC0A77">
              <w:rPr>
                <w:bCs/>
                <w:sz w:val="22"/>
                <w:szCs w:val="22"/>
              </w:rPr>
              <w:t>Лабытнанги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  <w:r w:rsidRPr="00CC0A77">
              <w:rPr>
                <w:bCs/>
                <w:sz w:val="22"/>
                <w:szCs w:val="22"/>
              </w:rPr>
              <w:t xml:space="preserve"> в границах</w:t>
            </w:r>
            <w:r w:rsidRPr="00CC0A77">
              <w:rPr>
                <w:spacing w:val="-1"/>
                <w:sz w:val="22"/>
                <w:szCs w:val="22"/>
              </w:rPr>
              <w:t>.</w:t>
            </w:r>
          </w:p>
          <w:p w14:paraId="6BC098A1" w14:textId="77777777" w:rsidR="00FF1369" w:rsidRDefault="00FF1369" w:rsidP="00D80C75">
            <w:pPr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A69F3">
              <w:rPr>
                <w:bCs/>
                <w:sz w:val="22"/>
                <w:szCs w:val="22"/>
              </w:rPr>
              <w:t>лощадь земельн</w:t>
            </w:r>
            <w:r w:rsidRPr="00CC0A77">
              <w:rPr>
                <w:bCs/>
                <w:sz w:val="22"/>
                <w:szCs w:val="22"/>
              </w:rPr>
              <w:t>ого</w:t>
            </w:r>
            <w:r w:rsidRPr="00DA69F3">
              <w:rPr>
                <w:bCs/>
                <w:sz w:val="22"/>
                <w:szCs w:val="22"/>
              </w:rPr>
              <w:t xml:space="preserve"> участк</w:t>
            </w:r>
            <w:r w:rsidRPr="00CC0A77">
              <w:rPr>
                <w:bCs/>
                <w:sz w:val="22"/>
                <w:szCs w:val="22"/>
              </w:rPr>
              <w:t>а</w:t>
            </w:r>
            <w:r w:rsidRPr="00DA69F3">
              <w:rPr>
                <w:bCs/>
                <w:sz w:val="22"/>
                <w:szCs w:val="22"/>
              </w:rPr>
              <w:t xml:space="preserve"> </w:t>
            </w:r>
            <w:r w:rsidRPr="00CC0A77">
              <w:rPr>
                <w:bCs/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>20</w:t>
            </w:r>
            <w:r w:rsidRPr="00DA69F3">
              <w:rPr>
                <w:bCs/>
                <w:sz w:val="22"/>
                <w:szCs w:val="22"/>
              </w:rPr>
              <w:t xml:space="preserve"> га.</w:t>
            </w:r>
          </w:p>
          <w:p w14:paraId="56AC5C36" w14:textId="77777777" w:rsidR="00FF1369" w:rsidRPr="00CC0A77" w:rsidRDefault="00FF1369" w:rsidP="00D80C75">
            <w:pPr>
              <w:snapToGrid w:val="0"/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CC0A77">
              <w:rPr>
                <w:bCs/>
                <w:sz w:val="22"/>
                <w:szCs w:val="22"/>
              </w:rPr>
              <w:t>ланировочн</w:t>
            </w:r>
            <w:r>
              <w:rPr>
                <w:bCs/>
                <w:sz w:val="22"/>
                <w:szCs w:val="22"/>
              </w:rPr>
              <w:t>ый</w:t>
            </w:r>
            <w:r w:rsidRPr="00CC0A77">
              <w:rPr>
                <w:bCs/>
                <w:sz w:val="22"/>
                <w:szCs w:val="22"/>
              </w:rPr>
              <w:t xml:space="preserve"> квартал </w:t>
            </w:r>
            <w:r w:rsidRPr="00CC0A77">
              <w:rPr>
                <w:spacing w:val="-1"/>
                <w:sz w:val="22"/>
                <w:szCs w:val="22"/>
              </w:rPr>
              <w:t>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 xml:space="preserve">2:10: </w:t>
            </w:r>
            <w:r>
              <w:rPr>
                <w:spacing w:val="2"/>
                <w:sz w:val="22"/>
                <w:szCs w:val="22"/>
              </w:rPr>
              <w:t>у</w:t>
            </w:r>
            <w:r w:rsidRPr="00CC0A77">
              <w:rPr>
                <w:spacing w:val="2"/>
                <w:sz w:val="22"/>
                <w:szCs w:val="22"/>
              </w:rPr>
              <w:t xml:space="preserve">частки расположены </w:t>
            </w:r>
            <w:r>
              <w:rPr>
                <w:spacing w:val="2"/>
                <w:sz w:val="22"/>
                <w:szCs w:val="22"/>
              </w:rPr>
              <w:t>северо-западной</w:t>
            </w:r>
            <w:r w:rsidRPr="00CC0A77">
              <w:rPr>
                <w:spacing w:val="2"/>
                <w:sz w:val="22"/>
                <w:szCs w:val="22"/>
              </w:rPr>
              <w:t xml:space="preserve"> части города </w:t>
            </w:r>
            <w:proofErr w:type="spellStart"/>
            <w:r w:rsidRPr="00CC0A77">
              <w:rPr>
                <w:bCs/>
                <w:sz w:val="22"/>
                <w:szCs w:val="22"/>
              </w:rPr>
              <w:t>Лабытнанги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  <w:r w:rsidRPr="00CC0A77">
              <w:rPr>
                <w:bCs/>
                <w:sz w:val="22"/>
                <w:szCs w:val="22"/>
              </w:rPr>
              <w:t xml:space="preserve"> в границах</w:t>
            </w:r>
            <w:r w:rsidRPr="00CC0A77">
              <w:rPr>
                <w:spacing w:val="-1"/>
                <w:sz w:val="22"/>
                <w:szCs w:val="22"/>
              </w:rPr>
              <w:t>.</w:t>
            </w:r>
          </w:p>
          <w:p w14:paraId="2D5A6A0C" w14:textId="77777777" w:rsidR="00FF1369" w:rsidRDefault="00FF1369" w:rsidP="00D80C75">
            <w:pPr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A69F3">
              <w:rPr>
                <w:bCs/>
                <w:sz w:val="22"/>
                <w:szCs w:val="22"/>
              </w:rPr>
              <w:t>лощадь земельн</w:t>
            </w:r>
            <w:r w:rsidRPr="00CC0A77">
              <w:rPr>
                <w:bCs/>
                <w:sz w:val="22"/>
                <w:szCs w:val="22"/>
              </w:rPr>
              <w:t>ого</w:t>
            </w:r>
            <w:r w:rsidRPr="00DA69F3">
              <w:rPr>
                <w:bCs/>
                <w:sz w:val="22"/>
                <w:szCs w:val="22"/>
              </w:rPr>
              <w:t xml:space="preserve"> участк</w:t>
            </w:r>
            <w:r w:rsidRPr="00CC0A77">
              <w:rPr>
                <w:bCs/>
                <w:sz w:val="22"/>
                <w:szCs w:val="22"/>
              </w:rPr>
              <w:t>а</w:t>
            </w:r>
            <w:r w:rsidRPr="00DA69F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</w:t>
            </w:r>
            <w:r w:rsidRPr="00CC0A7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4,5</w:t>
            </w:r>
            <w:r w:rsidRPr="00DA69F3">
              <w:rPr>
                <w:bCs/>
                <w:sz w:val="22"/>
                <w:szCs w:val="22"/>
              </w:rPr>
              <w:t xml:space="preserve"> га.</w:t>
            </w:r>
          </w:p>
          <w:p w14:paraId="00A30D74" w14:textId="77777777" w:rsidR="00FF1369" w:rsidRPr="00CC0A77" w:rsidRDefault="00FF1369" w:rsidP="00D80C75">
            <w:pPr>
              <w:snapToGrid w:val="0"/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CC0A77">
              <w:rPr>
                <w:bCs/>
                <w:sz w:val="22"/>
                <w:szCs w:val="22"/>
              </w:rPr>
              <w:t>ланировочн</w:t>
            </w:r>
            <w:r>
              <w:rPr>
                <w:bCs/>
                <w:sz w:val="22"/>
                <w:szCs w:val="22"/>
              </w:rPr>
              <w:t>ый</w:t>
            </w:r>
            <w:r w:rsidRPr="00CC0A77">
              <w:rPr>
                <w:bCs/>
                <w:sz w:val="22"/>
                <w:szCs w:val="22"/>
              </w:rPr>
              <w:t xml:space="preserve"> квартал </w:t>
            </w:r>
            <w:r w:rsidRPr="00CC0A77">
              <w:rPr>
                <w:spacing w:val="-1"/>
                <w:sz w:val="22"/>
                <w:szCs w:val="22"/>
              </w:rPr>
              <w:t>0</w:t>
            </w:r>
            <w:r>
              <w:rPr>
                <w:spacing w:val="-1"/>
                <w:sz w:val="22"/>
                <w:szCs w:val="22"/>
              </w:rPr>
              <w:t>2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>1</w:t>
            </w:r>
            <w:r w:rsidRPr="00CC0A77">
              <w:rPr>
                <w:spacing w:val="-1"/>
                <w:sz w:val="22"/>
                <w:szCs w:val="22"/>
              </w:rPr>
              <w:t>:0</w:t>
            </w:r>
            <w:r>
              <w:rPr>
                <w:spacing w:val="-1"/>
                <w:sz w:val="22"/>
                <w:szCs w:val="22"/>
              </w:rPr>
              <w:t xml:space="preserve">2: </w:t>
            </w:r>
            <w:r>
              <w:rPr>
                <w:spacing w:val="2"/>
                <w:sz w:val="22"/>
                <w:szCs w:val="22"/>
              </w:rPr>
              <w:t>у</w:t>
            </w:r>
            <w:r w:rsidRPr="00CC0A77">
              <w:rPr>
                <w:spacing w:val="2"/>
                <w:sz w:val="22"/>
                <w:szCs w:val="22"/>
              </w:rPr>
              <w:t xml:space="preserve">частки расположены </w:t>
            </w:r>
            <w:r>
              <w:rPr>
                <w:spacing w:val="2"/>
                <w:sz w:val="22"/>
                <w:szCs w:val="22"/>
              </w:rPr>
              <w:t>в юго-западной</w:t>
            </w:r>
            <w:r w:rsidRPr="00CC0A77">
              <w:rPr>
                <w:spacing w:val="2"/>
                <w:sz w:val="22"/>
                <w:szCs w:val="22"/>
              </w:rPr>
              <w:t xml:space="preserve"> части города </w:t>
            </w:r>
            <w:proofErr w:type="spellStart"/>
            <w:r w:rsidRPr="00CC0A77">
              <w:rPr>
                <w:bCs/>
                <w:sz w:val="22"/>
                <w:szCs w:val="22"/>
              </w:rPr>
              <w:t>Лабытнанги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  <w:r w:rsidRPr="00CC0A77">
              <w:rPr>
                <w:bCs/>
                <w:sz w:val="22"/>
                <w:szCs w:val="22"/>
              </w:rPr>
              <w:t xml:space="preserve"> в границах</w:t>
            </w:r>
            <w:r w:rsidRPr="00CC0A77">
              <w:rPr>
                <w:spacing w:val="-1"/>
                <w:sz w:val="22"/>
                <w:szCs w:val="22"/>
              </w:rPr>
              <w:t>.</w:t>
            </w:r>
          </w:p>
          <w:p w14:paraId="0A47CC5F" w14:textId="77777777" w:rsidR="00FF1369" w:rsidRPr="00DA69F3" w:rsidRDefault="00FF1369" w:rsidP="00D80C75">
            <w:pPr>
              <w:ind w:firstLine="58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A69F3">
              <w:rPr>
                <w:bCs/>
                <w:sz w:val="22"/>
                <w:szCs w:val="22"/>
              </w:rPr>
              <w:t>лощадь земельн</w:t>
            </w:r>
            <w:r w:rsidRPr="00CC0A77">
              <w:rPr>
                <w:bCs/>
                <w:sz w:val="22"/>
                <w:szCs w:val="22"/>
              </w:rPr>
              <w:t>ого</w:t>
            </w:r>
            <w:r w:rsidRPr="00DA69F3">
              <w:rPr>
                <w:bCs/>
                <w:sz w:val="22"/>
                <w:szCs w:val="22"/>
              </w:rPr>
              <w:t xml:space="preserve"> участк</w:t>
            </w:r>
            <w:r w:rsidRPr="00CC0A77">
              <w:rPr>
                <w:bCs/>
                <w:sz w:val="22"/>
                <w:szCs w:val="22"/>
              </w:rPr>
              <w:t>а</w:t>
            </w:r>
            <w:r w:rsidRPr="00DA69F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</w:t>
            </w:r>
            <w:r w:rsidRPr="00CC0A7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12,5</w:t>
            </w:r>
            <w:r w:rsidRPr="00DA69F3">
              <w:rPr>
                <w:bCs/>
                <w:sz w:val="22"/>
                <w:szCs w:val="22"/>
              </w:rPr>
              <w:t xml:space="preserve"> га.</w:t>
            </w:r>
          </w:p>
        </w:tc>
      </w:tr>
      <w:tr w:rsidR="00FF1369" w:rsidRPr="00CD7A7C" w14:paraId="16C76C3B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3D620FB6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6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76018ADC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 xml:space="preserve">Состав </w:t>
            </w:r>
            <w:r w:rsidRPr="00CC0A77">
              <w:rPr>
                <w:spacing w:val="3"/>
                <w:sz w:val="22"/>
                <w:szCs w:val="22"/>
              </w:rPr>
              <w:t>и содержание</w:t>
            </w:r>
            <w:r w:rsidRPr="00CC0A77">
              <w:rPr>
                <w:spacing w:val="2"/>
                <w:sz w:val="22"/>
                <w:szCs w:val="22"/>
              </w:rPr>
              <w:t xml:space="preserve"> разрабатываемых материалов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20A5" w14:textId="77777777" w:rsidR="00FF1369" w:rsidRDefault="00FF1369" w:rsidP="00D80C75">
            <w:pPr>
              <w:snapToGrid w:val="0"/>
              <w:rPr>
                <w:bCs/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 xml:space="preserve">Проект планировки территории </w:t>
            </w:r>
            <w:r w:rsidRPr="00CC0A77">
              <w:rPr>
                <w:bCs/>
                <w:sz w:val="22"/>
                <w:szCs w:val="22"/>
              </w:rPr>
              <w:t>выполнить в соответствии с</w:t>
            </w:r>
            <w:r>
              <w:rPr>
                <w:bCs/>
                <w:sz w:val="22"/>
                <w:szCs w:val="22"/>
              </w:rPr>
              <w:t>о статьей 42 Градостроительного кодекса Российской Федерации.</w:t>
            </w:r>
          </w:p>
          <w:p w14:paraId="0EA62433" w14:textId="77777777" w:rsidR="00FF1369" w:rsidRPr="00B95530" w:rsidRDefault="00FF1369" w:rsidP="00D80C7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C0A77">
              <w:rPr>
                <w:sz w:val="22"/>
                <w:szCs w:val="22"/>
              </w:rPr>
              <w:t>роект межевания территории</w:t>
            </w:r>
            <w:r>
              <w:rPr>
                <w:sz w:val="22"/>
                <w:szCs w:val="22"/>
              </w:rPr>
              <w:t xml:space="preserve"> </w:t>
            </w:r>
            <w:r w:rsidRPr="00CC0A77">
              <w:rPr>
                <w:bCs/>
                <w:sz w:val="22"/>
                <w:szCs w:val="22"/>
              </w:rPr>
              <w:t>в соответствии с</w:t>
            </w:r>
            <w:r>
              <w:rPr>
                <w:bCs/>
                <w:sz w:val="22"/>
                <w:szCs w:val="22"/>
              </w:rPr>
              <w:t>о статьей 43 Градостроительного кодекса Российской Федерации.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F1369" w:rsidRPr="00CD7A7C" w14:paraId="46D0A4CE" w14:textId="77777777" w:rsidTr="00D80C75">
        <w:trPr>
          <w:trHeight w:val="409"/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auto"/>
            </w:tcBorders>
          </w:tcPr>
          <w:p w14:paraId="7B8FD3A5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7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auto"/>
            </w:tcBorders>
          </w:tcPr>
          <w:p w14:paraId="57B75454" w14:textId="77777777" w:rsidR="00FF1369" w:rsidRPr="00276E29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276E29">
              <w:rPr>
                <w:spacing w:val="2"/>
                <w:sz w:val="22"/>
                <w:szCs w:val="22"/>
              </w:rPr>
              <w:t>Особые условия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B103B" w14:textId="77777777" w:rsidR="00FF1369" w:rsidRPr="00DD760B" w:rsidRDefault="00FF1369" w:rsidP="00D80C75">
            <w:pPr>
              <w:rPr>
                <w:b/>
                <w:spacing w:val="2"/>
                <w:sz w:val="22"/>
                <w:szCs w:val="22"/>
              </w:rPr>
            </w:pPr>
            <w:r w:rsidRPr="00DD760B">
              <w:rPr>
                <w:b/>
                <w:spacing w:val="2"/>
                <w:sz w:val="22"/>
                <w:szCs w:val="22"/>
              </w:rPr>
              <w:t>Для каждого планировочного квартала разработать отдельно проект планировки и проект межевания территории.</w:t>
            </w:r>
          </w:p>
          <w:p w14:paraId="221A68A0" w14:textId="77777777" w:rsidR="00FF1369" w:rsidRPr="00CC0A77" w:rsidRDefault="00FF1369" w:rsidP="00D80C75">
            <w:pPr>
              <w:rPr>
                <w:spacing w:val="2"/>
                <w:sz w:val="22"/>
                <w:szCs w:val="22"/>
              </w:rPr>
            </w:pPr>
            <w:r w:rsidRPr="00DD760B">
              <w:rPr>
                <w:spacing w:val="2"/>
                <w:sz w:val="22"/>
                <w:szCs w:val="22"/>
              </w:rPr>
              <w:t>В пояснительной</w:t>
            </w:r>
            <w:r w:rsidRPr="00CC0A77">
              <w:rPr>
                <w:spacing w:val="2"/>
                <w:sz w:val="22"/>
                <w:szCs w:val="22"/>
              </w:rPr>
              <w:t xml:space="preserve"> записке необходимо указать </w:t>
            </w:r>
            <w:r w:rsidRPr="00CC0A77">
              <w:rPr>
                <w:sz w:val="22"/>
                <w:szCs w:val="22"/>
              </w:rPr>
              <w:t>ориентировочные потребности в энергетических ресурсах (т</w:t>
            </w:r>
            <w:r w:rsidRPr="00CC0A77">
              <w:rPr>
                <w:bCs/>
                <w:sz w:val="22"/>
                <w:szCs w:val="22"/>
              </w:rPr>
              <w:t>еплоснабжение (Гкал/час)</w:t>
            </w:r>
            <w:r w:rsidRPr="00CC0A77">
              <w:rPr>
                <w:sz w:val="22"/>
                <w:szCs w:val="22"/>
              </w:rPr>
              <w:t>, в</w:t>
            </w:r>
            <w:r w:rsidRPr="00CC0A77">
              <w:rPr>
                <w:bCs/>
                <w:sz w:val="22"/>
                <w:szCs w:val="22"/>
              </w:rPr>
              <w:t>одоснабжение (м3/</w:t>
            </w:r>
            <w:proofErr w:type="spellStart"/>
            <w:r w:rsidRPr="00CC0A77">
              <w:rPr>
                <w:bCs/>
                <w:sz w:val="22"/>
                <w:szCs w:val="22"/>
              </w:rPr>
              <w:t>сут</w:t>
            </w:r>
            <w:proofErr w:type="spellEnd"/>
            <w:r w:rsidRPr="00CC0A77">
              <w:rPr>
                <w:bCs/>
                <w:sz w:val="22"/>
                <w:szCs w:val="22"/>
              </w:rPr>
              <w:t>)</w:t>
            </w:r>
            <w:r w:rsidRPr="00CC0A77">
              <w:rPr>
                <w:sz w:val="22"/>
                <w:szCs w:val="22"/>
              </w:rPr>
              <w:t xml:space="preserve">, </w:t>
            </w:r>
            <w:r w:rsidRPr="00CC0A77">
              <w:rPr>
                <w:bCs/>
                <w:sz w:val="22"/>
                <w:szCs w:val="22"/>
              </w:rPr>
              <w:t>канализация (м3/</w:t>
            </w:r>
            <w:proofErr w:type="spellStart"/>
            <w:r w:rsidRPr="00CC0A77">
              <w:rPr>
                <w:bCs/>
                <w:sz w:val="22"/>
                <w:szCs w:val="22"/>
              </w:rPr>
              <w:t>сут</w:t>
            </w:r>
            <w:proofErr w:type="spellEnd"/>
            <w:r w:rsidRPr="00CC0A77">
              <w:rPr>
                <w:bCs/>
                <w:sz w:val="22"/>
                <w:szCs w:val="22"/>
              </w:rPr>
              <w:t>)</w:t>
            </w:r>
            <w:r w:rsidRPr="00CC0A77">
              <w:rPr>
                <w:sz w:val="22"/>
                <w:szCs w:val="22"/>
              </w:rPr>
              <w:t xml:space="preserve">, </w:t>
            </w:r>
            <w:r w:rsidRPr="00CC0A77">
              <w:rPr>
                <w:bCs/>
                <w:sz w:val="22"/>
                <w:szCs w:val="22"/>
              </w:rPr>
              <w:t>газоснабжение (м3/час)</w:t>
            </w:r>
            <w:r w:rsidRPr="00CC0A77">
              <w:rPr>
                <w:sz w:val="22"/>
                <w:szCs w:val="22"/>
              </w:rPr>
              <w:t xml:space="preserve">, </w:t>
            </w:r>
            <w:r w:rsidRPr="00CC0A77">
              <w:rPr>
                <w:bCs/>
                <w:sz w:val="22"/>
                <w:szCs w:val="22"/>
              </w:rPr>
              <w:t>электроснабжение (кВт)</w:t>
            </w:r>
            <w:r w:rsidRPr="00CC0A77">
              <w:rPr>
                <w:sz w:val="22"/>
                <w:szCs w:val="22"/>
              </w:rPr>
              <w:t xml:space="preserve">) </w:t>
            </w:r>
            <w:r w:rsidRPr="00CC0A77">
              <w:rPr>
                <w:b/>
                <w:sz w:val="22"/>
                <w:szCs w:val="22"/>
              </w:rPr>
              <w:t>каждого</w:t>
            </w:r>
            <w:r w:rsidRPr="00CC0A77">
              <w:rPr>
                <w:sz w:val="22"/>
                <w:szCs w:val="22"/>
              </w:rPr>
              <w:t xml:space="preserve"> </w:t>
            </w:r>
            <w:r w:rsidRPr="00CC0A77">
              <w:rPr>
                <w:b/>
                <w:sz w:val="22"/>
                <w:szCs w:val="22"/>
              </w:rPr>
              <w:t>проектируемого объекта</w:t>
            </w:r>
            <w:r w:rsidRPr="00CC0A77">
              <w:rPr>
                <w:sz w:val="22"/>
                <w:szCs w:val="22"/>
              </w:rPr>
              <w:t xml:space="preserve"> для выдачи технических условий, предусматривающих максимальную нагрузку и сроки подключения объектов к сетям </w:t>
            </w:r>
            <w:proofErr w:type="spellStart"/>
            <w:r w:rsidRPr="00CC0A77">
              <w:rPr>
                <w:sz w:val="22"/>
                <w:szCs w:val="22"/>
              </w:rPr>
              <w:t>инженерно</w:t>
            </w:r>
            <w:proofErr w:type="spellEnd"/>
            <w:r w:rsidRPr="00CC0A77">
              <w:rPr>
                <w:sz w:val="22"/>
                <w:szCs w:val="22"/>
              </w:rPr>
              <w:t xml:space="preserve"> – технического обеспечения.</w:t>
            </w:r>
            <w:r w:rsidRPr="00CC0A77">
              <w:rPr>
                <w:spacing w:val="2"/>
                <w:sz w:val="22"/>
                <w:szCs w:val="22"/>
              </w:rPr>
              <w:t xml:space="preserve"> </w:t>
            </w:r>
          </w:p>
          <w:p w14:paraId="6A2C76A6" w14:textId="77777777" w:rsidR="00FF1369" w:rsidRPr="00CC0A77" w:rsidRDefault="00FF1369" w:rsidP="00D80C75">
            <w:pPr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 xml:space="preserve">Проектом предусмотреть </w:t>
            </w:r>
            <w:proofErr w:type="spellStart"/>
            <w:r w:rsidRPr="00CC0A77">
              <w:rPr>
                <w:spacing w:val="2"/>
                <w:sz w:val="22"/>
                <w:szCs w:val="22"/>
              </w:rPr>
              <w:t>поэтапность</w:t>
            </w:r>
            <w:proofErr w:type="spellEnd"/>
            <w:r w:rsidRPr="00CC0A77">
              <w:rPr>
                <w:spacing w:val="2"/>
                <w:sz w:val="22"/>
                <w:szCs w:val="22"/>
              </w:rPr>
              <w:t xml:space="preserve"> освоения квартала. При определении этапов застройки предусмотреть очередн</w:t>
            </w:r>
            <w:r>
              <w:rPr>
                <w:spacing w:val="2"/>
                <w:sz w:val="22"/>
                <w:szCs w:val="22"/>
              </w:rPr>
              <w:t xml:space="preserve">ость сноса ветхого и аварийного </w:t>
            </w:r>
            <w:r w:rsidRPr="00CC0A77">
              <w:rPr>
                <w:spacing w:val="2"/>
                <w:sz w:val="22"/>
                <w:szCs w:val="22"/>
              </w:rPr>
              <w:t>жилья в зависимости от степени износа</w:t>
            </w:r>
            <w:r>
              <w:rPr>
                <w:spacing w:val="2"/>
                <w:sz w:val="22"/>
                <w:szCs w:val="22"/>
              </w:rPr>
              <w:t xml:space="preserve"> (при наличии)</w:t>
            </w:r>
            <w:r w:rsidRPr="00CC0A77">
              <w:rPr>
                <w:spacing w:val="2"/>
                <w:sz w:val="22"/>
                <w:szCs w:val="22"/>
              </w:rPr>
              <w:t>.</w:t>
            </w:r>
          </w:p>
        </w:tc>
      </w:tr>
      <w:tr w:rsidR="00FF1369" w:rsidRPr="00CD7A7C" w14:paraId="480517B9" w14:textId="77777777" w:rsidTr="00D80C75">
        <w:trPr>
          <w:trHeight w:val="1565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F5F42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8</w:t>
            </w:r>
            <w:r w:rsidRPr="00CC0A77">
              <w:rPr>
                <w:spacing w:val="2"/>
                <w:sz w:val="22"/>
                <w:szCs w:val="22"/>
              </w:rPr>
              <w:t xml:space="preserve"> </w:t>
            </w:r>
          </w:p>
          <w:p w14:paraId="79063A72" w14:textId="77777777" w:rsidR="00FF1369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</w:p>
          <w:p w14:paraId="7EFD0E96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59557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2"/>
                <w:sz w:val="22"/>
                <w:szCs w:val="22"/>
              </w:rPr>
              <w:t xml:space="preserve">женерно-технические мероприятия </w:t>
            </w:r>
            <w:r w:rsidRPr="00CC0A77">
              <w:rPr>
                <w:spacing w:val="2"/>
                <w:sz w:val="22"/>
                <w:szCs w:val="22"/>
              </w:rPr>
              <w:t>гражданской обороны и мероприятия по предотвращению чрезвычайных ситуаций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0665" w14:textId="77777777" w:rsidR="00FF1369" w:rsidRPr="00CC0A77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pacing w:val="3"/>
                <w:sz w:val="22"/>
                <w:szCs w:val="22"/>
              </w:rPr>
              <w:t xml:space="preserve">Предусмотреть проектом мероприятия </w:t>
            </w:r>
            <w:r w:rsidRPr="00CC0A77">
              <w:rPr>
                <w:spacing w:val="2"/>
                <w:sz w:val="22"/>
                <w:szCs w:val="22"/>
              </w:rPr>
              <w:t xml:space="preserve">гражданской обороны и мероприятия по предотвращению чрезвычайных ситуаций в соответствии с </w:t>
            </w:r>
            <w:r w:rsidRPr="00CC0A77">
              <w:rPr>
                <w:sz w:val="22"/>
                <w:szCs w:val="22"/>
              </w:rPr>
              <w:t>законодательством Российской Федерации в области защиты населения и территорий от чрезвычайных ситуаций природного и техногенного характера.</w:t>
            </w:r>
          </w:p>
        </w:tc>
      </w:tr>
      <w:tr w:rsidR="00FF1369" w:rsidRPr="00CD7A7C" w14:paraId="55F5962F" w14:textId="77777777" w:rsidTr="00D80C75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6BF58B" w14:textId="77777777" w:rsidR="00FF1369" w:rsidRPr="00C100D8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B78718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Охрана окружающей среды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AD5C" w14:textId="77777777" w:rsidR="00FF1369" w:rsidRPr="00CC0A77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pacing w:val="3"/>
                <w:sz w:val="22"/>
                <w:szCs w:val="22"/>
              </w:rPr>
              <w:t xml:space="preserve">Предусмотреть проектом мероприятия по снижению отрицательного воздействия на </w:t>
            </w:r>
            <w:r w:rsidRPr="00CC0A77">
              <w:rPr>
                <w:spacing w:val="2"/>
                <w:sz w:val="22"/>
                <w:szCs w:val="22"/>
              </w:rPr>
              <w:t>окружающую среду</w:t>
            </w:r>
            <w:r w:rsidRPr="00CC0A77">
              <w:rPr>
                <w:spacing w:val="3"/>
                <w:sz w:val="22"/>
                <w:szCs w:val="22"/>
              </w:rPr>
              <w:t xml:space="preserve"> </w:t>
            </w:r>
            <w:r w:rsidRPr="00CC0A77">
              <w:rPr>
                <w:spacing w:val="2"/>
                <w:sz w:val="22"/>
                <w:szCs w:val="22"/>
              </w:rPr>
              <w:t xml:space="preserve">в соответствии с </w:t>
            </w:r>
            <w:r w:rsidRPr="00CC0A77">
              <w:rPr>
                <w:sz w:val="22"/>
                <w:szCs w:val="22"/>
              </w:rPr>
              <w:t>законодательством Российской Федерации об охране окружающей среды.</w:t>
            </w:r>
          </w:p>
        </w:tc>
      </w:tr>
      <w:tr w:rsidR="00FF1369" w:rsidRPr="00CD7A7C" w14:paraId="7D4D1C45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498F7B57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1</w:t>
            </w:r>
            <w:r>
              <w:rPr>
                <w:spacing w:val="2"/>
                <w:sz w:val="22"/>
                <w:szCs w:val="22"/>
              </w:rPr>
              <w:t>0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207B9286" w14:textId="77777777" w:rsidR="00FF1369" w:rsidRPr="00CC0A77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>Меры по обеспечению потребностей инвалидов и маломобильных групп населения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D0F5" w14:textId="4AF8B08B" w:rsidR="00FF1369" w:rsidRPr="00CC0A77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pacing w:val="3"/>
                <w:sz w:val="22"/>
                <w:szCs w:val="22"/>
              </w:rPr>
              <w:t>Предусмотреть проектом мероприятия по</w:t>
            </w:r>
            <w:r w:rsidR="00781A90">
              <w:rPr>
                <w:spacing w:val="3"/>
                <w:sz w:val="22"/>
                <w:szCs w:val="22"/>
              </w:rPr>
              <w:t xml:space="preserve"> </w:t>
            </w:r>
            <w:r w:rsidRPr="00CC0A77">
              <w:rPr>
                <w:spacing w:val="3"/>
                <w:sz w:val="22"/>
                <w:szCs w:val="22"/>
              </w:rPr>
              <w:t>о</w:t>
            </w:r>
            <w:r w:rsidRPr="00CC0A77">
              <w:rPr>
                <w:spacing w:val="2"/>
                <w:sz w:val="22"/>
                <w:szCs w:val="22"/>
              </w:rPr>
              <w:t xml:space="preserve">беспечению </w:t>
            </w:r>
            <w:r w:rsidRPr="00CC0A77">
              <w:rPr>
                <w:sz w:val="22"/>
                <w:szCs w:val="22"/>
              </w:rPr>
              <w:t>потребностей инвалидов и маломобильных групп населения</w:t>
            </w:r>
            <w:r w:rsidRPr="00CC0A77">
              <w:rPr>
                <w:spacing w:val="2"/>
                <w:sz w:val="22"/>
                <w:szCs w:val="22"/>
              </w:rPr>
              <w:t xml:space="preserve"> в соответствии с Градостроительным кодексом </w:t>
            </w:r>
            <w:r w:rsidRPr="00CC0A77">
              <w:rPr>
                <w:sz w:val="22"/>
                <w:szCs w:val="22"/>
              </w:rPr>
              <w:t xml:space="preserve">Российской Федерации и статьёй 15 Федерального закона от 24.11.1995 №181-ФЗ «О социальной защите инвалидов в Российской Федерации». </w:t>
            </w:r>
          </w:p>
        </w:tc>
      </w:tr>
      <w:tr w:rsidR="00FF1369" w:rsidRPr="00CD7A7C" w14:paraId="15761F6D" w14:textId="77777777" w:rsidTr="00D80C75">
        <w:trPr>
          <w:trHeight w:val="549"/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12427808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1</w:t>
            </w:r>
            <w:r>
              <w:rPr>
                <w:spacing w:val="2"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1B039337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 xml:space="preserve">Исходные данные 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6351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 xml:space="preserve">Сбор исходных данных необходимых для выполнения работы осуществляет </w:t>
            </w:r>
            <w:r>
              <w:rPr>
                <w:spacing w:val="2"/>
                <w:sz w:val="22"/>
                <w:szCs w:val="22"/>
              </w:rPr>
              <w:t>Подрядчик</w:t>
            </w:r>
            <w:r w:rsidRPr="00CC0A77">
              <w:rPr>
                <w:spacing w:val="2"/>
                <w:sz w:val="22"/>
                <w:szCs w:val="22"/>
              </w:rPr>
              <w:t>.</w:t>
            </w:r>
          </w:p>
        </w:tc>
      </w:tr>
      <w:tr w:rsidR="00FF1369" w:rsidRPr="00CD7A7C" w14:paraId="129EBAC7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6FA05BF5" w14:textId="77777777" w:rsidR="00FF1369" w:rsidRPr="00F3763C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12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75F4AB27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 xml:space="preserve">Сроки выполнения работ 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FFC3" w14:textId="77777777" w:rsidR="00FF1369" w:rsidRPr="00CC0A77" w:rsidRDefault="00FF1369" w:rsidP="00D80C75">
            <w:pPr>
              <w:rPr>
                <w:spacing w:val="2"/>
                <w:sz w:val="22"/>
                <w:szCs w:val="22"/>
              </w:rPr>
            </w:pPr>
            <w:r w:rsidRPr="00DD760B">
              <w:rPr>
                <w:spacing w:val="2"/>
                <w:sz w:val="22"/>
                <w:szCs w:val="22"/>
              </w:rPr>
              <w:t>60 календарных дней с момента заключения Контракта.</w:t>
            </w:r>
          </w:p>
        </w:tc>
      </w:tr>
      <w:tr w:rsidR="00FF1369" w:rsidRPr="00CD7A7C" w14:paraId="312580F2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6E701D16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lastRenderedPageBreak/>
              <w:t>1</w:t>
            </w:r>
            <w:r>
              <w:rPr>
                <w:spacing w:val="2"/>
                <w:sz w:val="22"/>
                <w:szCs w:val="22"/>
              </w:rPr>
              <w:t>3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5E18C90E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Порядок согласования и утверждения результатов работ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05DC" w14:textId="77777777" w:rsidR="00FF1369" w:rsidRPr="00CC0A77" w:rsidRDefault="00FF1369" w:rsidP="00D80C75">
            <w:pPr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Подрядчик</w:t>
            </w:r>
            <w:r w:rsidRPr="00CC0A77">
              <w:rPr>
                <w:spacing w:val="2"/>
                <w:sz w:val="22"/>
                <w:szCs w:val="22"/>
              </w:rPr>
              <w:t xml:space="preserve"> принимает участие в организации и проведении публичных слушаний путем:</w:t>
            </w:r>
          </w:p>
          <w:p w14:paraId="4E7BB8B7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 xml:space="preserve">- </w:t>
            </w:r>
            <w:r w:rsidRPr="00CC0A77">
              <w:rPr>
                <w:spacing w:val="2"/>
                <w:sz w:val="22"/>
                <w:szCs w:val="22"/>
              </w:rPr>
              <w:t xml:space="preserve">подготовки материалов к проведению публичных слушаний в установленном порядке в соответствии со статьями 45, 46 Градостроительного кодекса </w:t>
            </w:r>
            <w:r w:rsidRPr="00CC0A77">
              <w:rPr>
                <w:sz w:val="22"/>
                <w:szCs w:val="22"/>
              </w:rPr>
              <w:t>Российской Федерации;</w:t>
            </w:r>
          </w:p>
          <w:p w14:paraId="7B6A1E9E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CC0A77">
              <w:rPr>
                <w:sz w:val="22"/>
                <w:szCs w:val="22"/>
              </w:rPr>
              <w:t>выступления специалистов исполнителя (докладчик, содокладчик) в процессе публичных слушаний.</w:t>
            </w:r>
          </w:p>
        </w:tc>
      </w:tr>
      <w:tr w:rsidR="00FF1369" w:rsidRPr="00CD7A7C" w14:paraId="22CBEAF4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06D08CF9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1</w:t>
            </w:r>
            <w:r>
              <w:rPr>
                <w:spacing w:val="2"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09BCE3C2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proofErr w:type="gramStart"/>
            <w:r w:rsidRPr="00CC0A77">
              <w:rPr>
                <w:spacing w:val="2"/>
                <w:sz w:val="22"/>
                <w:szCs w:val="22"/>
              </w:rPr>
              <w:t>Проектные и отчетные материалы</w:t>
            </w:r>
            <w:proofErr w:type="gramEnd"/>
            <w:r w:rsidRPr="00CC0A77">
              <w:rPr>
                <w:spacing w:val="2"/>
                <w:sz w:val="22"/>
                <w:szCs w:val="22"/>
              </w:rPr>
              <w:t xml:space="preserve"> передаваемые заказчику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3EE7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По каждому планировочному кварталу п</w:t>
            </w:r>
            <w:r w:rsidRPr="00CC0A77">
              <w:rPr>
                <w:spacing w:val="2"/>
                <w:sz w:val="22"/>
                <w:szCs w:val="22"/>
              </w:rPr>
              <w:t xml:space="preserve">роект планировки, </w:t>
            </w:r>
            <w:r w:rsidRPr="00CC0A77">
              <w:rPr>
                <w:sz w:val="22"/>
                <w:szCs w:val="22"/>
              </w:rPr>
              <w:t xml:space="preserve">проект межевания </w:t>
            </w:r>
            <w:r>
              <w:rPr>
                <w:sz w:val="22"/>
                <w:szCs w:val="22"/>
              </w:rPr>
              <w:t xml:space="preserve">территории, </w:t>
            </w:r>
            <w:r w:rsidRPr="00CC0A77">
              <w:rPr>
                <w:sz w:val="22"/>
                <w:szCs w:val="22"/>
              </w:rPr>
              <w:t>выдать Заказчику на бумажном носителе в 3</w:t>
            </w:r>
            <w:r>
              <w:rPr>
                <w:sz w:val="22"/>
                <w:szCs w:val="22"/>
              </w:rPr>
              <w:t xml:space="preserve"> экз. и 1 экз. в </w:t>
            </w:r>
            <w:r w:rsidRPr="00CC0A77">
              <w:rPr>
                <w:sz w:val="22"/>
                <w:szCs w:val="22"/>
              </w:rPr>
              <w:t>электронном виде на CD</w:t>
            </w:r>
            <w:r>
              <w:rPr>
                <w:sz w:val="22"/>
                <w:szCs w:val="22"/>
              </w:rPr>
              <w:t xml:space="preserve">-дисках в </w:t>
            </w:r>
            <w:proofErr w:type="gramStart"/>
            <w:r>
              <w:rPr>
                <w:sz w:val="22"/>
                <w:szCs w:val="22"/>
              </w:rPr>
              <w:t>формате .</w:t>
            </w:r>
            <w:proofErr w:type="spellStart"/>
            <w:r w:rsidRPr="00CC0A77">
              <w:rPr>
                <w:sz w:val="22"/>
                <w:szCs w:val="22"/>
              </w:rPr>
              <w:t>р</w:t>
            </w:r>
            <w:proofErr w:type="gramEnd"/>
            <w:r w:rsidRPr="00CC0A77">
              <w:rPr>
                <w:sz w:val="22"/>
                <w:szCs w:val="22"/>
              </w:rPr>
              <w:t>ng</w:t>
            </w:r>
            <w:proofErr w:type="spellEnd"/>
            <w:r w:rsidRPr="00CC0A77">
              <w:rPr>
                <w:sz w:val="22"/>
                <w:szCs w:val="22"/>
              </w:rPr>
              <w:t xml:space="preserve"> и </w:t>
            </w:r>
            <w:proofErr w:type="spellStart"/>
            <w:r w:rsidRPr="00CC0A77">
              <w:rPr>
                <w:sz w:val="22"/>
                <w:szCs w:val="22"/>
              </w:rPr>
              <w:t>MapInfo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CC0A77">
              <w:rPr>
                <w:sz w:val="22"/>
                <w:szCs w:val="22"/>
              </w:rPr>
              <w:t>и экземпляр графической части проектов на бумажном носителе, в качестве демонстрационного материала, для проведения публичных слушаний.</w:t>
            </w:r>
          </w:p>
        </w:tc>
      </w:tr>
      <w:tr w:rsidR="00FF1369" w:rsidRPr="00CD7A7C" w14:paraId="41CDBC2D" w14:textId="77777777" w:rsidTr="00D80C75">
        <w:trPr>
          <w:jc w:val="center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</w:tcPr>
          <w:p w14:paraId="04014D9D" w14:textId="77777777" w:rsidR="00FF1369" w:rsidRPr="00CC0A77" w:rsidRDefault="00FF1369" w:rsidP="00D80C75">
            <w:pPr>
              <w:snapToGrid w:val="0"/>
              <w:jc w:val="center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1</w:t>
            </w:r>
            <w:r>
              <w:rPr>
                <w:spacing w:val="2"/>
                <w:sz w:val="22"/>
                <w:szCs w:val="22"/>
              </w:rPr>
              <w:t>5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</w:tcPr>
          <w:p w14:paraId="410B31A3" w14:textId="77777777" w:rsidR="00FF1369" w:rsidRPr="00CC0A77" w:rsidRDefault="00FF1369" w:rsidP="00D80C75">
            <w:pPr>
              <w:snapToGrid w:val="0"/>
              <w:rPr>
                <w:spacing w:val="2"/>
                <w:sz w:val="22"/>
                <w:szCs w:val="22"/>
              </w:rPr>
            </w:pPr>
            <w:r w:rsidRPr="00CC0A77">
              <w:rPr>
                <w:spacing w:val="2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1D7E" w14:textId="3AAA9572" w:rsidR="00FF1369" w:rsidRPr="00C100D8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pacing w:val="3"/>
                <w:sz w:val="22"/>
                <w:szCs w:val="22"/>
              </w:rPr>
              <w:t xml:space="preserve">Срок действия гарантийных обязательств – 6 месяцев со дня подписания </w:t>
            </w:r>
            <w:r w:rsidRPr="00C30C64">
              <w:rPr>
                <w:sz w:val="22"/>
                <w:szCs w:val="22"/>
              </w:rPr>
              <w:t>сторонами акта выполненных работ.</w:t>
            </w:r>
            <w:r w:rsidR="00781A90">
              <w:rPr>
                <w:sz w:val="22"/>
                <w:szCs w:val="22"/>
              </w:rPr>
              <w:t xml:space="preserve">            </w:t>
            </w:r>
            <w:r w:rsidRPr="00CC0A77">
              <w:rPr>
                <w:spacing w:val="3"/>
                <w:sz w:val="22"/>
                <w:szCs w:val="22"/>
              </w:rPr>
              <w:t>В объем гарантийных обязательств входят следующие работы:</w:t>
            </w:r>
          </w:p>
          <w:p w14:paraId="65845E76" w14:textId="77777777" w:rsidR="00FF1369" w:rsidRPr="00CC0A77" w:rsidRDefault="00FF1369" w:rsidP="00D80C75">
            <w:pPr>
              <w:snapToGrid w:val="0"/>
              <w:rPr>
                <w:spacing w:val="3"/>
                <w:sz w:val="22"/>
                <w:szCs w:val="22"/>
              </w:rPr>
            </w:pPr>
            <w:r w:rsidRPr="00CC0A77">
              <w:rPr>
                <w:spacing w:val="3"/>
                <w:sz w:val="22"/>
                <w:szCs w:val="22"/>
              </w:rPr>
              <w:t>- устранение в выполненных работах опечаток, ошибок в текстовых и графических материалах;</w:t>
            </w:r>
          </w:p>
          <w:p w14:paraId="2228C017" w14:textId="77777777" w:rsidR="00FF1369" w:rsidRPr="00CC0A77" w:rsidRDefault="00FF1369" w:rsidP="00D80C75">
            <w:pPr>
              <w:snapToGrid w:val="0"/>
              <w:rPr>
                <w:sz w:val="22"/>
                <w:szCs w:val="22"/>
              </w:rPr>
            </w:pPr>
            <w:r w:rsidRPr="00CC0A77">
              <w:rPr>
                <w:spacing w:val="3"/>
                <w:sz w:val="22"/>
                <w:szCs w:val="22"/>
              </w:rPr>
              <w:t>- предоставление устных и письменных консультаций, рекомендаций и разъяснений, а также иной информации, касающейся результатов работ;</w:t>
            </w:r>
          </w:p>
          <w:p w14:paraId="105E096D" w14:textId="77777777" w:rsidR="00FF1369" w:rsidRPr="00CC0A77" w:rsidRDefault="00FF1369" w:rsidP="00D80C75">
            <w:pPr>
              <w:tabs>
                <w:tab w:val="right" w:leader="dot" w:pos="0"/>
              </w:tabs>
              <w:spacing w:line="276" w:lineRule="auto"/>
              <w:ind w:left="12"/>
              <w:rPr>
                <w:sz w:val="22"/>
                <w:szCs w:val="22"/>
              </w:rPr>
            </w:pPr>
            <w:r w:rsidRPr="00CC0A77">
              <w:rPr>
                <w:sz w:val="22"/>
                <w:szCs w:val="22"/>
              </w:rPr>
              <w:t>- предоставление заказчику доработанных и откорректированных материалов Проекта с учетом выявленных, в течение гарантийного срока, замечаний.</w:t>
            </w:r>
          </w:p>
          <w:p w14:paraId="029C50A0" w14:textId="77777777" w:rsidR="00FF1369" w:rsidRPr="00CC0A77" w:rsidRDefault="00FF1369" w:rsidP="00D80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</w:t>
            </w:r>
            <w:r w:rsidRPr="00CC0A77">
              <w:rPr>
                <w:sz w:val="22"/>
                <w:szCs w:val="22"/>
              </w:rPr>
              <w:t xml:space="preserve"> в течение всего гарантийного срока обязан хранить на своих серверных ресурсах с обеспеченным для Заказчика доступом результаты работ, сданные Заказчику и другие необходимые данные, сформированные в ходе выполнения </w:t>
            </w:r>
            <w:r>
              <w:rPr>
                <w:sz w:val="22"/>
                <w:szCs w:val="22"/>
              </w:rPr>
              <w:t>работ</w:t>
            </w:r>
            <w:r w:rsidRPr="00CC0A77">
              <w:rPr>
                <w:sz w:val="22"/>
                <w:szCs w:val="22"/>
              </w:rPr>
              <w:t>.</w:t>
            </w:r>
          </w:p>
        </w:tc>
      </w:tr>
      <w:bookmarkEnd w:id="279"/>
      <w:bookmarkEnd w:id="280"/>
    </w:tbl>
    <w:p w14:paraId="0CB8F115" w14:textId="77777777" w:rsidR="00FF1369" w:rsidRDefault="00FF1369" w:rsidP="00FF1369"/>
    <w:sectPr w:rsidR="00FF1369" w:rsidSect="00FF1369">
      <w:footerReference w:type="default" r:id="rId16"/>
      <w:headerReference w:type="first" r:id="rId17"/>
      <w:footerReference w:type="first" r:id="rId18"/>
      <w:pgSz w:w="11906" w:h="16838" w:code="9"/>
      <w:pgMar w:top="284" w:right="284" w:bottom="284" w:left="1134" w:header="284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3D3AE" w14:textId="77777777" w:rsidR="00B546D1" w:rsidRDefault="00B546D1">
      <w:r>
        <w:separator/>
      </w:r>
    </w:p>
    <w:p w14:paraId="4C6C6D2A" w14:textId="77777777" w:rsidR="00B546D1" w:rsidRDefault="00B546D1"/>
    <w:p w14:paraId="76A4C284" w14:textId="77777777" w:rsidR="00B546D1" w:rsidRDefault="00B546D1"/>
  </w:endnote>
  <w:endnote w:type="continuationSeparator" w:id="0">
    <w:p w14:paraId="5967AB20" w14:textId="77777777" w:rsidR="00B546D1" w:rsidRDefault="00B546D1">
      <w:r>
        <w:continuationSeparator/>
      </w:r>
    </w:p>
    <w:p w14:paraId="791CD5EB" w14:textId="77777777" w:rsidR="00B546D1" w:rsidRDefault="00B546D1"/>
    <w:p w14:paraId="62479CC5" w14:textId="77777777" w:rsidR="00B546D1" w:rsidRDefault="00B546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082C4" w14:textId="77777777" w:rsidR="00B546D1" w:rsidRDefault="00B546D1" w:rsidP="007B3656">
    <w:pPr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B5BB3" w14:textId="77777777" w:rsidR="00B546D1" w:rsidRPr="00606C0A" w:rsidRDefault="00B546D1" w:rsidP="0002505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449D" w14:textId="77777777" w:rsidR="00B546D1" w:rsidRDefault="00B546D1" w:rsidP="00503570">
    <w:pPr>
      <w:ind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A240C" w14:textId="77777777" w:rsidR="00B546D1" w:rsidRPr="00E603D1" w:rsidRDefault="00B546D1" w:rsidP="00A93ED2">
    <w:pPr>
      <w:pStyle w:val="aa"/>
      <w:rPr>
        <w:lang w:val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A4D61" w14:textId="77777777" w:rsidR="00B546D1" w:rsidRDefault="00B546D1" w:rsidP="0050357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9E579" w14:textId="77777777" w:rsidR="00B546D1" w:rsidRDefault="00B546D1">
      <w:r>
        <w:separator/>
      </w:r>
    </w:p>
    <w:p w14:paraId="58B5247A" w14:textId="77777777" w:rsidR="00B546D1" w:rsidRDefault="00B546D1"/>
    <w:p w14:paraId="38454E23" w14:textId="77777777" w:rsidR="00B546D1" w:rsidRDefault="00B546D1"/>
  </w:footnote>
  <w:footnote w:type="continuationSeparator" w:id="0">
    <w:p w14:paraId="2AC3B514" w14:textId="77777777" w:rsidR="00B546D1" w:rsidRDefault="00B546D1">
      <w:r>
        <w:continuationSeparator/>
      </w:r>
    </w:p>
    <w:p w14:paraId="3106934A" w14:textId="77777777" w:rsidR="00B546D1" w:rsidRDefault="00B546D1"/>
    <w:p w14:paraId="644D3B3F" w14:textId="77777777" w:rsidR="00B546D1" w:rsidRDefault="00B546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C72C1" w14:textId="77777777" w:rsidR="00B546D1" w:rsidRPr="00D67005" w:rsidRDefault="00B546D1" w:rsidP="00B728D8">
    <w:pPr>
      <w:pStyle w:val="ae"/>
      <w:spacing w:before="120" w:after="240"/>
      <w:jc w:val="right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F6D43" w14:textId="77777777" w:rsidR="00B546D1" w:rsidRDefault="00B546D1" w:rsidP="008C38F8">
    <w:pPr>
      <w:pStyle w:val="ae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33</w:t>
    </w:r>
    <w:r w:rsidRPr="00503570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F9250" w14:textId="77777777" w:rsidR="00B546D1" w:rsidRPr="0002505A" w:rsidRDefault="00B546D1" w:rsidP="0002505A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8A53D" w14:textId="77777777" w:rsidR="00B546D1" w:rsidRDefault="00B546D1" w:rsidP="00A27E5F">
    <w:pPr>
      <w:pStyle w:val="ae"/>
      <w:spacing w:before="120"/>
      <w:ind w:firstLine="0"/>
      <w:jc w:val="center"/>
      <w:rPr>
        <w:sz w:val="24"/>
      </w:rPr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  \* MERGEFORMAT </w:instrText>
    </w:r>
    <w:r w:rsidRPr="00503570">
      <w:rPr>
        <w:sz w:val="24"/>
      </w:rPr>
      <w:fldChar w:fldCharType="separate"/>
    </w:r>
    <w:r w:rsidR="00464EFD">
      <w:rPr>
        <w:noProof/>
        <w:sz w:val="24"/>
      </w:rPr>
      <w:t>14</w:t>
    </w:r>
    <w:r w:rsidRPr="00503570">
      <w:rPr>
        <w:sz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AD14" w14:textId="77777777" w:rsidR="00B546D1" w:rsidRDefault="00B546D1" w:rsidP="00E20C4E">
    <w:pPr>
      <w:pStyle w:val="ae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0312E0">
      <w:rPr>
        <w:noProof/>
        <w:sz w:val="24"/>
      </w:rPr>
      <w:t>35</w:t>
    </w:r>
    <w:r w:rsidRPr="00503570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E345E"/>
    <w:multiLevelType w:val="hybridMultilevel"/>
    <w:tmpl w:val="D5FE1442"/>
    <w:lvl w:ilvl="0" w:tplc="76786C30">
      <w:start w:val="2"/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48D8495E"/>
    <w:multiLevelType w:val="hybridMultilevel"/>
    <w:tmpl w:val="0DACCCC4"/>
    <w:lvl w:ilvl="0" w:tplc="8E5619B4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5195B"/>
    <w:multiLevelType w:val="multilevel"/>
    <w:tmpl w:val="16A8B17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5">
    <w:nsid w:val="5F2426C7"/>
    <w:multiLevelType w:val="hybridMultilevel"/>
    <w:tmpl w:val="B61CE184"/>
    <w:lvl w:ilvl="0" w:tplc="9B14E974">
      <w:start w:val="1"/>
      <w:numFmt w:val="bullet"/>
      <w:pStyle w:val="a"/>
      <w:lvlText w:val="–"/>
      <w:lvlJc w:val="left"/>
      <w:pPr>
        <w:ind w:left="1353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16C55"/>
    <w:multiLevelType w:val="hybridMultilevel"/>
    <w:tmpl w:val="E6B0A116"/>
    <w:lvl w:ilvl="0" w:tplc="72E2E5F6">
      <w:start w:val="1"/>
      <w:numFmt w:val="bullet"/>
      <w:pStyle w:val="10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6D237D"/>
    <w:multiLevelType w:val="multilevel"/>
    <w:tmpl w:val="FFFA9CC8"/>
    <w:lvl w:ilvl="0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7"/>
    <w:lvlOverride w:ilvl="0">
      <w:lvl w:ilvl="0">
        <w:start w:val="1"/>
        <w:numFmt w:val="bullet"/>
        <w:suff w:val="space"/>
        <w:lvlText w:val="–"/>
        <w:lvlJc w:val="left"/>
        <w:pPr>
          <w:ind w:left="-141" w:firstLine="567"/>
        </w:pPr>
        <w:rPr>
          <w:rFonts w:ascii="Times New Roman" w:hAnsi="Times New Roman" w:cs="Times New Roman" w:hint="default"/>
          <w:color w:val="000000" w:themeColor="text1"/>
        </w:rPr>
      </w:lvl>
    </w:lvlOverride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0"/>
  <w:hyphenationZone w:val="357"/>
  <w:drawingGridHorizontalSpacing w:val="140"/>
  <w:drawingGridVerticalSpacing w:val="57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42"/>
    <w:rsid w:val="00001040"/>
    <w:rsid w:val="000014ED"/>
    <w:rsid w:val="00001755"/>
    <w:rsid w:val="00002CD2"/>
    <w:rsid w:val="00002D92"/>
    <w:rsid w:val="00002F03"/>
    <w:rsid w:val="00002FF9"/>
    <w:rsid w:val="000030A9"/>
    <w:rsid w:val="000032D2"/>
    <w:rsid w:val="00003A38"/>
    <w:rsid w:val="00004158"/>
    <w:rsid w:val="000046B8"/>
    <w:rsid w:val="000048BD"/>
    <w:rsid w:val="00004E7E"/>
    <w:rsid w:val="00004F4B"/>
    <w:rsid w:val="000058F6"/>
    <w:rsid w:val="0000595D"/>
    <w:rsid w:val="00005B02"/>
    <w:rsid w:val="00005E37"/>
    <w:rsid w:val="00006278"/>
    <w:rsid w:val="00006568"/>
    <w:rsid w:val="000065F7"/>
    <w:rsid w:val="000068B9"/>
    <w:rsid w:val="0000692E"/>
    <w:rsid w:val="00006CA1"/>
    <w:rsid w:val="00006F16"/>
    <w:rsid w:val="000072D7"/>
    <w:rsid w:val="00007999"/>
    <w:rsid w:val="00007AD2"/>
    <w:rsid w:val="000106D7"/>
    <w:rsid w:val="00011140"/>
    <w:rsid w:val="000116AC"/>
    <w:rsid w:val="000117D4"/>
    <w:rsid w:val="00011E59"/>
    <w:rsid w:val="00011FED"/>
    <w:rsid w:val="0001215B"/>
    <w:rsid w:val="00012BAF"/>
    <w:rsid w:val="000138F0"/>
    <w:rsid w:val="00013A9F"/>
    <w:rsid w:val="0001466B"/>
    <w:rsid w:val="0001544D"/>
    <w:rsid w:val="000155FB"/>
    <w:rsid w:val="0001610B"/>
    <w:rsid w:val="00016D7A"/>
    <w:rsid w:val="0001752F"/>
    <w:rsid w:val="00020B6F"/>
    <w:rsid w:val="00021C1B"/>
    <w:rsid w:val="00021F97"/>
    <w:rsid w:val="000236B7"/>
    <w:rsid w:val="00024637"/>
    <w:rsid w:val="000246E0"/>
    <w:rsid w:val="00024E8B"/>
    <w:rsid w:val="00024EF4"/>
    <w:rsid w:val="00025025"/>
    <w:rsid w:val="0002505A"/>
    <w:rsid w:val="00025080"/>
    <w:rsid w:val="00025AEF"/>
    <w:rsid w:val="00025BE3"/>
    <w:rsid w:val="00025DE6"/>
    <w:rsid w:val="00025FD4"/>
    <w:rsid w:val="0002682D"/>
    <w:rsid w:val="00026D65"/>
    <w:rsid w:val="00027189"/>
    <w:rsid w:val="00027584"/>
    <w:rsid w:val="00027706"/>
    <w:rsid w:val="000278DA"/>
    <w:rsid w:val="00030187"/>
    <w:rsid w:val="0003063A"/>
    <w:rsid w:val="00030979"/>
    <w:rsid w:val="00030F17"/>
    <w:rsid w:val="000312E0"/>
    <w:rsid w:val="000312FD"/>
    <w:rsid w:val="000313F8"/>
    <w:rsid w:val="00032719"/>
    <w:rsid w:val="00033B38"/>
    <w:rsid w:val="000346E2"/>
    <w:rsid w:val="00034820"/>
    <w:rsid w:val="00034FDC"/>
    <w:rsid w:val="0003536E"/>
    <w:rsid w:val="000365A3"/>
    <w:rsid w:val="00036A15"/>
    <w:rsid w:val="00036CBE"/>
    <w:rsid w:val="00036D66"/>
    <w:rsid w:val="00037544"/>
    <w:rsid w:val="00037A06"/>
    <w:rsid w:val="000411A0"/>
    <w:rsid w:val="000411D1"/>
    <w:rsid w:val="00041754"/>
    <w:rsid w:val="0004222B"/>
    <w:rsid w:val="00042856"/>
    <w:rsid w:val="00042930"/>
    <w:rsid w:val="00042F59"/>
    <w:rsid w:val="00043029"/>
    <w:rsid w:val="0004349C"/>
    <w:rsid w:val="00043B3C"/>
    <w:rsid w:val="0004495A"/>
    <w:rsid w:val="000452FE"/>
    <w:rsid w:val="00045886"/>
    <w:rsid w:val="000459FA"/>
    <w:rsid w:val="000466F7"/>
    <w:rsid w:val="00046BDA"/>
    <w:rsid w:val="000473A7"/>
    <w:rsid w:val="0005036E"/>
    <w:rsid w:val="0005052F"/>
    <w:rsid w:val="000508AA"/>
    <w:rsid w:val="00051D69"/>
    <w:rsid w:val="00051F4D"/>
    <w:rsid w:val="00052177"/>
    <w:rsid w:val="0005321C"/>
    <w:rsid w:val="000534B1"/>
    <w:rsid w:val="000538F5"/>
    <w:rsid w:val="00054DC8"/>
    <w:rsid w:val="000559BB"/>
    <w:rsid w:val="00055AF7"/>
    <w:rsid w:val="00055E8A"/>
    <w:rsid w:val="00056595"/>
    <w:rsid w:val="0005747D"/>
    <w:rsid w:val="000577EE"/>
    <w:rsid w:val="00061EF0"/>
    <w:rsid w:val="00062891"/>
    <w:rsid w:val="00062BD4"/>
    <w:rsid w:val="00063CC8"/>
    <w:rsid w:val="00063F6D"/>
    <w:rsid w:val="0006433B"/>
    <w:rsid w:val="0006482E"/>
    <w:rsid w:val="000651DE"/>
    <w:rsid w:val="00065205"/>
    <w:rsid w:val="00066DAB"/>
    <w:rsid w:val="00067637"/>
    <w:rsid w:val="000678CD"/>
    <w:rsid w:val="000705D9"/>
    <w:rsid w:val="00071A07"/>
    <w:rsid w:val="00071A61"/>
    <w:rsid w:val="00071B2D"/>
    <w:rsid w:val="00071EEF"/>
    <w:rsid w:val="000720E1"/>
    <w:rsid w:val="00072797"/>
    <w:rsid w:val="0007348C"/>
    <w:rsid w:val="00073678"/>
    <w:rsid w:val="00073680"/>
    <w:rsid w:val="0007369D"/>
    <w:rsid w:val="000736DA"/>
    <w:rsid w:val="00073D57"/>
    <w:rsid w:val="000742EC"/>
    <w:rsid w:val="000743B0"/>
    <w:rsid w:val="0007457E"/>
    <w:rsid w:val="000748EC"/>
    <w:rsid w:val="0007522A"/>
    <w:rsid w:val="000756A5"/>
    <w:rsid w:val="00075792"/>
    <w:rsid w:val="000760B5"/>
    <w:rsid w:val="00076758"/>
    <w:rsid w:val="0007716F"/>
    <w:rsid w:val="00080B0C"/>
    <w:rsid w:val="00080E4F"/>
    <w:rsid w:val="0008189C"/>
    <w:rsid w:val="0008213F"/>
    <w:rsid w:val="00082356"/>
    <w:rsid w:val="00082419"/>
    <w:rsid w:val="000827E1"/>
    <w:rsid w:val="00082897"/>
    <w:rsid w:val="00082975"/>
    <w:rsid w:val="00082D34"/>
    <w:rsid w:val="00082F98"/>
    <w:rsid w:val="000830FC"/>
    <w:rsid w:val="00083369"/>
    <w:rsid w:val="00084154"/>
    <w:rsid w:val="00084993"/>
    <w:rsid w:val="00084BE6"/>
    <w:rsid w:val="0008533B"/>
    <w:rsid w:val="000854D1"/>
    <w:rsid w:val="00085A8B"/>
    <w:rsid w:val="00085B48"/>
    <w:rsid w:val="0008669C"/>
    <w:rsid w:val="0008673F"/>
    <w:rsid w:val="0008779E"/>
    <w:rsid w:val="000904F6"/>
    <w:rsid w:val="0009094B"/>
    <w:rsid w:val="000915CC"/>
    <w:rsid w:val="00092156"/>
    <w:rsid w:val="000923B2"/>
    <w:rsid w:val="0009248D"/>
    <w:rsid w:val="000930BD"/>
    <w:rsid w:val="000942ED"/>
    <w:rsid w:val="00094CAA"/>
    <w:rsid w:val="000956D6"/>
    <w:rsid w:val="000957E3"/>
    <w:rsid w:val="00095A34"/>
    <w:rsid w:val="00096C9B"/>
    <w:rsid w:val="000973ED"/>
    <w:rsid w:val="00097F74"/>
    <w:rsid w:val="000A026D"/>
    <w:rsid w:val="000A02A2"/>
    <w:rsid w:val="000A03F6"/>
    <w:rsid w:val="000A05EA"/>
    <w:rsid w:val="000A062C"/>
    <w:rsid w:val="000A062D"/>
    <w:rsid w:val="000A070B"/>
    <w:rsid w:val="000A081B"/>
    <w:rsid w:val="000A0DBA"/>
    <w:rsid w:val="000A115A"/>
    <w:rsid w:val="000A12D4"/>
    <w:rsid w:val="000A14EF"/>
    <w:rsid w:val="000A1A79"/>
    <w:rsid w:val="000A1ACF"/>
    <w:rsid w:val="000A2204"/>
    <w:rsid w:val="000A2697"/>
    <w:rsid w:val="000A29DE"/>
    <w:rsid w:val="000A35FB"/>
    <w:rsid w:val="000A3951"/>
    <w:rsid w:val="000A431C"/>
    <w:rsid w:val="000A4E8F"/>
    <w:rsid w:val="000A4F33"/>
    <w:rsid w:val="000A50C0"/>
    <w:rsid w:val="000A582F"/>
    <w:rsid w:val="000A64BB"/>
    <w:rsid w:val="000A661A"/>
    <w:rsid w:val="000A68E5"/>
    <w:rsid w:val="000A68FE"/>
    <w:rsid w:val="000A69D5"/>
    <w:rsid w:val="000A7E1E"/>
    <w:rsid w:val="000A7F79"/>
    <w:rsid w:val="000B1894"/>
    <w:rsid w:val="000B191C"/>
    <w:rsid w:val="000B1E5C"/>
    <w:rsid w:val="000B2276"/>
    <w:rsid w:val="000B3168"/>
    <w:rsid w:val="000B356F"/>
    <w:rsid w:val="000B4A01"/>
    <w:rsid w:val="000B4E5A"/>
    <w:rsid w:val="000B53DC"/>
    <w:rsid w:val="000B5701"/>
    <w:rsid w:val="000B5B50"/>
    <w:rsid w:val="000B5CA8"/>
    <w:rsid w:val="000B5F67"/>
    <w:rsid w:val="000B60A2"/>
    <w:rsid w:val="000B6250"/>
    <w:rsid w:val="000B6B57"/>
    <w:rsid w:val="000B6F37"/>
    <w:rsid w:val="000B7003"/>
    <w:rsid w:val="000B752E"/>
    <w:rsid w:val="000B771F"/>
    <w:rsid w:val="000B77DD"/>
    <w:rsid w:val="000B7D31"/>
    <w:rsid w:val="000B7D78"/>
    <w:rsid w:val="000B7F90"/>
    <w:rsid w:val="000C04EB"/>
    <w:rsid w:val="000C0B5A"/>
    <w:rsid w:val="000C0C60"/>
    <w:rsid w:val="000C0E9C"/>
    <w:rsid w:val="000C0F64"/>
    <w:rsid w:val="000C1296"/>
    <w:rsid w:val="000C12C1"/>
    <w:rsid w:val="000C14C7"/>
    <w:rsid w:val="000C2A93"/>
    <w:rsid w:val="000C3072"/>
    <w:rsid w:val="000C315C"/>
    <w:rsid w:val="000C3DD1"/>
    <w:rsid w:val="000C3EB0"/>
    <w:rsid w:val="000C4428"/>
    <w:rsid w:val="000C4DFB"/>
    <w:rsid w:val="000C50B3"/>
    <w:rsid w:val="000C60D7"/>
    <w:rsid w:val="000C6BCA"/>
    <w:rsid w:val="000C734D"/>
    <w:rsid w:val="000C74B0"/>
    <w:rsid w:val="000D049C"/>
    <w:rsid w:val="000D0B46"/>
    <w:rsid w:val="000D0DC2"/>
    <w:rsid w:val="000D135E"/>
    <w:rsid w:val="000D1732"/>
    <w:rsid w:val="000D1B12"/>
    <w:rsid w:val="000D1B3A"/>
    <w:rsid w:val="000D1F3A"/>
    <w:rsid w:val="000D2B17"/>
    <w:rsid w:val="000D2FCF"/>
    <w:rsid w:val="000D31A4"/>
    <w:rsid w:val="000D35F7"/>
    <w:rsid w:val="000D3721"/>
    <w:rsid w:val="000D3793"/>
    <w:rsid w:val="000D379F"/>
    <w:rsid w:val="000D3F38"/>
    <w:rsid w:val="000D46AF"/>
    <w:rsid w:val="000D544E"/>
    <w:rsid w:val="000D5A16"/>
    <w:rsid w:val="000D681F"/>
    <w:rsid w:val="000D6C30"/>
    <w:rsid w:val="000D6C4F"/>
    <w:rsid w:val="000D6DF5"/>
    <w:rsid w:val="000D721E"/>
    <w:rsid w:val="000D7234"/>
    <w:rsid w:val="000D7A76"/>
    <w:rsid w:val="000E0186"/>
    <w:rsid w:val="000E03E5"/>
    <w:rsid w:val="000E08B8"/>
    <w:rsid w:val="000E09EB"/>
    <w:rsid w:val="000E1186"/>
    <w:rsid w:val="000E14E7"/>
    <w:rsid w:val="000E1915"/>
    <w:rsid w:val="000E1A20"/>
    <w:rsid w:val="000E1A57"/>
    <w:rsid w:val="000E1C66"/>
    <w:rsid w:val="000E2680"/>
    <w:rsid w:val="000E2766"/>
    <w:rsid w:val="000E2F89"/>
    <w:rsid w:val="000E3288"/>
    <w:rsid w:val="000E389E"/>
    <w:rsid w:val="000E3D75"/>
    <w:rsid w:val="000E4B4F"/>
    <w:rsid w:val="000E5065"/>
    <w:rsid w:val="000E552E"/>
    <w:rsid w:val="000E5647"/>
    <w:rsid w:val="000E6F0A"/>
    <w:rsid w:val="000E781A"/>
    <w:rsid w:val="000E7B3A"/>
    <w:rsid w:val="000E7BAE"/>
    <w:rsid w:val="000E7BE2"/>
    <w:rsid w:val="000E7DDB"/>
    <w:rsid w:val="000E7E20"/>
    <w:rsid w:val="000F0080"/>
    <w:rsid w:val="000F0BFA"/>
    <w:rsid w:val="000F1246"/>
    <w:rsid w:val="000F13CD"/>
    <w:rsid w:val="000F158C"/>
    <w:rsid w:val="000F1A82"/>
    <w:rsid w:val="000F1D19"/>
    <w:rsid w:val="000F1DF0"/>
    <w:rsid w:val="000F20FE"/>
    <w:rsid w:val="000F21BE"/>
    <w:rsid w:val="000F236C"/>
    <w:rsid w:val="000F24D8"/>
    <w:rsid w:val="000F25E6"/>
    <w:rsid w:val="000F2D69"/>
    <w:rsid w:val="000F34B1"/>
    <w:rsid w:val="000F3A4B"/>
    <w:rsid w:val="000F4A52"/>
    <w:rsid w:val="000F4C41"/>
    <w:rsid w:val="000F6934"/>
    <w:rsid w:val="000F6970"/>
    <w:rsid w:val="000F69C0"/>
    <w:rsid w:val="000F6AC6"/>
    <w:rsid w:val="000F7071"/>
    <w:rsid w:val="000F7391"/>
    <w:rsid w:val="000F765F"/>
    <w:rsid w:val="000F7BA0"/>
    <w:rsid w:val="0010158C"/>
    <w:rsid w:val="0010233A"/>
    <w:rsid w:val="00102A89"/>
    <w:rsid w:val="00102D32"/>
    <w:rsid w:val="00102E0C"/>
    <w:rsid w:val="00102F67"/>
    <w:rsid w:val="00102FB1"/>
    <w:rsid w:val="00103230"/>
    <w:rsid w:val="0010353F"/>
    <w:rsid w:val="001036BB"/>
    <w:rsid w:val="00104214"/>
    <w:rsid w:val="001045B4"/>
    <w:rsid w:val="0010549B"/>
    <w:rsid w:val="00106080"/>
    <w:rsid w:val="0010625A"/>
    <w:rsid w:val="00107250"/>
    <w:rsid w:val="00110AD6"/>
    <w:rsid w:val="00111957"/>
    <w:rsid w:val="00111BDE"/>
    <w:rsid w:val="00112233"/>
    <w:rsid w:val="00112367"/>
    <w:rsid w:val="001125D4"/>
    <w:rsid w:val="00112AC5"/>
    <w:rsid w:val="0011348D"/>
    <w:rsid w:val="00113539"/>
    <w:rsid w:val="00113B65"/>
    <w:rsid w:val="00113BBE"/>
    <w:rsid w:val="00113DC7"/>
    <w:rsid w:val="00113DC8"/>
    <w:rsid w:val="00113ED8"/>
    <w:rsid w:val="001140FA"/>
    <w:rsid w:val="00114512"/>
    <w:rsid w:val="00114734"/>
    <w:rsid w:val="00114881"/>
    <w:rsid w:val="001160B5"/>
    <w:rsid w:val="0011657E"/>
    <w:rsid w:val="00116746"/>
    <w:rsid w:val="00116AF7"/>
    <w:rsid w:val="00117407"/>
    <w:rsid w:val="00117411"/>
    <w:rsid w:val="00117595"/>
    <w:rsid w:val="00117696"/>
    <w:rsid w:val="00117754"/>
    <w:rsid w:val="00117D6A"/>
    <w:rsid w:val="00117EF3"/>
    <w:rsid w:val="001202EF"/>
    <w:rsid w:val="0012072B"/>
    <w:rsid w:val="00120C45"/>
    <w:rsid w:val="0012188B"/>
    <w:rsid w:val="00121F7B"/>
    <w:rsid w:val="0012204A"/>
    <w:rsid w:val="00122F24"/>
    <w:rsid w:val="00123A3C"/>
    <w:rsid w:val="00123C57"/>
    <w:rsid w:val="00123D15"/>
    <w:rsid w:val="00124AA0"/>
    <w:rsid w:val="00125509"/>
    <w:rsid w:val="00125785"/>
    <w:rsid w:val="00125BF1"/>
    <w:rsid w:val="001260CB"/>
    <w:rsid w:val="001261AE"/>
    <w:rsid w:val="001262B6"/>
    <w:rsid w:val="00126AA7"/>
    <w:rsid w:val="00126B14"/>
    <w:rsid w:val="001270B8"/>
    <w:rsid w:val="001276E1"/>
    <w:rsid w:val="001277F0"/>
    <w:rsid w:val="00130257"/>
    <w:rsid w:val="001302C7"/>
    <w:rsid w:val="0013033A"/>
    <w:rsid w:val="001319C6"/>
    <w:rsid w:val="001322CE"/>
    <w:rsid w:val="0013254C"/>
    <w:rsid w:val="00132B99"/>
    <w:rsid w:val="001332D3"/>
    <w:rsid w:val="001333BA"/>
    <w:rsid w:val="0013361C"/>
    <w:rsid w:val="0013371C"/>
    <w:rsid w:val="00133902"/>
    <w:rsid w:val="00133EDE"/>
    <w:rsid w:val="001344C4"/>
    <w:rsid w:val="00134D00"/>
    <w:rsid w:val="00134D4C"/>
    <w:rsid w:val="001354EA"/>
    <w:rsid w:val="001357C0"/>
    <w:rsid w:val="0013664C"/>
    <w:rsid w:val="001367A1"/>
    <w:rsid w:val="001367C1"/>
    <w:rsid w:val="00137B81"/>
    <w:rsid w:val="001405FD"/>
    <w:rsid w:val="00140608"/>
    <w:rsid w:val="001409F9"/>
    <w:rsid w:val="00141AFA"/>
    <w:rsid w:val="0014208D"/>
    <w:rsid w:val="00142316"/>
    <w:rsid w:val="00142619"/>
    <w:rsid w:val="0014281A"/>
    <w:rsid w:val="0014292D"/>
    <w:rsid w:val="0014371E"/>
    <w:rsid w:val="00143D6D"/>
    <w:rsid w:val="00144A2E"/>
    <w:rsid w:val="001451B6"/>
    <w:rsid w:val="001453BD"/>
    <w:rsid w:val="0014588C"/>
    <w:rsid w:val="00146958"/>
    <w:rsid w:val="001475A0"/>
    <w:rsid w:val="0014770A"/>
    <w:rsid w:val="00147C1B"/>
    <w:rsid w:val="00150BE9"/>
    <w:rsid w:val="00150C57"/>
    <w:rsid w:val="001518CC"/>
    <w:rsid w:val="00152023"/>
    <w:rsid w:val="00152763"/>
    <w:rsid w:val="001528E3"/>
    <w:rsid w:val="0015305C"/>
    <w:rsid w:val="00153315"/>
    <w:rsid w:val="00153EB6"/>
    <w:rsid w:val="0015453C"/>
    <w:rsid w:val="00154567"/>
    <w:rsid w:val="00154E63"/>
    <w:rsid w:val="00155DEC"/>
    <w:rsid w:val="00156C5D"/>
    <w:rsid w:val="001576FE"/>
    <w:rsid w:val="001577C1"/>
    <w:rsid w:val="00161BBF"/>
    <w:rsid w:val="001621C8"/>
    <w:rsid w:val="0016264C"/>
    <w:rsid w:val="00162BFF"/>
    <w:rsid w:val="00163B2B"/>
    <w:rsid w:val="00163B7E"/>
    <w:rsid w:val="00164309"/>
    <w:rsid w:val="00164424"/>
    <w:rsid w:val="00164644"/>
    <w:rsid w:val="00165E35"/>
    <w:rsid w:val="001667E9"/>
    <w:rsid w:val="00167197"/>
    <w:rsid w:val="0016771A"/>
    <w:rsid w:val="00167A90"/>
    <w:rsid w:val="00167B25"/>
    <w:rsid w:val="00170A97"/>
    <w:rsid w:val="001714C0"/>
    <w:rsid w:val="001716D9"/>
    <w:rsid w:val="00171952"/>
    <w:rsid w:val="001723AB"/>
    <w:rsid w:val="00172596"/>
    <w:rsid w:val="001728BA"/>
    <w:rsid w:val="00172B7C"/>
    <w:rsid w:val="00173D0D"/>
    <w:rsid w:val="0017429D"/>
    <w:rsid w:val="001742C3"/>
    <w:rsid w:val="0017475C"/>
    <w:rsid w:val="00174D94"/>
    <w:rsid w:val="00174FD7"/>
    <w:rsid w:val="001757F9"/>
    <w:rsid w:val="001761E0"/>
    <w:rsid w:val="001761E8"/>
    <w:rsid w:val="001764C7"/>
    <w:rsid w:val="00176C45"/>
    <w:rsid w:val="001775B7"/>
    <w:rsid w:val="001778E8"/>
    <w:rsid w:val="00177DD6"/>
    <w:rsid w:val="001808E8"/>
    <w:rsid w:val="00180A7E"/>
    <w:rsid w:val="00180F18"/>
    <w:rsid w:val="0018168E"/>
    <w:rsid w:val="00181A35"/>
    <w:rsid w:val="00181E45"/>
    <w:rsid w:val="00181EF2"/>
    <w:rsid w:val="00182685"/>
    <w:rsid w:val="00182E10"/>
    <w:rsid w:val="0018327E"/>
    <w:rsid w:val="00183D71"/>
    <w:rsid w:val="001861C6"/>
    <w:rsid w:val="00186EB9"/>
    <w:rsid w:val="00186F80"/>
    <w:rsid w:val="001871EB"/>
    <w:rsid w:val="001879C5"/>
    <w:rsid w:val="001901F6"/>
    <w:rsid w:val="0019082B"/>
    <w:rsid w:val="0019098A"/>
    <w:rsid w:val="001914C8"/>
    <w:rsid w:val="0019164D"/>
    <w:rsid w:val="00191D1B"/>
    <w:rsid w:val="00192B2E"/>
    <w:rsid w:val="00193123"/>
    <w:rsid w:val="0019384A"/>
    <w:rsid w:val="00193B19"/>
    <w:rsid w:val="001941C6"/>
    <w:rsid w:val="00194460"/>
    <w:rsid w:val="00194D18"/>
    <w:rsid w:val="00195125"/>
    <w:rsid w:val="001964B9"/>
    <w:rsid w:val="00196A5B"/>
    <w:rsid w:val="00196AB5"/>
    <w:rsid w:val="00196BC7"/>
    <w:rsid w:val="0019777B"/>
    <w:rsid w:val="001978E5"/>
    <w:rsid w:val="00197F04"/>
    <w:rsid w:val="001A2786"/>
    <w:rsid w:val="001A3C00"/>
    <w:rsid w:val="001A4B08"/>
    <w:rsid w:val="001A4B1A"/>
    <w:rsid w:val="001A6B29"/>
    <w:rsid w:val="001A6F7C"/>
    <w:rsid w:val="001A7699"/>
    <w:rsid w:val="001A7BC8"/>
    <w:rsid w:val="001B0C26"/>
    <w:rsid w:val="001B1B34"/>
    <w:rsid w:val="001B1B38"/>
    <w:rsid w:val="001B1C64"/>
    <w:rsid w:val="001B1FBA"/>
    <w:rsid w:val="001B27A1"/>
    <w:rsid w:val="001B3CFC"/>
    <w:rsid w:val="001B3EC6"/>
    <w:rsid w:val="001B4541"/>
    <w:rsid w:val="001B4747"/>
    <w:rsid w:val="001B4BFF"/>
    <w:rsid w:val="001B4E7D"/>
    <w:rsid w:val="001B51DF"/>
    <w:rsid w:val="001B52A6"/>
    <w:rsid w:val="001B52D5"/>
    <w:rsid w:val="001B5661"/>
    <w:rsid w:val="001B56B2"/>
    <w:rsid w:val="001B5C54"/>
    <w:rsid w:val="001B6949"/>
    <w:rsid w:val="001B6ADF"/>
    <w:rsid w:val="001B735A"/>
    <w:rsid w:val="001B7C45"/>
    <w:rsid w:val="001B7CB6"/>
    <w:rsid w:val="001C15D3"/>
    <w:rsid w:val="001C1978"/>
    <w:rsid w:val="001C2491"/>
    <w:rsid w:val="001C328D"/>
    <w:rsid w:val="001C3770"/>
    <w:rsid w:val="001C3D3F"/>
    <w:rsid w:val="001C4133"/>
    <w:rsid w:val="001C428B"/>
    <w:rsid w:val="001C49BB"/>
    <w:rsid w:val="001C503D"/>
    <w:rsid w:val="001C5355"/>
    <w:rsid w:val="001C5FC4"/>
    <w:rsid w:val="001C67D8"/>
    <w:rsid w:val="001C6A45"/>
    <w:rsid w:val="001C6F29"/>
    <w:rsid w:val="001C710F"/>
    <w:rsid w:val="001C7368"/>
    <w:rsid w:val="001D0208"/>
    <w:rsid w:val="001D03BD"/>
    <w:rsid w:val="001D04F4"/>
    <w:rsid w:val="001D1048"/>
    <w:rsid w:val="001D13BC"/>
    <w:rsid w:val="001D1535"/>
    <w:rsid w:val="001D1ED0"/>
    <w:rsid w:val="001D2E2F"/>
    <w:rsid w:val="001D3AB2"/>
    <w:rsid w:val="001D3EE7"/>
    <w:rsid w:val="001D64DD"/>
    <w:rsid w:val="001D6C10"/>
    <w:rsid w:val="001D6FF6"/>
    <w:rsid w:val="001D7F8C"/>
    <w:rsid w:val="001E0885"/>
    <w:rsid w:val="001E0942"/>
    <w:rsid w:val="001E113E"/>
    <w:rsid w:val="001E17DD"/>
    <w:rsid w:val="001E1ADD"/>
    <w:rsid w:val="001E30AB"/>
    <w:rsid w:val="001E4287"/>
    <w:rsid w:val="001E5111"/>
    <w:rsid w:val="001E5136"/>
    <w:rsid w:val="001E5425"/>
    <w:rsid w:val="001E55A4"/>
    <w:rsid w:val="001E5E18"/>
    <w:rsid w:val="001E6332"/>
    <w:rsid w:val="001E6A42"/>
    <w:rsid w:val="001E7005"/>
    <w:rsid w:val="001E7382"/>
    <w:rsid w:val="001E76BB"/>
    <w:rsid w:val="001F1C0A"/>
    <w:rsid w:val="001F2256"/>
    <w:rsid w:val="001F2668"/>
    <w:rsid w:val="001F38C1"/>
    <w:rsid w:val="001F3A36"/>
    <w:rsid w:val="001F4027"/>
    <w:rsid w:val="001F49B3"/>
    <w:rsid w:val="001F52CC"/>
    <w:rsid w:val="001F54B5"/>
    <w:rsid w:val="001F5A3A"/>
    <w:rsid w:val="001F6568"/>
    <w:rsid w:val="001F6710"/>
    <w:rsid w:val="001F6C6A"/>
    <w:rsid w:val="001F77F4"/>
    <w:rsid w:val="001F7A50"/>
    <w:rsid w:val="001F7BC4"/>
    <w:rsid w:val="001F7C12"/>
    <w:rsid w:val="00200849"/>
    <w:rsid w:val="00200966"/>
    <w:rsid w:val="00200A9D"/>
    <w:rsid w:val="00200DCC"/>
    <w:rsid w:val="0020114D"/>
    <w:rsid w:val="002018DC"/>
    <w:rsid w:val="00201B4D"/>
    <w:rsid w:val="00202846"/>
    <w:rsid w:val="002032F4"/>
    <w:rsid w:val="0020416A"/>
    <w:rsid w:val="00204238"/>
    <w:rsid w:val="002044E5"/>
    <w:rsid w:val="00204DE8"/>
    <w:rsid w:val="0020556D"/>
    <w:rsid w:val="002055DC"/>
    <w:rsid w:val="00205D36"/>
    <w:rsid w:val="00206908"/>
    <w:rsid w:val="00207096"/>
    <w:rsid w:val="0020725B"/>
    <w:rsid w:val="00207324"/>
    <w:rsid w:val="00207416"/>
    <w:rsid w:val="00207567"/>
    <w:rsid w:val="00207BAD"/>
    <w:rsid w:val="0021039F"/>
    <w:rsid w:val="002103AF"/>
    <w:rsid w:val="002108FF"/>
    <w:rsid w:val="002117B5"/>
    <w:rsid w:val="00211954"/>
    <w:rsid w:val="002125F3"/>
    <w:rsid w:val="00212F80"/>
    <w:rsid w:val="0021308B"/>
    <w:rsid w:val="00213386"/>
    <w:rsid w:val="00213F4D"/>
    <w:rsid w:val="00213FC0"/>
    <w:rsid w:val="00214097"/>
    <w:rsid w:val="0021411F"/>
    <w:rsid w:val="00214D0A"/>
    <w:rsid w:val="00215809"/>
    <w:rsid w:val="00215CEC"/>
    <w:rsid w:val="00216965"/>
    <w:rsid w:val="00216968"/>
    <w:rsid w:val="00216B8D"/>
    <w:rsid w:val="00217756"/>
    <w:rsid w:val="00217E0D"/>
    <w:rsid w:val="002204A5"/>
    <w:rsid w:val="0022079A"/>
    <w:rsid w:val="00220C04"/>
    <w:rsid w:val="00220DA1"/>
    <w:rsid w:val="002212C7"/>
    <w:rsid w:val="00221622"/>
    <w:rsid w:val="00221B1E"/>
    <w:rsid w:val="0022203B"/>
    <w:rsid w:val="0022221D"/>
    <w:rsid w:val="0022299E"/>
    <w:rsid w:val="00223B6B"/>
    <w:rsid w:val="002242D3"/>
    <w:rsid w:val="00224302"/>
    <w:rsid w:val="00224CEB"/>
    <w:rsid w:val="00225006"/>
    <w:rsid w:val="00225D2F"/>
    <w:rsid w:val="00225EED"/>
    <w:rsid w:val="002301A2"/>
    <w:rsid w:val="0023068A"/>
    <w:rsid w:val="002307F9"/>
    <w:rsid w:val="002316B5"/>
    <w:rsid w:val="002316C1"/>
    <w:rsid w:val="0023170E"/>
    <w:rsid w:val="00231B3E"/>
    <w:rsid w:val="00232884"/>
    <w:rsid w:val="00232F8B"/>
    <w:rsid w:val="00233956"/>
    <w:rsid w:val="002343A1"/>
    <w:rsid w:val="00235665"/>
    <w:rsid w:val="00235A7E"/>
    <w:rsid w:val="00235C8B"/>
    <w:rsid w:val="002360C2"/>
    <w:rsid w:val="002368D4"/>
    <w:rsid w:val="00236911"/>
    <w:rsid w:val="002371F1"/>
    <w:rsid w:val="00237627"/>
    <w:rsid w:val="00237C1C"/>
    <w:rsid w:val="00237C78"/>
    <w:rsid w:val="00237E8E"/>
    <w:rsid w:val="00237E92"/>
    <w:rsid w:val="0024004C"/>
    <w:rsid w:val="0024187A"/>
    <w:rsid w:val="00241A01"/>
    <w:rsid w:val="00241A54"/>
    <w:rsid w:val="00241CF5"/>
    <w:rsid w:val="0024226C"/>
    <w:rsid w:val="002422A1"/>
    <w:rsid w:val="00242572"/>
    <w:rsid w:val="002428DF"/>
    <w:rsid w:val="00242F17"/>
    <w:rsid w:val="00243153"/>
    <w:rsid w:val="00244528"/>
    <w:rsid w:val="00244CAA"/>
    <w:rsid w:val="002453CE"/>
    <w:rsid w:val="00245C43"/>
    <w:rsid w:val="002461D1"/>
    <w:rsid w:val="00246619"/>
    <w:rsid w:val="00246DBD"/>
    <w:rsid w:val="00246DED"/>
    <w:rsid w:val="002472D0"/>
    <w:rsid w:val="002474FC"/>
    <w:rsid w:val="00247F12"/>
    <w:rsid w:val="00250005"/>
    <w:rsid w:val="002502C4"/>
    <w:rsid w:val="0025058B"/>
    <w:rsid w:val="00250BFA"/>
    <w:rsid w:val="00250FF0"/>
    <w:rsid w:val="00252036"/>
    <w:rsid w:val="00252297"/>
    <w:rsid w:val="002524F5"/>
    <w:rsid w:val="002526F0"/>
    <w:rsid w:val="00253CCB"/>
    <w:rsid w:val="002542E7"/>
    <w:rsid w:val="002546F3"/>
    <w:rsid w:val="00254EB3"/>
    <w:rsid w:val="00254EE3"/>
    <w:rsid w:val="00254FDA"/>
    <w:rsid w:val="00255071"/>
    <w:rsid w:val="00255323"/>
    <w:rsid w:val="0025699F"/>
    <w:rsid w:val="00256C0B"/>
    <w:rsid w:val="00257CFA"/>
    <w:rsid w:val="00260078"/>
    <w:rsid w:val="00260240"/>
    <w:rsid w:val="002604DB"/>
    <w:rsid w:val="00260A79"/>
    <w:rsid w:val="00260C68"/>
    <w:rsid w:val="00260FDB"/>
    <w:rsid w:val="00261268"/>
    <w:rsid w:val="00261C5F"/>
    <w:rsid w:val="00262C67"/>
    <w:rsid w:val="0026344B"/>
    <w:rsid w:val="00263583"/>
    <w:rsid w:val="002639C9"/>
    <w:rsid w:val="002639CE"/>
    <w:rsid w:val="00263F1F"/>
    <w:rsid w:val="002645DD"/>
    <w:rsid w:val="002648D3"/>
    <w:rsid w:val="002655A1"/>
    <w:rsid w:val="002657AA"/>
    <w:rsid w:val="00265D1E"/>
    <w:rsid w:val="00266E89"/>
    <w:rsid w:val="002701F8"/>
    <w:rsid w:val="002704EC"/>
    <w:rsid w:val="00270727"/>
    <w:rsid w:val="002707C2"/>
    <w:rsid w:val="0027093D"/>
    <w:rsid w:val="00270D88"/>
    <w:rsid w:val="0027132B"/>
    <w:rsid w:val="00271E15"/>
    <w:rsid w:val="00273255"/>
    <w:rsid w:val="0027376A"/>
    <w:rsid w:val="0027385D"/>
    <w:rsid w:val="00274D1D"/>
    <w:rsid w:val="00275541"/>
    <w:rsid w:val="00276089"/>
    <w:rsid w:val="002767E0"/>
    <w:rsid w:val="00276AB9"/>
    <w:rsid w:val="002776C8"/>
    <w:rsid w:val="002804D7"/>
    <w:rsid w:val="00281288"/>
    <w:rsid w:val="0028167B"/>
    <w:rsid w:val="002817CE"/>
    <w:rsid w:val="0028180F"/>
    <w:rsid w:val="00281B3E"/>
    <w:rsid w:val="00281BAF"/>
    <w:rsid w:val="00281C97"/>
    <w:rsid w:val="002820B1"/>
    <w:rsid w:val="0028269B"/>
    <w:rsid w:val="0028287C"/>
    <w:rsid w:val="00282EE1"/>
    <w:rsid w:val="0028323E"/>
    <w:rsid w:val="00283309"/>
    <w:rsid w:val="00283CAC"/>
    <w:rsid w:val="0028426B"/>
    <w:rsid w:val="00284556"/>
    <w:rsid w:val="00284E11"/>
    <w:rsid w:val="002853B0"/>
    <w:rsid w:val="002868DC"/>
    <w:rsid w:val="00286917"/>
    <w:rsid w:val="002869D1"/>
    <w:rsid w:val="00286AB3"/>
    <w:rsid w:val="002879A0"/>
    <w:rsid w:val="00287EAD"/>
    <w:rsid w:val="0029050D"/>
    <w:rsid w:val="002908C0"/>
    <w:rsid w:val="00290E62"/>
    <w:rsid w:val="002913F0"/>
    <w:rsid w:val="00291517"/>
    <w:rsid w:val="002917C4"/>
    <w:rsid w:val="00291E22"/>
    <w:rsid w:val="002928B9"/>
    <w:rsid w:val="00292A4E"/>
    <w:rsid w:val="00292FE1"/>
    <w:rsid w:val="00293A39"/>
    <w:rsid w:val="0029444F"/>
    <w:rsid w:val="00294D40"/>
    <w:rsid w:val="00294D5B"/>
    <w:rsid w:val="0029537E"/>
    <w:rsid w:val="0029626E"/>
    <w:rsid w:val="002965A6"/>
    <w:rsid w:val="00297B62"/>
    <w:rsid w:val="00297D21"/>
    <w:rsid w:val="002A06AD"/>
    <w:rsid w:val="002A0E6C"/>
    <w:rsid w:val="002A10CC"/>
    <w:rsid w:val="002A1A46"/>
    <w:rsid w:val="002A2B9B"/>
    <w:rsid w:val="002A39CC"/>
    <w:rsid w:val="002A43F5"/>
    <w:rsid w:val="002A475C"/>
    <w:rsid w:val="002A4780"/>
    <w:rsid w:val="002A4D21"/>
    <w:rsid w:val="002A5541"/>
    <w:rsid w:val="002A56E2"/>
    <w:rsid w:val="002A5BA8"/>
    <w:rsid w:val="002A5CDB"/>
    <w:rsid w:val="002A5D20"/>
    <w:rsid w:val="002A5F7E"/>
    <w:rsid w:val="002A5FAF"/>
    <w:rsid w:val="002A6CB5"/>
    <w:rsid w:val="002A79F4"/>
    <w:rsid w:val="002B03BA"/>
    <w:rsid w:val="002B0B24"/>
    <w:rsid w:val="002B0BF6"/>
    <w:rsid w:val="002B1AC3"/>
    <w:rsid w:val="002B25A3"/>
    <w:rsid w:val="002B2A20"/>
    <w:rsid w:val="002B2FA7"/>
    <w:rsid w:val="002B386A"/>
    <w:rsid w:val="002B4419"/>
    <w:rsid w:val="002B4E7F"/>
    <w:rsid w:val="002B5220"/>
    <w:rsid w:val="002B53AB"/>
    <w:rsid w:val="002B588A"/>
    <w:rsid w:val="002B610C"/>
    <w:rsid w:val="002B61D8"/>
    <w:rsid w:val="002B6BE6"/>
    <w:rsid w:val="002B757D"/>
    <w:rsid w:val="002B7635"/>
    <w:rsid w:val="002B7978"/>
    <w:rsid w:val="002B7AF9"/>
    <w:rsid w:val="002C03E6"/>
    <w:rsid w:val="002C0401"/>
    <w:rsid w:val="002C107B"/>
    <w:rsid w:val="002C1176"/>
    <w:rsid w:val="002C1DF3"/>
    <w:rsid w:val="002C1FA8"/>
    <w:rsid w:val="002C2377"/>
    <w:rsid w:val="002C2895"/>
    <w:rsid w:val="002C30F5"/>
    <w:rsid w:val="002C3AFA"/>
    <w:rsid w:val="002C3B5D"/>
    <w:rsid w:val="002C46FA"/>
    <w:rsid w:val="002C4BF8"/>
    <w:rsid w:val="002C4E55"/>
    <w:rsid w:val="002C4E5E"/>
    <w:rsid w:val="002C5031"/>
    <w:rsid w:val="002C636A"/>
    <w:rsid w:val="002C6530"/>
    <w:rsid w:val="002C65F4"/>
    <w:rsid w:val="002C7BBA"/>
    <w:rsid w:val="002C7D74"/>
    <w:rsid w:val="002C7EBE"/>
    <w:rsid w:val="002D12C8"/>
    <w:rsid w:val="002D13B0"/>
    <w:rsid w:val="002D15AE"/>
    <w:rsid w:val="002D1601"/>
    <w:rsid w:val="002D1686"/>
    <w:rsid w:val="002D2256"/>
    <w:rsid w:val="002D26B1"/>
    <w:rsid w:val="002D2B4D"/>
    <w:rsid w:val="002D2BC7"/>
    <w:rsid w:val="002D2EB8"/>
    <w:rsid w:val="002D2F3C"/>
    <w:rsid w:val="002D342E"/>
    <w:rsid w:val="002D352F"/>
    <w:rsid w:val="002D35CE"/>
    <w:rsid w:val="002D391F"/>
    <w:rsid w:val="002D3D61"/>
    <w:rsid w:val="002D3F46"/>
    <w:rsid w:val="002D4447"/>
    <w:rsid w:val="002D467B"/>
    <w:rsid w:val="002D4F17"/>
    <w:rsid w:val="002D5371"/>
    <w:rsid w:val="002D53BB"/>
    <w:rsid w:val="002D54BC"/>
    <w:rsid w:val="002D5538"/>
    <w:rsid w:val="002D56B8"/>
    <w:rsid w:val="002D57E8"/>
    <w:rsid w:val="002D644A"/>
    <w:rsid w:val="002D6916"/>
    <w:rsid w:val="002D6A39"/>
    <w:rsid w:val="002D6EFA"/>
    <w:rsid w:val="002D7613"/>
    <w:rsid w:val="002D7818"/>
    <w:rsid w:val="002D7E48"/>
    <w:rsid w:val="002E00FA"/>
    <w:rsid w:val="002E0F39"/>
    <w:rsid w:val="002E104F"/>
    <w:rsid w:val="002E17CC"/>
    <w:rsid w:val="002E1CCB"/>
    <w:rsid w:val="002E255D"/>
    <w:rsid w:val="002E29F3"/>
    <w:rsid w:val="002E2DF3"/>
    <w:rsid w:val="002E37F7"/>
    <w:rsid w:val="002E3810"/>
    <w:rsid w:val="002E3B0A"/>
    <w:rsid w:val="002E3B17"/>
    <w:rsid w:val="002E41B1"/>
    <w:rsid w:val="002E4235"/>
    <w:rsid w:val="002E430E"/>
    <w:rsid w:val="002E462F"/>
    <w:rsid w:val="002E49C5"/>
    <w:rsid w:val="002E4D07"/>
    <w:rsid w:val="002E60A4"/>
    <w:rsid w:val="002E7D26"/>
    <w:rsid w:val="002F16CA"/>
    <w:rsid w:val="002F1874"/>
    <w:rsid w:val="002F2909"/>
    <w:rsid w:val="002F2ABC"/>
    <w:rsid w:val="002F2B13"/>
    <w:rsid w:val="002F338A"/>
    <w:rsid w:val="002F43B3"/>
    <w:rsid w:val="002F493E"/>
    <w:rsid w:val="002F4C1E"/>
    <w:rsid w:val="002F5174"/>
    <w:rsid w:val="002F51C1"/>
    <w:rsid w:val="002F6392"/>
    <w:rsid w:val="002F6883"/>
    <w:rsid w:val="002F6D3F"/>
    <w:rsid w:val="002F6DD5"/>
    <w:rsid w:val="002F73A3"/>
    <w:rsid w:val="002F745F"/>
    <w:rsid w:val="002F77E0"/>
    <w:rsid w:val="002F7EEE"/>
    <w:rsid w:val="002F7FAF"/>
    <w:rsid w:val="00300D5A"/>
    <w:rsid w:val="003013F8"/>
    <w:rsid w:val="00301CD0"/>
    <w:rsid w:val="00302A2C"/>
    <w:rsid w:val="0030305B"/>
    <w:rsid w:val="00303B0D"/>
    <w:rsid w:val="00303BA3"/>
    <w:rsid w:val="00303F3F"/>
    <w:rsid w:val="003040BF"/>
    <w:rsid w:val="003046AC"/>
    <w:rsid w:val="00304764"/>
    <w:rsid w:val="00304DF6"/>
    <w:rsid w:val="00305A46"/>
    <w:rsid w:val="003061B6"/>
    <w:rsid w:val="003062F7"/>
    <w:rsid w:val="0030653A"/>
    <w:rsid w:val="003067E8"/>
    <w:rsid w:val="00306A73"/>
    <w:rsid w:val="00307232"/>
    <w:rsid w:val="0030781E"/>
    <w:rsid w:val="00307ACA"/>
    <w:rsid w:val="00310ADB"/>
    <w:rsid w:val="00310F8F"/>
    <w:rsid w:val="0031196E"/>
    <w:rsid w:val="00311B76"/>
    <w:rsid w:val="00312026"/>
    <w:rsid w:val="00312DAC"/>
    <w:rsid w:val="00313077"/>
    <w:rsid w:val="00313617"/>
    <w:rsid w:val="00313B67"/>
    <w:rsid w:val="00314144"/>
    <w:rsid w:val="003145FC"/>
    <w:rsid w:val="003146B0"/>
    <w:rsid w:val="00314D28"/>
    <w:rsid w:val="0031508A"/>
    <w:rsid w:val="00315555"/>
    <w:rsid w:val="0031597E"/>
    <w:rsid w:val="00315B01"/>
    <w:rsid w:val="0031788A"/>
    <w:rsid w:val="00317F40"/>
    <w:rsid w:val="003206A7"/>
    <w:rsid w:val="0032093D"/>
    <w:rsid w:val="00320B28"/>
    <w:rsid w:val="00320BD6"/>
    <w:rsid w:val="00320BDC"/>
    <w:rsid w:val="00321494"/>
    <w:rsid w:val="00321FB5"/>
    <w:rsid w:val="003229D6"/>
    <w:rsid w:val="003229DC"/>
    <w:rsid w:val="00322F37"/>
    <w:rsid w:val="00322FE0"/>
    <w:rsid w:val="003234FD"/>
    <w:rsid w:val="0032364E"/>
    <w:rsid w:val="003236AB"/>
    <w:rsid w:val="003239B6"/>
    <w:rsid w:val="00323C44"/>
    <w:rsid w:val="00324988"/>
    <w:rsid w:val="0032517C"/>
    <w:rsid w:val="003254DA"/>
    <w:rsid w:val="0032578C"/>
    <w:rsid w:val="003257E7"/>
    <w:rsid w:val="00326FDE"/>
    <w:rsid w:val="00327285"/>
    <w:rsid w:val="003276F7"/>
    <w:rsid w:val="00327740"/>
    <w:rsid w:val="00327AFA"/>
    <w:rsid w:val="00327E11"/>
    <w:rsid w:val="0033039E"/>
    <w:rsid w:val="003308EF"/>
    <w:rsid w:val="0033205A"/>
    <w:rsid w:val="003335A5"/>
    <w:rsid w:val="0033553B"/>
    <w:rsid w:val="00335B05"/>
    <w:rsid w:val="00336BC7"/>
    <w:rsid w:val="00336EB0"/>
    <w:rsid w:val="0033714A"/>
    <w:rsid w:val="00337C6C"/>
    <w:rsid w:val="003401C7"/>
    <w:rsid w:val="00340997"/>
    <w:rsid w:val="00341129"/>
    <w:rsid w:val="00341427"/>
    <w:rsid w:val="003418E7"/>
    <w:rsid w:val="003431FF"/>
    <w:rsid w:val="0034406B"/>
    <w:rsid w:val="003441AE"/>
    <w:rsid w:val="0034426A"/>
    <w:rsid w:val="003445F0"/>
    <w:rsid w:val="0034488F"/>
    <w:rsid w:val="00344A74"/>
    <w:rsid w:val="00344FE4"/>
    <w:rsid w:val="003450BC"/>
    <w:rsid w:val="003451F8"/>
    <w:rsid w:val="003452F1"/>
    <w:rsid w:val="003457C2"/>
    <w:rsid w:val="003457F6"/>
    <w:rsid w:val="00345827"/>
    <w:rsid w:val="003459AE"/>
    <w:rsid w:val="00346298"/>
    <w:rsid w:val="003464C8"/>
    <w:rsid w:val="00347BA7"/>
    <w:rsid w:val="00350C33"/>
    <w:rsid w:val="00350CB9"/>
    <w:rsid w:val="00350D37"/>
    <w:rsid w:val="00350FC9"/>
    <w:rsid w:val="00351157"/>
    <w:rsid w:val="003519A9"/>
    <w:rsid w:val="00351C65"/>
    <w:rsid w:val="0035233F"/>
    <w:rsid w:val="00352C9F"/>
    <w:rsid w:val="00352F0E"/>
    <w:rsid w:val="00353109"/>
    <w:rsid w:val="00354553"/>
    <w:rsid w:val="0035462E"/>
    <w:rsid w:val="003548F2"/>
    <w:rsid w:val="00354D27"/>
    <w:rsid w:val="00355075"/>
    <w:rsid w:val="003554E4"/>
    <w:rsid w:val="00355576"/>
    <w:rsid w:val="003558F0"/>
    <w:rsid w:val="00355A46"/>
    <w:rsid w:val="00355D4F"/>
    <w:rsid w:val="00355E82"/>
    <w:rsid w:val="003568A8"/>
    <w:rsid w:val="00356A9C"/>
    <w:rsid w:val="00356EEC"/>
    <w:rsid w:val="0036015C"/>
    <w:rsid w:val="003606B9"/>
    <w:rsid w:val="0036130D"/>
    <w:rsid w:val="00361BAD"/>
    <w:rsid w:val="00361FEE"/>
    <w:rsid w:val="003623E9"/>
    <w:rsid w:val="00362545"/>
    <w:rsid w:val="00362F8D"/>
    <w:rsid w:val="003634D5"/>
    <w:rsid w:val="00363F24"/>
    <w:rsid w:val="0036498E"/>
    <w:rsid w:val="003651CB"/>
    <w:rsid w:val="00365384"/>
    <w:rsid w:val="00365427"/>
    <w:rsid w:val="00365D65"/>
    <w:rsid w:val="0036614C"/>
    <w:rsid w:val="00366291"/>
    <w:rsid w:val="003667F9"/>
    <w:rsid w:val="00366978"/>
    <w:rsid w:val="00366C4A"/>
    <w:rsid w:val="003676CA"/>
    <w:rsid w:val="0037005A"/>
    <w:rsid w:val="00370299"/>
    <w:rsid w:val="00370783"/>
    <w:rsid w:val="00370BF3"/>
    <w:rsid w:val="00371C86"/>
    <w:rsid w:val="00372744"/>
    <w:rsid w:val="003729A7"/>
    <w:rsid w:val="0037315A"/>
    <w:rsid w:val="003737F4"/>
    <w:rsid w:val="00373EE5"/>
    <w:rsid w:val="003749CC"/>
    <w:rsid w:val="0037527D"/>
    <w:rsid w:val="003754D6"/>
    <w:rsid w:val="0037551D"/>
    <w:rsid w:val="0037571C"/>
    <w:rsid w:val="003757FC"/>
    <w:rsid w:val="00376C09"/>
    <w:rsid w:val="003773B0"/>
    <w:rsid w:val="00377927"/>
    <w:rsid w:val="00380000"/>
    <w:rsid w:val="00380D33"/>
    <w:rsid w:val="00381277"/>
    <w:rsid w:val="00381307"/>
    <w:rsid w:val="00381337"/>
    <w:rsid w:val="0038154E"/>
    <w:rsid w:val="00381985"/>
    <w:rsid w:val="0038234C"/>
    <w:rsid w:val="0038267C"/>
    <w:rsid w:val="00382E61"/>
    <w:rsid w:val="003831B2"/>
    <w:rsid w:val="0038410A"/>
    <w:rsid w:val="0038425E"/>
    <w:rsid w:val="003845A6"/>
    <w:rsid w:val="00384699"/>
    <w:rsid w:val="00384BF1"/>
    <w:rsid w:val="00384C73"/>
    <w:rsid w:val="00384C98"/>
    <w:rsid w:val="00385801"/>
    <w:rsid w:val="00385BF1"/>
    <w:rsid w:val="00385DC7"/>
    <w:rsid w:val="00385F8E"/>
    <w:rsid w:val="0038643C"/>
    <w:rsid w:val="00387032"/>
    <w:rsid w:val="003901D8"/>
    <w:rsid w:val="00390651"/>
    <w:rsid w:val="003913FF"/>
    <w:rsid w:val="00391498"/>
    <w:rsid w:val="00391EDE"/>
    <w:rsid w:val="0039268D"/>
    <w:rsid w:val="00392D42"/>
    <w:rsid w:val="003932B7"/>
    <w:rsid w:val="0039332F"/>
    <w:rsid w:val="00393D5C"/>
    <w:rsid w:val="00394580"/>
    <w:rsid w:val="0039461D"/>
    <w:rsid w:val="0039487E"/>
    <w:rsid w:val="00395026"/>
    <w:rsid w:val="00395427"/>
    <w:rsid w:val="00395E26"/>
    <w:rsid w:val="00396CCF"/>
    <w:rsid w:val="003975A5"/>
    <w:rsid w:val="00397958"/>
    <w:rsid w:val="00397EFB"/>
    <w:rsid w:val="003A01D2"/>
    <w:rsid w:val="003A12D2"/>
    <w:rsid w:val="003A2C5E"/>
    <w:rsid w:val="003A349B"/>
    <w:rsid w:val="003A35B9"/>
    <w:rsid w:val="003A39F6"/>
    <w:rsid w:val="003A3FB3"/>
    <w:rsid w:val="003A4133"/>
    <w:rsid w:val="003A4244"/>
    <w:rsid w:val="003A4784"/>
    <w:rsid w:val="003A4BE9"/>
    <w:rsid w:val="003A4D8A"/>
    <w:rsid w:val="003A5070"/>
    <w:rsid w:val="003A5432"/>
    <w:rsid w:val="003A5D52"/>
    <w:rsid w:val="003A64F5"/>
    <w:rsid w:val="003A6D89"/>
    <w:rsid w:val="003A75BD"/>
    <w:rsid w:val="003B0E49"/>
    <w:rsid w:val="003B1339"/>
    <w:rsid w:val="003B276B"/>
    <w:rsid w:val="003B2839"/>
    <w:rsid w:val="003B30F3"/>
    <w:rsid w:val="003B39D6"/>
    <w:rsid w:val="003B3AC1"/>
    <w:rsid w:val="003B3BD0"/>
    <w:rsid w:val="003B4D51"/>
    <w:rsid w:val="003B5A3F"/>
    <w:rsid w:val="003B6A2B"/>
    <w:rsid w:val="003B6DE8"/>
    <w:rsid w:val="003B7A09"/>
    <w:rsid w:val="003B7E80"/>
    <w:rsid w:val="003C00E6"/>
    <w:rsid w:val="003C02CB"/>
    <w:rsid w:val="003C050D"/>
    <w:rsid w:val="003C0C29"/>
    <w:rsid w:val="003C1040"/>
    <w:rsid w:val="003C1113"/>
    <w:rsid w:val="003C13A9"/>
    <w:rsid w:val="003C1D0B"/>
    <w:rsid w:val="003C2193"/>
    <w:rsid w:val="003C26F5"/>
    <w:rsid w:val="003C3088"/>
    <w:rsid w:val="003C4813"/>
    <w:rsid w:val="003C4974"/>
    <w:rsid w:val="003C51E8"/>
    <w:rsid w:val="003C534B"/>
    <w:rsid w:val="003C626B"/>
    <w:rsid w:val="003C6587"/>
    <w:rsid w:val="003C660E"/>
    <w:rsid w:val="003C7FDA"/>
    <w:rsid w:val="003D08A2"/>
    <w:rsid w:val="003D092E"/>
    <w:rsid w:val="003D0E23"/>
    <w:rsid w:val="003D0EA1"/>
    <w:rsid w:val="003D0ECF"/>
    <w:rsid w:val="003D11D9"/>
    <w:rsid w:val="003D2208"/>
    <w:rsid w:val="003D2214"/>
    <w:rsid w:val="003D250E"/>
    <w:rsid w:val="003D2A09"/>
    <w:rsid w:val="003D30BE"/>
    <w:rsid w:val="003D31C3"/>
    <w:rsid w:val="003D3754"/>
    <w:rsid w:val="003D3A5B"/>
    <w:rsid w:val="003D41BB"/>
    <w:rsid w:val="003D5945"/>
    <w:rsid w:val="003D72B4"/>
    <w:rsid w:val="003D7CE4"/>
    <w:rsid w:val="003E0765"/>
    <w:rsid w:val="003E0880"/>
    <w:rsid w:val="003E0CED"/>
    <w:rsid w:val="003E1C38"/>
    <w:rsid w:val="003E1DAA"/>
    <w:rsid w:val="003E1F88"/>
    <w:rsid w:val="003E2D33"/>
    <w:rsid w:val="003E2FF9"/>
    <w:rsid w:val="003E431B"/>
    <w:rsid w:val="003E4903"/>
    <w:rsid w:val="003E504C"/>
    <w:rsid w:val="003E5E14"/>
    <w:rsid w:val="003E60FC"/>
    <w:rsid w:val="003E674B"/>
    <w:rsid w:val="003E6914"/>
    <w:rsid w:val="003E69B8"/>
    <w:rsid w:val="003E7187"/>
    <w:rsid w:val="003E740C"/>
    <w:rsid w:val="003E7415"/>
    <w:rsid w:val="003E7618"/>
    <w:rsid w:val="003E7AAD"/>
    <w:rsid w:val="003E7E81"/>
    <w:rsid w:val="003E7EAE"/>
    <w:rsid w:val="003F107D"/>
    <w:rsid w:val="003F144E"/>
    <w:rsid w:val="003F1A5B"/>
    <w:rsid w:val="003F2259"/>
    <w:rsid w:val="003F3C15"/>
    <w:rsid w:val="003F4621"/>
    <w:rsid w:val="003F5EF5"/>
    <w:rsid w:val="003F5F8A"/>
    <w:rsid w:val="003F61CB"/>
    <w:rsid w:val="003F6569"/>
    <w:rsid w:val="003F6869"/>
    <w:rsid w:val="003F6EC8"/>
    <w:rsid w:val="003F7517"/>
    <w:rsid w:val="003F7EB5"/>
    <w:rsid w:val="004005DE"/>
    <w:rsid w:val="00400634"/>
    <w:rsid w:val="00400DF1"/>
    <w:rsid w:val="00401711"/>
    <w:rsid w:val="00401AAB"/>
    <w:rsid w:val="00401DBD"/>
    <w:rsid w:val="00401EA4"/>
    <w:rsid w:val="004022CA"/>
    <w:rsid w:val="00402924"/>
    <w:rsid w:val="00402A8E"/>
    <w:rsid w:val="00402DF6"/>
    <w:rsid w:val="004035A8"/>
    <w:rsid w:val="0040441F"/>
    <w:rsid w:val="00404A61"/>
    <w:rsid w:val="00404CC5"/>
    <w:rsid w:val="0040516F"/>
    <w:rsid w:val="004053FE"/>
    <w:rsid w:val="00405F21"/>
    <w:rsid w:val="00406ACB"/>
    <w:rsid w:val="00407C5F"/>
    <w:rsid w:val="004106B2"/>
    <w:rsid w:val="004112DE"/>
    <w:rsid w:val="00411B10"/>
    <w:rsid w:val="00412351"/>
    <w:rsid w:val="0041244A"/>
    <w:rsid w:val="004124E2"/>
    <w:rsid w:val="004130DC"/>
    <w:rsid w:val="004134EF"/>
    <w:rsid w:val="00413626"/>
    <w:rsid w:val="004144FA"/>
    <w:rsid w:val="0041494C"/>
    <w:rsid w:val="00414B07"/>
    <w:rsid w:val="00414E19"/>
    <w:rsid w:val="0041529F"/>
    <w:rsid w:val="00415509"/>
    <w:rsid w:val="0041551D"/>
    <w:rsid w:val="00415F86"/>
    <w:rsid w:val="00417773"/>
    <w:rsid w:val="00420557"/>
    <w:rsid w:val="00420CC7"/>
    <w:rsid w:val="00420DDF"/>
    <w:rsid w:val="0042108B"/>
    <w:rsid w:val="00421AA8"/>
    <w:rsid w:val="00421BC4"/>
    <w:rsid w:val="00422418"/>
    <w:rsid w:val="0042328A"/>
    <w:rsid w:val="00423316"/>
    <w:rsid w:val="00423B39"/>
    <w:rsid w:val="00423E68"/>
    <w:rsid w:val="0042448E"/>
    <w:rsid w:val="004257F3"/>
    <w:rsid w:val="00425C8C"/>
    <w:rsid w:val="00426702"/>
    <w:rsid w:val="00426AEB"/>
    <w:rsid w:val="0042703E"/>
    <w:rsid w:val="004275BB"/>
    <w:rsid w:val="004300F6"/>
    <w:rsid w:val="004310B5"/>
    <w:rsid w:val="0043128C"/>
    <w:rsid w:val="00431695"/>
    <w:rsid w:val="004318F2"/>
    <w:rsid w:val="004323DD"/>
    <w:rsid w:val="00433B05"/>
    <w:rsid w:val="004344B8"/>
    <w:rsid w:val="00434787"/>
    <w:rsid w:val="004347A4"/>
    <w:rsid w:val="004348D7"/>
    <w:rsid w:val="004348F7"/>
    <w:rsid w:val="00434F57"/>
    <w:rsid w:val="0043584F"/>
    <w:rsid w:val="00435D3B"/>
    <w:rsid w:val="00435F3B"/>
    <w:rsid w:val="00436249"/>
    <w:rsid w:val="004364E4"/>
    <w:rsid w:val="00436564"/>
    <w:rsid w:val="00437613"/>
    <w:rsid w:val="00437663"/>
    <w:rsid w:val="00437CC8"/>
    <w:rsid w:val="00440131"/>
    <w:rsid w:val="004408F9"/>
    <w:rsid w:val="00440904"/>
    <w:rsid w:val="00440B8D"/>
    <w:rsid w:val="004414AE"/>
    <w:rsid w:val="004414D9"/>
    <w:rsid w:val="004425E4"/>
    <w:rsid w:val="00443532"/>
    <w:rsid w:val="00443839"/>
    <w:rsid w:val="00444145"/>
    <w:rsid w:val="004448B1"/>
    <w:rsid w:val="00444C73"/>
    <w:rsid w:val="004457C1"/>
    <w:rsid w:val="00445A00"/>
    <w:rsid w:val="00446006"/>
    <w:rsid w:val="0044619B"/>
    <w:rsid w:val="0044687A"/>
    <w:rsid w:val="00446B4B"/>
    <w:rsid w:val="0044730B"/>
    <w:rsid w:val="00447EA5"/>
    <w:rsid w:val="00447FA8"/>
    <w:rsid w:val="004500BB"/>
    <w:rsid w:val="00450113"/>
    <w:rsid w:val="004507C0"/>
    <w:rsid w:val="004509A8"/>
    <w:rsid w:val="004510F3"/>
    <w:rsid w:val="00451B7B"/>
    <w:rsid w:val="00452498"/>
    <w:rsid w:val="00452E2C"/>
    <w:rsid w:val="0045322D"/>
    <w:rsid w:val="00453245"/>
    <w:rsid w:val="00453505"/>
    <w:rsid w:val="00454470"/>
    <w:rsid w:val="00455AB3"/>
    <w:rsid w:val="00455C8E"/>
    <w:rsid w:val="00455EE5"/>
    <w:rsid w:val="004573CF"/>
    <w:rsid w:val="00457C82"/>
    <w:rsid w:val="0046007F"/>
    <w:rsid w:val="0046099B"/>
    <w:rsid w:val="004609C8"/>
    <w:rsid w:val="004610C2"/>
    <w:rsid w:val="004620EF"/>
    <w:rsid w:val="00462902"/>
    <w:rsid w:val="00462C3C"/>
    <w:rsid w:val="00462DD2"/>
    <w:rsid w:val="00462F45"/>
    <w:rsid w:val="004632C8"/>
    <w:rsid w:val="004633D5"/>
    <w:rsid w:val="0046421C"/>
    <w:rsid w:val="00464EFD"/>
    <w:rsid w:val="004653CF"/>
    <w:rsid w:val="004656E3"/>
    <w:rsid w:val="00465FB0"/>
    <w:rsid w:val="0046647C"/>
    <w:rsid w:val="00466679"/>
    <w:rsid w:val="00466794"/>
    <w:rsid w:val="004667C9"/>
    <w:rsid w:val="0046699F"/>
    <w:rsid w:val="004676A4"/>
    <w:rsid w:val="00467921"/>
    <w:rsid w:val="0047049E"/>
    <w:rsid w:val="004705AD"/>
    <w:rsid w:val="00470645"/>
    <w:rsid w:val="00470D7B"/>
    <w:rsid w:val="00471312"/>
    <w:rsid w:val="004714F4"/>
    <w:rsid w:val="0047236E"/>
    <w:rsid w:val="00472761"/>
    <w:rsid w:val="00472F43"/>
    <w:rsid w:val="00473D3E"/>
    <w:rsid w:val="00473FC7"/>
    <w:rsid w:val="00474A38"/>
    <w:rsid w:val="00474A94"/>
    <w:rsid w:val="004755C3"/>
    <w:rsid w:val="00475A5B"/>
    <w:rsid w:val="0047633E"/>
    <w:rsid w:val="00476482"/>
    <w:rsid w:val="0047672D"/>
    <w:rsid w:val="0047693A"/>
    <w:rsid w:val="004769EB"/>
    <w:rsid w:val="00476C21"/>
    <w:rsid w:val="00476EE7"/>
    <w:rsid w:val="00480237"/>
    <w:rsid w:val="00481107"/>
    <w:rsid w:val="004814E4"/>
    <w:rsid w:val="00481570"/>
    <w:rsid w:val="0048189C"/>
    <w:rsid w:val="004819D8"/>
    <w:rsid w:val="00481B2A"/>
    <w:rsid w:val="00481C92"/>
    <w:rsid w:val="00482ADC"/>
    <w:rsid w:val="00482EB4"/>
    <w:rsid w:val="0048344E"/>
    <w:rsid w:val="004837A3"/>
    <w:rsid w:val="00483886"/>
    <w:rsid w:val="0048410A"/>
    <w:rsid w:val="004844F4"/>
    <w:rsid w:val="00484626"/>
    <w:rsid w:val="00485B78"/>
    <w:rsid w:val="0048654A"/>
    <w:rsid w:val="004867ED"/>
    <w:rsid w:val="00486CE1"/>
    <w:rsid w:val="00487883"/>
    <w:rsid w:val="00487AAF"/>
    <w:rsid w:val="0049070D"/>
    <w:rsid w:val="004918DF"/>
    <w:rsid w:val="00491AAF"/>
    <w:rsid w:val="00491E3D"/>
    <w:rsid w:val="0049230D"/>
    <w:rsid w:val="00492A49"/>
    <w:rsid w:val="004944D0"/>
    <w:rsid w:val="00494CE9"/>
    <w:rsid w:val="004950FF"/>
    <w:rsid w:val="00495224"/>
    <w:rsid w:val="00495289"/>
    <w:rsid w:val="0049597D"/>
    <w:rsid w:val="00496738"/>
    <w:rsid w:val="0049694C"/>
    <w:rsid w:val="00497500"/>
    <w:rsid w:val="00497681"/>
    <w:rsid w:val="00497D8E"/>
    <w:rsid w:val="004A009C"/>
    <w:rsid w:val="004A07F6"/>
    <w:rsid w:val="004A0BA8"/>
    <w:rsid w:val="004A0DB7"/>
    <w:rsid w:val="004A0EA4"/>
    <w:rsid w:val="004A1539"/>
    <w:rsid w:val="004A15C2"/>
    <w:rsid w:val="004A1801"/>
    <w:rsid w:val="004A1E9E"/>
    <w:rsid w:val="004A2072"/>
    <w:rsid w:val="004A22B2"/>
    <w:rsid w:val="004A26CF"/>
    <w:rsid w:val="004A2B2F"/>
    <w:rsid w:val="004A3046"/>
    <w:rsid w:val="004A42E5"/>
    <w:rsid w:val="004A4367"/>
    <w:rsid w:val="004A46CA"/>
    <w:rsid w:val="004A4704"/>
    <w:rsid w:val="004A4B83"/>
    <w:rsid w:val="004A5B4F"/>
    <w:rsid w:val="004A626F"/>
    <w:rsid w:val="004A6404"/>
    <w:rsid w:val="004A6B32"/>
    <w:rsid w:val="004A7685"/>
    <w:rsid w:val="004A7699"/>
    <w:rsid w:val="004A7FD8"/>
    <w:rsid w:val="004B0D89"/>
    <w:rsid w:val="004B1E4D"/>
    <w:rsid w:val="004B2051"/>
    <w:rsid w:val="004B2066"/>
    <w:rsid w:val="004B2395"/>
    <w:rsid w:val="004B2490"/>
    <w:rsid w:val="004B27BB"/>
    <w:rsid w:val="004B2BAF"/>
    <w:rsid w:val="004B2E1A"/>
    <w:rsid w:val="004B2FB6"/>
    <w:rsid w:val="004B38DF"/>
    <w:rsid w:val="004B3AF9"/>
    <w:rsid w:val="004B474B"/>
    <w:rsid w:val="004B4AA2"/>
    <w:rsid w:val="004B5448"/>
    <w:rsid w:val="004B58F5"/>
    <w:rsid w:val="004B656B"/>
    <w:rsid w:val="004B6CED"/>
    <w:rsid w:val="004B70F6"/>
    <w:rsid w:val="004B731F"/>
    <w:rsid w:val="004B754E"/>
    <w:rsid w:val="004B7EB0"/>
    <w:rsid w:val="004C01CF"/>
    <w:rsid w:val="004C06A9"/>
    <w:rsid w:val="004C06E4"/>
    <w:rsid w:val="004C06E5"/>
    <w:rsid w:val="004C0797"/>
    <w:rsid w:val="004C0847"/>
    <w:rsid w:val="004C0BB9"/>
    <w:rsid w:val="004C0BDF"/>
    <w:rsid w:val="004C0FA4"/>
    <w:rsid w:val="004C12CC"/>
    <w:rsid w:val="004C138A"/>
    <w:rsid w:val="004C1A83"/>
    <w:rsid w:val="004C1BDE"/>
    <w:rsid w:val="004C1BF4"/>
    <w:rsid w:val="004C1F98"/>
    <w:rsid w:val="004C25AE"/>
    <w:rsid w:val="004C28DF"/>
    <w:rsid w:val="004C31CE"/>
    <w:rsid w:val="004C3D62"/>
    <w:rsid w:val="004C4435"/>
    <w:rsid w:val="004C51EF"/>
    <w:rsid w:val="004C5212"/>
    <w:rsid w:val="004C5727"/>
    <w:rsid w:val="004C59DE"/>
    <w:rsid w:val="004C5B7E"/>
    <w:rsid w:val="004C5E00"/>
    <w:rsid w:val="004C5E04"/>
    <w:rsid w:val="004C6193"/>
    <w:rsid w:val="004C6710"/>
    <w:rsid w:val="004C67D0"/>
    <w:rsid w:val="004C6CD8"/>
    <w:rsid w:val="004C7068"/>
    <w:rsid w:val="004C72FF"/>
    <w:rsid w:val="004C7CA9"/>
    <w:rsid w:val="004D01DC"/>
    <w:rsid w:val="004D0BEC"/>
    <w:rsid w:val="004D0E7D"/>
    <w:rsid w:val="004D1085"/>
    <w:rsid w:val="004D10DC"/>
    <w:rsid w:val="004D1229"/>
    <w:rsid w:val="004D12F5"/>
    <w:rsid w:val="004D19C7"/>
    <w:rsid w:val="004D23E1"/>
    <w:rsid w:val="004D2CE4"/>
    <w:rsid w:val="004D3E6D"/>
    <w:rsid w:val="004D47C4"/>
    <w:rsid w:val="004D4B50"/>
    <w:rsid w:val="004D4D62"/>
    <w:rsid w:val="004D5AE3"/>
    <w:rsid w:val="004D5BD6"/>
    <w:rsid w:val="004D61CB"/>
    <w:rsid w:val="004D671D"/>
    <w:rsid w:val="004D673F"/>
    <w:rsid w:val="004D6C0F"/>
    <w:rsid w:val="004D75ED"/>
    <w:rsid w:val="004D7A41"/>
    <w:rsid w:val="004E08E5"/>
    <w:rsid w:val="004E09F3"/>
    <w:rsid w:val="004E140B"/>
    <w:rsid w:val="004E17F2"/>
    <w:rsid w:val="004E1AD0"/>
    <w:rsid w:val="004E1E64"/>
    <w:rsid w:val="004E2F0E"/>
    <w:rsid w:val="004E323C"/>
    <w:rsid w:val="004E3D22"/>
    <w:rsid w:val="004E4D94"/>
    <w:rsid w:val="004E5047"/>
    <w:rsid w:val="004E61C6"/>
    <w:rsid w:val="004E69B5"/>
    <w:rsid w:val="004E6B1F"/>
    <w:rsid w:val="004E71AB"/>
    <w:rsid w:val="004E7785"/>
    <w:rsid w:val="004E7A6B"/>
    <w:rsid w:val="004F0446"/>
    <w:rsid w:val="004F0CD7"/>
    <w:rsid w:val="004F0DBC"/>
    <w:rsid w:val="004F1025"/>
    <w:rsid w:val="004F13D2"/>
    <w:rsid w:val="004F1571"/>
    <w:rsid w:val="004F2184"/>
    <w:rsid w:val="004F2753"/>
    <w:rsid w:val="004F28FC"/>
    <w:rsid w:val="004F360C"/>
    <w:rsid w:val="004F389D"/>
    <w:rsid w:val="004F4193"/>
    <w:rsid w:val="004F4714"/>
    <w:rsid w:val="004F5061"/>
    <w:rsid w:val="004F5281"/>
    <w:rsid w:val="004F535F"/>
    <w:rsid w:val="004F54CF"/>
    <w:rsid w:val="004F5B0B"/>
    <w:rsid w:val="004F5D77"/>
    <w:rsid w:val="004F61F6"/>
    <w:rsid w:val="004F64E7"/>
    <w:rsid w:val="004F6E1C"/>
    <w:rsid w:val="004F7DEB"/>
    <w:rsid w:val="005003D7"/>
    <w:rsid w:val="005008F3"/>
    <w:rsid w:val="00500C84"/>
    <w:rsid w:val="00501ABC"/>
    <w:rsid w:val="00502373"/>
    <w:rsid w:val="00502716"/>
    <w:rsid w:val="00502872"/>
    <w:rsid w:val="00503570"/>
    <w:rsid w:val="00503B2C"/>
    <w:rsid w:val="005043B9"/>
    <w:rsid w:val="0050585D"/>
    <w:rsid w:val="005058F5"/>
    <w:rsid w:val="0050668E"/>
    <w:rsid w:val="00506AA0"/>
    <w:rsid w:val="00506DF9"/>
    <w:rsid w:val="00507122"/>
    <w:rsid w:val="005071F1"/>
    <w:rsid w:val="00507DD8"/>
    <w:rsid w:val="00507E34"/>
    <w:rsid w:val="00510AB8"/>
    <w:rsid w:val="00511449"/>
    <w:rsid w:val="005115C7"/>
    <w:rsid w:val="0051184D"/>
    <w:rsid w:val="00511AFF"/>
    <w:rsid w:val="005120AD"/>
    <w:rsid w:val="005128B6"/>
    <w:rsid w:val="00513006"/>
    <w:rsid w:val="00513D52"/>
    <w:rsid w:val="00514373"/>
    <w:rsid w:val="00516098"/>
    <w:rsid w:val="005168EB"/>
    <w:rsid w:val="00517061"/>
    <w:rsid w:val="00517119"/>
    <w:rsid w:val="005173BA"/>
    <w:rsid w:val="005173CF"/>
    <w:rsid w:val="005177FB"/>
    <w:rsid w:val="00517B56"/>
    <w:rsid w:val="0052058E"/>
    <w:rsid w:val="00520E87"/>
    <w:rsid w:val="005211D1"/>
    <w:rsid w:val="00521C00"/>
    <w:rsid w:val="005220D8"/>
    <w:rsid w:val="00522244"/>
    <w:rsid w:val="00522729"/>
    <w:rsid w:val="005228E7"/>
    <w:rsid w:val="00522D7D"/>
    <w:rsid w:val="00522DFB"/>
    <w:rsid w:val="00522F23"/>
    <w:rsid w:val="005235D4"/>
    <w:rsid w:val="00523A8B"/>
    <w:rsid w:val="00523D5C"/>
    <w:rsid w:val="00524A59"/>
    <w:rsid w:val="00525083"/>
    <w:rsid w:val="00525A76"/>
    <w:rsid w:val="005276F9"/>
    <w:rsid w:val="005279A8"/>
    <w:rsid w:val="00531BC9"/>
    <w:rsid w:val="00531EAE"/>
    <w:rsid w:val="005325CA"/>
    <w:rsid w:val="00532629"/>
    <w:rsid w:val="00533D07"/>
    <w:rsid w:val="00534575"/>
    <w:rsid w:val="00534CE2"/>
    <w:rsid w:val="005350D5"/>
    <w:rsid w:val="0053678B"/>
    <w:rsid w:val="00536E0D"/>
    <w:rsid w:val="00536F15"/>
    <w:rsid w:val="00537428"/>
    <w:rsid w:val="00537925"/>
    <w:rsid w:val="00537A01"/>
    <w:rsid w:val="00537B5D"/>
    <w:rsid w:val="00537EE7"/>
    <w:rsid w:val="00537EFB"/>
    <w:rsid w:val="00540723"/>
    <w:rsid w:val="005410DC"/>
    <w:rsid w:val="005411D6"/>
    <w:rsid w:val="00541359"/>
    <w:rsid w:val="0054139D"/>
    <w:rsid w:val="0054181F"/>
    <w:rsid w:val="005418A7"/>
    <w:rsid w:val="00541A11"/>
    <w:rsid w:val="00541BA6"/>
    <w:rsid w:val="00541FB9"/>
    <w:rsid w:val="005426A9"/>
    <w:rsid w:val="00542A66"/>
    <w:rsid w:val="00542BD9"/>
    <w:rsid w:val="0054321C"/>
    <w:rsid w:val="00544315"/>
    <w:rsid w:val="005443D9"/>
    <w:rsid w:val="005448F5"/>
    <w:rsid w:val="00544AC9"/>
    <w:rsid w:val="00544F53"/>
    <w:rsid w:val="00545721"/>
    <w:rsid w:val="0054577A"/>
    <w:rsid w:val="00545A6F"/>
    <w:rsid w:val="00546609"/>
    <w:rsid w:val="005468B3"/>
    <w:rsid w:val="00546C2A"/>
    <w:rsid w:val="005478B8"/>
    <w:rsid w:val="00547956"/>
    <w:rsid w:val="00547CD8"/>
    <w:rsid w:val="0055000C"/>
    <w:rsid w:val="00550212"/>
    <w:rsid w:val="00550387"/>
    <w:rsid w:val="00550DDA"/>
    <w:rsid w:val="00550E1F"/>
    <w:rsid w:val="005511BB"/>
    <w:rsid w:val="0055250F"/>
    <w:rsid w:val="00552BB7"/>
    <w:rsid w:val="00552BEF"/>
    <w:rsid w:val="00552E63"/>
    <w:rsid w:val="0055302C"/>
    <w:rsid w:val="00553497"/>
    <w:rsid w:val="0055355D"/>
    <w:rsid w:val="00553BA8"/>
    <w:rsid w:val="00554566"/>
    <w:rsid w:val="00554696"/>
    <w:rsid w:val="00554A93"/>
    <w:rsid w:val="005550FE"/>
    <w:rsid w:val="00555301"/>
    <w:rsid w:val="00555B4D"/>
    <w:rsid w:val="00556C04"/>
    <w:rsid w:val="00556DBB"/>
    <w:rsid w:val="00556DDD"/>
    <w:rsid w:val="00556F61"/>
    <w:rsid w:val="005571A5"/>
    <w:rsid w:val="005578AE"/>
    <w:rsid w:val="00557B9A"/>
    <w:rsid w:val="0056001E"/>
    <w:rsid w:val="0056003C"/>
    <w:rsid w:val="00560946"/>
    <w:rsid w:val="00560EC3"/>
    <w:rsid w:val="0056115E"/>
    <w:rsid w:val="005612D5"/>
    <w:rsid w:val="00561FEA"/>
    <w:rsid w:val="00562A3C"/>
    <w:rsid w:val="00563798"/>
    <w:rsid w:val="00563CE4"/>
    <w:rsid w:val="005648C9"/>
    <w:rsid w:val="00564FF1"/>
    <w:rsid w:val="00565059"/>
    <w:rsid w:val="0056538A"/>
    <w:rsid w:val="00565C4A"/>
    <w:rsid w:val="00565D4F"/>
    <w:rsid w:val="0056670D"/>
    <w:rsid w:val="00566ABA"/>
    <w:rsid w:val="00566D73"/>
    <w:rsid w:val="00566F74"/>
    <w:rsid w:val="00567290"/>
    <w:rsid w:val="00567499"/>
    <w:rsid w:val="0057022E"/>
    <w:rsid w:val="005702B3"/>
    <w:rsid w:val="005706C8"/>
    <w:rsid w:val="0057337F"/>
    <w:rsid w:val="00573D98"/>
    <w:rsid w:val="005740DB"/>
    <w:rsid w:val="005743AF"/>
    <w:rsid w:val="005745F7"/>
    <w:rsid w:val="00574889"/>
    <w:rsid w:val="00574FFA"/>
    <w:rsid w:val="00575803"/>
    <w:rsid w:val="00575BA7"/>
    <w:rsid w:val="00576A60"/>
    <w:rsid w:val="00576DF5"/>
    <w:rsid w:val="00577643"/>
    <w:rsid w:val="005779D9"/>
    <w:rsid w:val="00577BA0"/>
    <w:rsid w:val="00577BB0"/>
    <w:rsid w:val="00577BB3"/>
    <w:rsid w:val="00580175"/>
    <w:rsid w:val="00580259"/>
    <w:rsid w:val="0058098C"/>
    <w:rsid w:val="00580BF4"/>
    <w:rsid w:val="00581B80"/>
    <w:rsid w:val="00581C3C"/>
    <w:rsid w:val="00581C82"/>
    <w:rsid w:val="005820D6"/>
    <w:rsid w:val="0058277A"/>
    <w:rsid w:val="005828F0"/>
    <w:rsid w:val="005832AC"/>
    <w:rsid w:val="00583ACD"/>
    <w:rsid w:val="00584E63"/>
    <w:rsid w:val="0058530F"/>
    <w:rsid w:val="00585D4D"/>
    <w:rsid w:val="0058663B"/>
    <w:rsid w:val="005868DC"/>
    <w:rsid w:val="00590EB6"/>
    <w:rsid w:val="005916A4"/>
    <w:rsid w:val="00591B00"/>
    <w:rsid w:val="00591CB0"/>
    <w:rsid w:val="005929EA"/>
    <w:rsid w:val="00592ED5"/>
    <w:rsid w:val="0059326E"/>
    <w:rsid w:val="00593505"/>
    <w:rsid w:val="00593732"/>
    <w:rsid w:val="0059392F"/>
    <w:rsid w:val="005939D2"/>
    <w:rsid w:val="00593A0E"/>
    <w:rsid w:val="00593B17"/>
    <w:rsid w:val="00593E6F"/>
    <w:rsid w:val="00594214"/>
    <w:rsid w:val="00594935"/>
    <w:rsid w:val="00594EF5"/>
    <w:rsid w:val="00594F5C"/>
    <w:rsid w:val="0059511E"/>
    <w:rsid w:val="005957F6"/>
    <w:rsid w:val="00595CB3"/>
    <w:rsid w:val="005970E5"/>
    <w:rsid w:val="00597FCA"/>
    <w:rsid w:val="005A0C3C"/>
    <w:rsid w:val="005A0E6E"/>
    <w:rsid w:val="005A1865"/>
    <w:rsid w:val="005A187D"/>
    <w:rsid w:val="005A1B40"/>
    <w:rsid w:val="005A1DCB"/>
    <w:rsid w:val="005A1DE5"/>
    <w:rsid w:val="005A253D"/>
    <w:rsid w:val="005A2700"/>
    <w:rsid w:val="005A2D4A"/>
    <w:rsid w:val="005A41CB"/>
    <w:rsid w:val="005A47DA"/>
    <w:rsid w:val="005A4902"/>
    <w:rsid w:val="005A5477"/>
    <w:rsid w:val="005A5A46"/>
    <w:rsid w:val="005A624A"/>
    <w:rsid w:val="005A64DC"/>
    <w:rsid w:val="005A69A4"/>
    <w:rsid w:val="005A6A67"/>
    <w:rsid w:val="005A6E22"/>
    <w:rsid w:val="005A715D"/>
    <w:rsid w:val="005A765F"/>
    <w:rsid w:val="005A770D"/>
    <w:rsid w:val="005A7D34"/>
    <w:rsid w:val="005B0228"/>
    <w:rsid w:val="005B0F99"/>
    <w:rsid w:val="005B1486"/>
    <w:rsid w:val="005B1CC6"/>
    <w:rsid w:val="005B22E5"/>
    <w:rsid w:val="005B26BD"/>
    <w:rsid w:val="005B2977"/>
    <w:rsid w:val="005B31AA"/>
    <w:rsid w:val="005B3810"/>
    <w:rsid w:val="005B3D89"/>
    <w:rsid w:val="005B4268"/>
    <w:rsid w:val="005B42CB"/>
    <w:rsid w:val="005B5C07"/>
    <w:rsid w:val="005B6F56"/>
    <w:rsid w:val="005B7862"/>
    <w:rsid w:val="005B7A53"/>
    <w:rsid w:val="005B7F89"/>
    <w:rsid w:val="005C0C74"/>
    <w:rsid w:val="005C0D15"/>
    <w:rsid w:val="005C152D"/>
    <w:rsid w:val="005C1AC6"/>
    <w:rsid w:val="005C1E0B"/>
    <w:rsid w:val="005C21E0"/>
    <w:rsid w:val="005C2B11"/>
    <w:rsid w:val="005C2D0E"/>
    <w:rsid w:val="005C405D"/>
    <w:rsid w:val="005C4333"/>
    <w:rsid w:val="005C4ACF"/>
    <w:rsid w:val="005C53B2"/>
    <w:rsid w:val="005C557C"/>
    <w:rsid w:val="005C6211"/>
    <w:rsid w:val="005C680C"/>
    <w:rsid w:val="005C72DC"/>
    <w:rsid w:val="005C7CBB"/>
    <w:rsid w:val="005C7D6C"/>
    <w:rsid w:val="005D0EF1"/>
    <w:rsid w:val="005D11D1"/>
    <w:rsid w:val="005D2CFB"/>
    <w:rsid w:val="005D2EAD"/>
    <w:rsid w:val="005D2ED8"/>
    <w:rsid w:val="005D2FF2"/>
    <w:rsid w:val="005D385B"/>
    <w:rsid w:val="005D3C33"/>
    <w:rsid w:val="005D444C"/>
    <w:rsid w:val="005D4E56"/>
    <w:rsid w:val="005D5B27"/>
    <w:rsid w:val="005D5F14"/>
    <w:rsid w:val="005D624E"/>
    <w:rsid w:val="005D6C38"/>
    <w:rsid w:val="005D6DC6"/>
    <w:rsid w:val="005D710F"/>
    <w:rsid w:val="005D7513"/>
    <w:rsid w:val="005D7E44"/>
    <w:rsid w:val="005E005D"/>
    <w:rsid w:val="005E0824"/>
    <w:rsid w:val="005E0B1D"/>
    <w:rsid w:val="005E0B1F"/>
    <w:rsid w:val="005E1749"/>
    <w:rsid w:val="005E1BEC"/>
    <w:rsid w:val="005E1C58"/>
    <w:rsid w:val="005E2376"/>
    <w:rsid w:val="005E2632"/>
    <w:rsid w:val="005E26AE"/>
    <w:rsid w:val="005E27E5"/>
    <w:rsid w:val="005E2ABF"/>
    <w:rsid w:val="005E382F"/>
    <w:rsid w:val="005E3E9C"/>
    <w:rsid w:val="005E4175"/>
    <w:rsid w:val="005E44C9"/>
    <w:rsid w:val="005E50A9"/>
    <w:rsid w:val="005E53F0"/>
    <w:rsid w:val="005E5ABA"/>
    <w:rsid w:val="005E5FF6"/>
    <w:rsid w:val="005E60BD"/>
    <w:rsid w:val="005E61B8"/>
    <w:rsid w:val="005E6AE0"/>
    <w:rsid w:val="005E7570"/>
    <w:rsid w:val="005E7855"/>
    <w:rsid w:val="005E7BBA"/>
    <w:rsid w:val="005F02FB"/>
    <w:rsid w:val="005F0303"/>
    <w:rsid w:val="005F04BA"/>
    <w:rsid w:val="005F08A0"/>
    <w:rsid w:val="005F0914"/>
    <w:rsid w:val="005F1455"/>
    <w:rsid w:val="005F16CD"/>
    <w:rsid w:val="005F1857"/>
    <w:rsid w:val="005F23F5"/>
    <w:rsid w:val="005F3B81"/>
    <w:rsid w:val="005F3B8B"/>
    <w:rsid w:val="005F3C82"/>
    <w:rsid w:val="005F3D75"/>
    <w:rsid w:val="005F49F0"/>
    <w:rsid w:val="005F5081"/>
    <w:rsid w:val="005F5419"/>
    <w:rsid w:val="005F5585"/>
    <w:rsid w:val="005F6053"/>
    <w:rsid w:val="005F6069"/>
    <w:rsid w:val="005F6A30"/>
    <w:rsid w:val="005F73B9"/>
    <w:rsid w:val="005F7B67"/>
    <w:rsid w:val="006000E1"/>
    <w:rsid w:val="006001E1"/>
    <w:rsid w:val="00600382"/>
    <w:rsid w:val="00600754"/>
    <w:rsid w:val="00600898"/>
    <w:rsid w:val="00600FAE"/>
    <w:rsid w:val="006015AD"/>
    <w:rsid w:val="00601A1C"/>
    <w:rsid w:val="00601FB3"/>
    <w:rsid w:val="00601FC5"/>
    <w:rsid w:val="006029F8"/>
    <w:rsid w:val="00602A5D"/>
    <w:rsid w:val="00602B07"/>
    <w:rsid w:val="00602D53"/>
    <w:rsid w:val="00603A3A"/>
    <w:rsid w:val="00604706"/>
    <w:rsid w:val="006048A4"/>
    <w:rsid w:val="00604D0E"/>
    <w:rsid w:val="00604DB7"/>
    <w:rsid w:val="00604E80"/>
    <w:rsid w:val="0060513D"/>
    <w:rsid w:val="0060597F"/>
    <w:rsid w:val="00605E33"/>
    <w:rsid w:val="00605FF1"/>
    <w:rsid w:val="006064B7"/>
    <w:rsid w:val="00606F40"/>
    <w:rsid w:val="006072C4"/>
    <w:rsid w:val="00607B95"/>
    <w:rsid w:val="00607D46"/>
    <w:rsid w:val="00610BBB"/>
    <w:rsid w:val="00610F6E"/>
    <w:rsid w:val="006111F3"/>
    <w:rsid w:val="006117C7"/>
    <w:rsid w:val="00611FEB"/>
    <w:rsid w:val="006130BA"/>
    <w:rsid w:val="00613C01"/>
    <w:rsid w:val="00613D3A"/>
    <w:rsid w:val="00614701"/>
    <w:rsid w:val="006158E8"/>
    <w:rsid w:val="00615934"/>
    <w:rsid w:val="00615963"/>
    <w:rsid w:val="00615ADA"/>
    <w:rsid w:val="00615D8A"/>
    <w:rsid w:val="00616559"/>
    <w:rsid w:val="00616783"/>
    <w:rsid w:val="00616BE1"/>
    <w:rsid w:val="00617116"/>
    <w:rsid w:val="00620131"/>
    <w:rsid w:val="00620913"/>
    <w:rsid w:val="00620944"/>
    <w:rsid w:val="0062132E"/>
    <w:rsid w:val="00621557"/>
    <w:rsid w:val="006229D0"/>
    <w:rsid w:val="00622DED"/>
    <w:rsid w:val="00622E8F"/>
    <w:rsid w:val="00622ECF"/>
    <w:rsid w:val="0062323E"/>
    <w:rsid w:val="00623487"/>
    <w:rsid w:val="00623D9D"/>
    <w:rsid w:val="00623DC5"/>
    <w:rsid w:val="0062415F"/>
    <w:rsid w:val="00625AFC"/>
    <w:rsid w:val="00627744"/>
    <w:rsid w:val="00627AE7"/>
    <w:rsid w:val="00627C81"/>
    <w:rsid w:val="00627D54"/>
    <w:rsid w:val="00630B72"/>
    <w:rsid w:val="00630E9F"/>
    <w:rsid w:val="006316C2"/>
    <w:rsid w:val="00631B90"/>
    <w:rsid w:val="00631F14"/>
    <w:rsid w:val="0063215F"/>
    <w:rsid w:val="00632193"/>
    <w:rsid w:val="0063232A"/>
    <w:rsid w:val="00633CAF"/>
    <w:rsid w:val="0063418D"/>
    <w:rsid w:val="006345DB"/>
    <w:rsid w:val="006351B4"/>
    <w:rsid w:val="00635462"/>
    <w:rsid w:val="006358BD"/>
    <w:rsid w:val="00635920"/>
    <w:rsid w:val="00635C56"/>
    <w:rsid w:val="00636531"/>
    <w:rsid w:val="006369D2"/>
    <w:rsid w:val="006369F1"/>
    <w:rsid w:val="00636B43"/>
    <w:rsid w:val="00636C26"/>
    <w:rsid w:val="00637523"/>
    <w:rsid w:val="006378F6"/>
    <w:rsid w:val="00637B46"/>
    <w:rsid w:val="00640A22"/>
    <w:rsid w:val="00640B47"/>
    <w:rsid w:val="00641123"/>
    <w:rsid w:val="006415CC"/>
    <w:rsid w:val="00641A3E"/>
    <w:rsid w:val="00641FBA"/>
    <w:rsid w:val="006421D1"/>
    <w:rsid w:val="00642FD1"/>
    <w:rsid w:val="006432A5"/>
    <w:rsid w:val="00643D74"/>
    <w:rsid w:val="00643E7C"/>
    <w:rsid w:val="006440A7"/>
    <w:rsid w:val="0064419E"/>
    <w:rsid w:val="00644481"/>
    <w:rsid w:val="00644519"/>
    <w:rsid w:val="00644964"/>
    <w:rsid w:val="006459A1"/>
    <w:rsid w:val="00645B10"/>
    <w:rsid w:val="00646349"/>
    <w:rsid w:val="00646620"/>
    <w:rsid w:val="00646BB2"/>
    <w:rsid w:val="006470CA"/>
    <w:rsid w:val="00647220"/>
    <w:rsid w:val="0064723A"/>
    <w:rsid w:val="00647DB6"/>
    <w:rsid w:val="0065010F"/>
    <w:rsid w:val="0065065D"/>
    <w:rsid w:val="00650853"/>
    <w:rsid w:val="00651359"/>
    <w:rsid w:val="006519D6"/>
    <w:rsid w:val="00651B19"/>
    <w:rsid w:val="00651B7C"/>
    <w:rsid w:val="00653138"/>
    <w:rsid w:val="0065431E"/>
    <w:rsid w:val="00654A21"/>
    <w:rsid w:val="00654A92"/>
    <w:rsid w:val="00654E1C"/>
    <w:rsid w:val="0065539B"/>
    <w:rsid w:val="006558CD"/>
    <w:rsid w:val="00656A62"/>
    <w:rsid w:val="00656BB2"/>
    <w:rsid w:val="00656FBE"/>
    <w:rsid w:val="00656FF8"/>
    <w:rsid w:val="00657244"/>
    <w:rsid w:val="00657374"/>
    <w:rsid w:val="0065745E"/>
    <w:rsid w:val="00657921"/>
    <w:rsid w:val="00657929"/>
    <w:rsid w:val="00657BA7"/>
    <w:rsid w:val="00660CAE"/>
    <w:rsid w:val="00660CD8"/>
    <w:rsid w:val="006615FE"/>
    <w:rsid w:val="006616F4"/>
    <w:rsid w:val="00662FDB"/>
    <w:rsid w:val="0066347D"/>
    <w:rsid w:val="00663DA4"/>
    <w:rsid w:val="00663FAC"/>
    <w:rsid w:val="0066464F"/>
    <w:rsid w:val="0066483D"/>
    <w:rsid w:val="0066489F"/>
    <w:rsid w:val="0066723B"/>
    <w:rsid w:val="0066732E"/>
    <w:rsid w:val="00667BF9"/>
    <w:rsid w:val="00667E0B"/>
    <w:rsid w:val="00670723"/>
    <w:rsid w:val="00670E50"/>
    <w:rsid w:val="00670EAC"/>
    <w:rsid w:val="0067130C"/>
    <w:rsid w:val="006713B7"/>
    <w:rsid w:val="00671FEA"/>
    <w:rsid w:val="0067295E"/>
    <w:rsid w:val="00672EED"/>
    <w:rsid w:val="00672FDC"/>
    <w:rsid w:val="006733FC"/>
    <w:rsid w:val="00674048"/>
    <w:rsid w:val="00674A94"/>
    <w:rsid w:val="00674CD6"/>
    <w:rsid w:val="00674FD3"/>
    <w:rsid w:val="00675146"/>
    <w:rsid w:val="00675E67"/>
    <w:rsid w:val="006760E8"/>
    <w:rsid w:val="006768D5"/>
    <w:rsid w:val="00676A6E"/>
    <w:rsid w:val="006773E4"/>
    <w:rsid w:val="006774A3"/>
    <w:rsid w:val="00677E81"/>
    <w:rsid w:val="00680B7F"/>
    <w:rsid w:val="006816E0"/>
    <w:rsid w:val="00681DBD"/>
    <w:rsid w:val="00681ED2"/>
    <w:rsid w:val="00681FA2"/>
    <w:rsid w:val="0068258A"/>
    <w:rsid w:val="0068274C"/>
    <w:rsid w:val="006833F3"/>
    <w:rsid w:val="00683D8C"/>
    <w:rsid w:val="0068410E"/>
    <w:rsid w:val="00684297"/>
    <w:rsid w:val="00684FCF"/>
    <w:rsid w:val="006851B4"/>
    <w:rsid w:val="0068554A"/>
    <w:rsid w:val="00685923"/>
    <w:rsid w:val="00686722"/>
    <w:rsid w:val="0068702F"/>
    <w:rsid w:val="0068780A"/>
    <w:rsid w:val="00690251"/>
    <w:rsid w:val="0069081E"/>
    <w:rsid w:val="006908DD"/>
    <w:rsid w:val="00690AFC"/>
    <w:rsid w:val="00690B95"/>
    <w:rsid w:val="00691181"/>
    <w:rsid w:val="006913BD"/>
    <w:rsid w:val="00691820"/>
    <w:rsid w:val="00691DB2"/>
    <w:rsid w:val="0069200F"/>
    <w:rsid w:val="006920C4"/>
    <w:rsid w:val="006926B6"/>
    <w:rsid w:val="006927B3"/>
    <w:rsid w:val="00692BE7"/>
    <w:rsid w:val="0069327E"/>
    <w:rsid w:val="00693E4A"/>
    <w:rsid w:val="00694606"/>
    <w:rsid w:val="00694DD3"/>
    <w:rsid w:val="00695426"/>
    <w:rsid w:val="006954F9"/>
    <w:rsid w:val="00695F40"/>
    <w:rsid w:val="0069602D"/>
    <w:rsid w:val="00696076"/>
    <w:rsid w:val="006961D5"/>
    <w:rsid w:val="0069738C"/>
    <w:rsid w:val="00697AD4"/>
    <w:rsid w:val="006A0624"/>
    <w:rsid w:val="006A06C9"/>
    <w:rsid w:val="006A0C93"/>
    <w:rsid w:val="006A10D4"/>
    <w:rsid w:val="006A1627"/>
    <w:rsid w:val="006A1C09"/>
    <w:rsid w:val="006A1C26"/>
    <w:rsid w:val="006A34C9"/>
    <w:rsid w:val="006A366C"/>
    <w:rsid w:val="006A45DC"/>
    <w:rsid w:val="006A5AD0"/>
    <w:rsid w:val="006A5D4A"/>
    <w:rsid w:val="006A6092"/>
    <w:rsid w:val="006A6FAB"/>
    <w:rsid w:val="006A7059"/>
    <w:rsid w:val="006A7716"/>
    <w:rsid w:val="006A7D9E"/>
    <w:rsid w:val="006B03F6"/>
    <w:rsid w:val="006B13B0"/>
    <w:rsid w:val="006B1933"/>
    <w:rsid w:val="006B1DB0"/>
    <w:rsid w:val="006B2099"/>
    <w:rsid w:val="006B3085"/>
    <w:rsid w:val="006B3783"/>
    <w:rsid w:val="006B41DF"/>
    <w:rsid w:val="006B477F"/>
    <w:rsid w:val="006B536D"/>
    <w:rsid w:val="006B56C4"/>
    <w:rsid w:val="006B5DB7"/>
    <w:rsid w:val="006B6246"/>
    <w:rsid w:val="006B6823"/>
    <w:rsid w:val="006B6B47"/>
    <w:rsid w:val="006B7115"/>
    <w:rsid w:val="006B7195"/>
    <w:rsid w:val="006B7504"/>
    <w:rsid w:val="006C0717"/>
    <w:rsid w:val="006C1F8D"/>
    <w:rsid w:val="006C2A7B"/>
    <w:rsid w:val="006C317C"/>
    <w:rsid w:val="006C3EDE"/>
    <w:rsid w:val="006C4236"/>
    <w:rsid w:val="006C59E1"/>
    <w:rsid w:val="006C6B53"/>
    <w:rsid w:val="006C7DB8"/>
    <w:rsid w:val="006D17C5"/>
    <w:rsid w:val="006D1B96"/>
    <w:rsid w:val="006D1CE7"/>
    <w:rsid w:val="006D2D08"/>
    <w:rsid w:val="006D47FF"/>
    <w:rsid w:val="006D48B3"/>
    <w:rsid w:val="006D552D"/>
    <w:rsid w:val="006D5557"/>
    <w:rsid w:val="006D57F2"/>
    <w:rsid w:val="006D632A"/>
    <w:rsid w:val="006D6E67"/>
    <w:rsid w:val="006D74F1"/>
    <w:rsid w:val="006D7EBC"/>
    <w:rsid w:val="006D7FA9"/>
    <w:rsid w:val="006E0321"/>
    <w:rsid w:val="006E04E4"/>
    <w:rsid w:val="006E07DA"/>
    <w:rsid w:val="006E13D9"/>
    <w:rsid w:val="006E1A2F"/>
    <w:rsid w:val="006E20CF"/>
    <w:rsid w:val="006E20FB"/>
    <w:rsid w:val="006E2335"/>
    <w:rsid w:val="006E2D52"/>
    <w:rsid w:val="006E319D"/>
    <w:rsid w:val="006E332E"/>
    <w:rsid w:val="006E3345"/>
    <w:rsid w:val="006E3785"/>
    <w:rsid w:val="006E3E2F"/>
    <w:rsid w:val="006E4173"/>
    <w:rsid w:val="006E488A"/>
    <w:rsid w:val="006E4E1A"/>
    <w:rsid w:val="006E4F1A"/>
    <w:rsid w:val="006E5913"/>
    <w:rsid w:val="006E66E3"/>
    <w:rsid w:val="006E6709"/>
    <w:rsid w:val="006E7798"/>
    <w:rsid w:val="006E7C73"/>
    <w:rsid w:val="006E7F57"/>
    <w:rsid w:val="006F0031"/>
    <w:rsid w:val="006F00E9"/>
    <w:rsid w:val="006F0B7A"/>
    <w:rsid w:val="006F37C2"/>
    <w:rsid w:val="006F4597"/>
    <w:rsid w:val="006F45B8"/>
    <w:rsid w:val="006F48C9"/>
    <w:rsid w:val="006F537E"/>
    <w:rsid w:val="006F54B6"/>
    <w:rsid w:val="006F54BA"/>
    <w:rsid w:val="006F57BF"/>
    <w:rsid w:val="006F57CB"/>
    <w:rsid w:val="006F68FF"/>
    <w:rsid w:val="006F6A04"/>
    <w:rsid w:val="006F6CE1"/>
    <w:rsid w:val="006F77BC"/>
    <w:rsid w:val="007001DF"/>
    <w:rsid w:val="00700246"/>
    <w:rsid w:val="00700B79"/>
    <w:rsid w:val="0070232E"/>
    <w:rsid w:val="00703CCE"/>
    <w:rsid w:val="007052DE"/>
    <w:rsid w:val="0070554C"/>
    <w:rsid w:val="007064F3"/>
    <w:rsid w:val="00706643"/>
    <w:rsid w:val="00706BBA"/>
    <w:rsid w:val="007072BD"/>
    <w:rsid w:val="00707422"/>
    <w:rsid w:val="00707B5E"/>
    <w:rsid w:val="00711249"/>
    <w:rsid w:val="00712866"/>
    <w:rsid w:val="00713B04"/>
    <w:rsid w:val="00713B39"/>
    <w:rsid w:val="007149E2"/>
    <w:rsid w:val="00714B67"/>
    <w:rsid w:val="00714E39"/>
    <w:rsid w:val="00714E56"/>
    <w:rsid w:val="00714FFD"/>
    <w:rsid w:val="00715062"/>
    <w:rsid w:val="007155A5"/>
    <w:rsid w:val="00715ADA"/>
    <w:rsid w:val="00715DA8"/>
    <w:rsid w:val="00716069"/>
    <w:rsid w:val="007164F6"/>
    <w:rsid w:val="007166BE"/>
    <w:rsid w:val="00717BBA"/>
    <w:rsid w:val="00720049"/>
    <w:rsid w:val="0072009A"/>
    <w:rsid w:val="0072045F"/>
    <w:rsid w:val="00720F57"/>
    <w:rsid w:val="0072154D"/>
    <w:rsid w:val="00721C7F"/>
    <w:rsid w:val="00721F1F"/>
    <w:rsid w:val="007221A0"/>
    <w:rsid w:val="00722367"/>
    <w:rsid w:val="007234EF"/>
    <w:rsid w:val="00723978"/>
    <w:rsid w:val="00723B55"/>
    <w:rsid w:val="007240FA"/>
    <w:rsid w:val="0072433C"/>
    <w:rsid w:val="00724CF9"/>
    <w:rsid w:val="00724E65"/>
    <w:rsid w:val="007251DC"/>
    <w:rsid w:val="00725842"/>
    <w:rsid w:val="00726253"/>
    <w:rsid w:val="007269A1"/>
    <w:rsid w:val="00726E3D"/>
    <w:rsid w:val="0072744C"/>
    <w:rsid w:val="00727E97"/>
    <w:rsid w:val="007301E8"/>
    <w:rsid w:val="00730248"/>
    <w:rsid w:val="007302A5"/>
    <w:rsid w:val="00730A0B"/>
    <w:rsid w:val="007320DC"/>
    <w:rsid w:val="00732533"/>
    <w:rsid w:val="007326F5"/>
    <w:rsid w:val="00732A06"/>
    <w:rsid w:val="00734135"/>
    <w:rsid w:val="0073416B"/>
    <w:rsid w:val="0073491F"/>
    <w:rsid w:val="00734954"/>
    <w:rsid w:val="0073538E"/>
    <w:rsid w:val="0073541A"/>
    <w:rsid w:val="0073588D"/>
    <w:rsid w:val="00735F11"/>
    <w:rsid w:val="00736F57"/>
    <w:rsid w:val="00737243"/>
    <w:rsid w:val="00737490"/>
    <w:rsid w:val="00737DF7"/>
    <w:rsid w:val="00740A96"/>
    <w:rsid w:val="00740E72"/>
    <w:rsid w:val="0074121A"/>
    <w:rsid w:val="00741E0B"/>
    <w:rsid w:val="00741EA1"/>
    <w:rsid w:val="00741F30"/>
    <w:rsid w:val="0074226C"/>
    <w:rsid w:val="00742733"/>
    <w:rsid w:val="00743093"/>
    <w:rsid w:val="00743803"/>
    <w:rsid w:val="00743823"/>
    <w:rsid w:val="00743850"/>
    <w:rsid w:val="00743A6B"/>
    <w:rsid w:val="00744582"/>
    <w:rsid w:val="00744A64"/>
    <w:rsid w:val="00744C18"/>
    <w:rsid w:val="00744D95"/>
    <w:rsid w:val="00745052"/>
    <w:rsid w:val="00745192"/>
    <w:rsid w:val="00745A41"/>
    <w:rsid w:val="00745A6C"/>
    <w:rsid w:val="00746742"/>
    <w:rsid w:val="007467C4"/>
    <w:rsid w:val="007475ED"/>
    <w:rsid w:val="00747E62"/>
    <w:rsid w:val="0075060D"/>
    <w:rsid w:val="00750B5C"/>
    <w:rsid w:val="00750F13"/>
    <w:rsid w:val="00751716"/>
    <w:rsid w:val="00752727"/>
    <w:rsid w:val="00752A87"/>
    <w:rsid w:val="0075312B"/>
    <w:rsid w:val="00753268"/>
    <w:rsid w:val="0075350E"/>
    <w:rsid w:val="00753BD5"/>
    <w:rsid w:val="0075451B"/>
    <w:rsid w:val="007548ED"/>
    <w:rsid w:val="00754BF3"/>
    <w:rsid w:val="00754DFB"/>
    <w:rsid w:val="00754EEB"/>
    <w:rsid w:val="00755013"/>
    <w:rsid w:val="0075523B"/>
    <w:rsid w:val="007552B5"/>
    <w:rsid w:val="0075562F"/>
    <w:rsid w:val="00755B9E"/>
    <w:rsid w:val="0075601D"/>
    <w:rsid w:val="0075631A"/>
    <w:rsid w:val="0075664B"/>
    <w:rsid w:val="007566E1"/>
    <w:rsid w:val="00757646"/>
    <w:rsid w:val="0076034D"/>
    <w:rsid w:val="00760744"/>
    <w:rsid w:val="00760A30"/>
    <w:rsid w:val="00761A2F"/>
    <w:rsid w:val="00761B09"/>
    <w:rsid w:val="00762145"/>
    <w:rsid w:val="007628F2"/>
    <w:rsid w:val="007631E6"/>
    <w:rsid w:val="00763B76"/>
    <w:rsid w:val="007641ED"/>
    <w:rsid w:val="007642CE"/>
    <w:rsid w:val="007649C4"/>
    <w:rsid w:val="00764A18"/>
    <w:rsid w:val="00764FC2"/>
    <w:rsid w:val="0076512D"/>
    <w:rsid w:val="007652AE"/>
    <w:rsid w:val="00765FCF"/>
    <w:rsid w:val="00766F15"/>
    <w:rsid w:val="0076723B"/>
    <w:rsid w:val="00767A57"/>
    <w:rsid w:val="00767C2D"/>
    <w:rsid w:val="00767F0A"/>
    <w:rsid w:val="00770791"/>
    <w:rsid w:val="00771F9C"/>
    <w:rsid w:val="00772229"/>
    <w:rsid w:val="007728BE"/>
    <w:rsid w:val="00772BBB"/>
    <w:rsid w:val="00772C39"/>
    <w:rsid w:val="00773BED"/>
    <w:rsid w:val="00773E4C"/>
    <w:rsid w:val="00774611"/>
    <w:rsid w:val="00775024"/>
    <w:rsid w:val="0077550D"/>
    <w:rsid w:val="00775B76"/>
    <w:rsid w:val="00775BC6"/>
    <w:rsid w:val="00775E15"/>
    <w:rsid w:val="007766C7"/>
    <w:rsid w:val="007767B9"/>
    <w:rsid w:val="007769B2"/>
    <w:rsid w:val="00776C22"/>
    <w:rsid w:val="00777256"/>
    <w:rsid w:val="00780278"/>
    <w:rsid w:val="007809DE"/>
    <w:rsid w:val="00780D9D"/>
    <w:rsid w:val="00781361"/>
    <w:rsid w:val="00781A90"/>
    <w:rsid w:val="007824AD"/>
    <w:rsid w:val="007829E3"/>
    <w:rsid w:val="00782C09"/>
    <w:rsid w:val="00783139"/>
    <w:rsid w:val="00783494"/>
    <w:rsid w:val="007834CC"/>
    <w:rsid w:val="0078380E"/>
    <w:rsid w:val="007839C4"/>
    <w:rsid w:val="00784C88"/>
    <w:rsid w:val="00786080"/>
    <w:rsid w:val="007863E7"/>
    <w:rsid w:val="007866F5"/>
    <w:rsid w:val="00786CE6"/>
    <w:rsid w:val="00787018"/>
    <w:rsid w:val="0078752D"/>
    <w:rsid w:val="007878A6"/>
    <w:rsid w:val="00787B50"/>
    <w:rsid w:val="00787DE2"/>
    <w:rsid w:val="00787E2B"/>
    <w:rsid w:val="00787F05"/>
    <w:rsid w:val="0079045C"/>
    <w:rsid w:val="00790DB4"/>
    <w:rsid w:val="007922D7"/>
    <w:rsid w:val="007927B5"/>
    <w:rsid w:val="00792A43"/>
    <w:rsid w:val="00793102"/>
    <w:rsid w:val="0079368A"/>
    <w:rsid w:val="00794969"/>
    <w:rsid w:val="007949D6"/>
    <w:rsid w:val="00795AAE"/>
    <w:rsid w:val="00795C3D"/>
    <w:rsid w:val="00795DBA"/>
    <w:rsid w:val="00796289"/>
    <w:rsid w:val="00796A3B"/>
    <w:rsid w:val="00796AF9"/>
    <w:rsid w:val="00796C45"/>
    <w:rsid w:val="00796D4B"/>
    <w:rsid w:val="00796F08"/>
    <w:rsid w:val="007A0421"/>
    <w:rsid w:val="007A04D1"/>
    <w:rsid w:val="007A0590"/>
    <w:rsid w:val="007A0E44"/>
    <w:rsid w:val="007A1056"/>
    <w:rsid w:val="007A10BB"/>
    <w:rsid w:val="007A1176"/>
    <w:rsid w:val="007A171C"/>
    <w:rsid w:val="007A2C1F"/>
    <w:rsid w:val="007A3422"/>
    <w:rsid w:val="007A3D50"/>
    <w:rsid w:val="007A401F"/>
    <w:rsid w:val="007A4369"/>
    <w:rsid w:val="007A5118"/>
    <w:rsid w:val="007A5B2A"/>
    <w:rsid w:val="007A5E55"/>
    <w:rsid w:val="007A65C8"/>
    <w:rsid w:val="007A6691"/>
    <w:rsid w:val="007A6822"/>
    <w:rsid w:val="007A6EFE"/>
    <w:rsid w:val="007A7329"/>
    <w:rsid w:val="007A7946"/>
    <w:rsid w:val="007B06FA"/>
    <w:rsid w:val="007B07DE"/>
    <w:rsid w:val="007B0D01"/>
    <w:rsid w:val="007B0D1C"/>
    <w:rsid w:val="007B0D30"/>
    <w:rsid w:val="007B1415"/>
    <w:rsid w:val="007B211B"/>
    <w:rsid w:val="007B2988"/>
    <w:rsid w:val="007B2D61"/>
    <w:rsid w:val="007B3410"/>
    <w:rsid w:val="007B3411"/>
    <w:rsid w:val="007B3656"/>
    <w:rsid w:val="007B3B6B"/>
    <w:rsid w:val="007B3E5C"/>
    <w:rsid w:val="007B4155"/>
    <w:rsid w:val="007B4308"/>
    <w:rsid w:val="007B4FF3"/>
    <w:rsid w:val="007B53C5"/>
    <w:rsid w:val="007B56E2"/>
    <w:rsid w:val="007B5D6D"/>
    <w:rsid w:val="007B5F1D"/>
    <w:rsid w:val="007B61DF"/>
    <w:rsid w:val="007B6897"/>
    <w:rsid w:val="007B728F"/>
    <w:rsid w:val="007B757C"/>
    <w:rsid w:val="007B7CCE"/>
    <w:rsid w:val="007C0BA0"/>
    <w:rsid w:val="007C14EF"/>
    <w:rsid w:val="007C16C0"/>
    <w:rsid w:val="007C227C"/>
    <w:rsid w:val="007C2637"/>
    <w:rsid w:val="007C2878"/>
    <w:rsid w:val="007C2960"/>
    <w:rsid w:val="007C2BA2"/>
    <w:rsid w:val="007C2BA9"/>
    <w:rsid w:val="007C2BE5"/>
    <w:rsid w:val="007C3684"/>
    <w:rsid w:val="007C3A0E"/>
    <w:rsid w:val="007C4649"/>
    <w:rsid w:val="007C4B3F"/>
    <w:rsid w:val="007C5219"/>
    <w:rsid w:val="007C523B"/>
    <w:rsid w:val="007C5454"/>
    <w:rsid w:val="007C59C2"/>
    <w:rsid w:val="007C600D"/>
    <w:rsid w:val="007C60B0"/>
    <w:rsid w:val="007C6762"/>
    <w:rsid w:val="007C691D"/>
    <w:rsid w:val="007C79F3"/>
    <w:rsid w:val="007C7C73"/>
    <w:rsid w:val="007C7D72"/>
    <w:rsid w:val="007D005E"/>
    <w:rsid w:val="007D013D"/>
    <w:rsid w:val="007D05BB"/>
    <w:rsid w:val="007D1655"/>
    <w:rsid w:val="007D17AD"/>
    <w:rsid w:val="007D1CE5"/>
    <w:rsid w:val="007D1E92"/>
    <w:rsid w:val="007D2C85"/>
    <w:rsid w:val="007D311A"/>
    <w:rsid w:val="007D3313"/>
    <w:rsid w:val="007D3740"/>
    <w:rsid w:val="007D3B70"/>
    <w:rsid w:val="007D4435"/>
    <w:rsid w:val="007D4942"/>
    <w:rsid w:val="007D4D6F"/>
    <w:rsid w:val="007D5226"/>
    <w:rsid w:val="007D5C57"/>
    <w:rsid w:val="007D60A8"/>
    <w:rsid w:val="007D6480"/>
    <w:rsid w:val="007D65C9"/>
    <w:rsid w:val="007D6637"/>
    <w:rsid w:val="007D6731"/>
    <w:rsid w:val="007D69F6"/>
    <w:rsid w:val="007D71BD"/>
    <w:rsid w:val="007D7B74"/>
    <w:rsid w:val="007E0642"/>
    <w:rsid w:val="007E069D"/>
    <w:rsid w:val="007E1090"/>
    <w:rsid w:val="007E152E"/>
    <w:rsid w:val="007E1B0A"/>
    <w:rsid w:val="007E298F"/>
    <w:rsid w:val="007E2FA8"/>
    <w:rsid w:val="007E30A4"/>
    <w:rsid w:val="007E3245"/>
    <w:rsid w:val="007E3E26"/>
    <w:rsid w:val="007E4C75"/>
    <w:rsid w:val="007E5150"/>
    <w:rsid w:val="007E54B7"/>
    <w:rsid w:val="007E5587"/>
    <w:rsid w:val="007E6B47"/>
    <w:rsid w:val="007E6CED"/>
    <w:rsid w:val="007E7262"/>
    <w:rsid w:val="007F0802"/>
    <w:rsid w:val="007F090B"/>
    <w:rsid w:val="007F1402"/>
    <w:rsid w:val="007F1C93"/>
    <w:rsid w:val="007F211A"/>
    <w:rsid w:val="007F2459"/>
    <w:rsid w:val="007F2A31"/>
    <w:rsid w:val="007F2CB5"/>
    <w:rsid w:val="007F39ED"/>
    <w:rsid w:val="007F3AAC"/>
    <w:rsid w:val="007F3CA9"/>
    <w:rsid w:val="007F3E5B"/>
    <w:rsid w:val="007F4267"/>
    <w:rsid w:val="007F4CDB"/>
    <w:rsid w:val="007F4E71"/>
    <w:rsid w:val="007F5FA2"/>
    <w:rsid w:val="007F66A0"/>
    <w:rsid w:val="007F66EF"/>
    <w:rsid w:val="007F67DA"/>
    <w:rsid w:val="007F6884"/>
    <w:rsid w:val="007F7370"/>
    <w:rsid w:val="007F7C2B"/>
    <w:rsid w:val="008008CB"/>
    <w:rsid w:val="00800FC4"/>
    <w:rsid w:val="008013A5"/>
    <w:rsid w:val="008014F9"/>
    <w:rsid w:val="0080190F"/>
    <w:rsid w:val="00801946"/>
    <w:rsid w:val="00801FB6"/>
    <w:rsid w:val="008029C9"/>
    <w:rsid w:val="00802A7D"/>
    <w:rsid w:val="00802F1C"/>
    <w:rsid w:val="00803139"/>
    <w:rsid w:val="008031DD"/>
    <w:rsid w:val="008042B8"/>
    <w:rsid w:val="00805BD0"/>
    <w:rsid w:val="00805E36"/>
    <w:rsid w:val="008061E2"/>
    <w:rsid w:val="00806576"/>
    <w:rsid w:val="00806584"/>
    <w:rsid w:val="00806992"/>
    <w:rsid w:val="00807CC2"/>
    <w:rsid w:val="00807E5A"/>
    <w:rsid w:val="00810313"/>
    <w:rsid w:val="00810587"/>
    <w:rsid w:val="00810A09"/>
    <w:rsid w:val="008113D3"/>
    <w:rsid w:val="00811621"/>
    <w:rsid w:val="00811EF3"/>
    <w:rsid w:val="0081258C"/>
    <w:rsid w:val="00812772"/>
    <w:rsid w:val="008128C3"/>
    <w:rsid w:val="008130D1"/>
    <w:rsid w:val="008136BC"/>
    <w:rsid w:val="008138C7"/>
    <w:rsid w:val="00813E28"/>
    <w:rsid w:val="00814271"/>
    <w:rsid w:val="00814C3A"/>
    <w:rsid w:val="00815258"/>
    <w:rsid w:val="00815474"/>
    <w:rsid w:val="00815544"/>
    <w:rsid w:val="00815BF0"/>
    <w:rsid w:val="0081610C"/>
    <w:rsid w:val="008161C5"/>
    <w:rsid w:val="008167F8"/>
    <w:rsid w:val="008169FB"/>
    <w:rsid w:val="008174E4"/>
    <w:rsid w:val="00817ED7"/>
    <w:rsid w:val="00820831"/>
    <w:rsid w:val="00821C18"/>
    <w:rsid w:val="008220C9"/>
    <w:rsid w:val="008229DB"/>
    <w:rsid w:val="008232B0"/>
    <w:rsid w:val="00823612"/>
    <w:rsid w:val="00823AF8"/>
    <w:rsid w:val="00824EB1"/>
    <w:rsid w:val="0082612D"/>
    <w:rsid w:val="008263A9"/>
    <w:rsid w:val="0082780B"/>
    <w:rsid w:val="00827B9E"/>
    <w:rsid w:val="00827FB3"/>
    <w:rsid w:val="0083021F"/>
    <w:rsid w:val="0083029E"/>
    <w:rsid w:val="008302F1"/>
    <w:rsid w:val="008307E7"/>
    <w:rsid w:val="00831BA4"/>
    <w:rsid w:val="00832A4C"/>
    <w:rsid w:val="00833392"/>
    <w:rsid w:val="00834143"/>
    <w:rsid w:val="00834AF9"/>
    <w:rsid w:val="00834F8B"/>
    <w:rsid w:val="00834FE2"/>
    <w:rsid w:val="0083551D"/>
    <w:rsid w:val="00835A8F"/>
    <w:rsid w:val="00836451"/>
    <w:rsid w:val="0083666C"/>
    <w:rsid w:val="0083670B"/>
    <w:rsid w:val="0083684B"/>
    <w:rsid w:val="00836AA1"/>
    <w:rsid w:val="00837706"/>
    <w:rsid w:val="0083781C"/>
    <w:rsid w:val="00837A87"/>
    <w:rsid w:val="0084011F"/>
    <w:rsid w:val="0084035A"/>
    <w:rsid w:val="00840C8B"/>
    <w:rsid w:val="00840DCF"/>
    <w:rsid w:val="00841762"/>
    <w:rsid w:val="0084218E"/>
    <w:rsid w:val="0084237E"/>
    <w:rsid w:val="0084267C"/>
    <w:rsid w:val="008431E0"/>
    <w:rsid w:val="00843650"/>
    <w:rsid w:val="00843D3E"/>
    <w:rsid w:val="00843DAF"/>
    <w:rsid w:val="008445FB"/>
    <w:rsid w:val="00844714"/>
    <w:rsid w:val="008447EC"/>
    <w:rsid w:val="0084515D"/>
    <w:rsid w:val="00845BC4"/>
    <w:rsid w:val="00845BE5"/>
    <w:rsid w:val="008463BC"/>
    <w:rsid w:val="00846B1C"/>
    <w:rsid w:val="00846BBB"/>
    <w:rsid w:val="0084741F"/>
    <w:rsid w:val="00850BF3"/>
    <w:rsid w:val="00851167"/>
    <w:rsid w:val="00851416"/>
    <w:rsid w:val="00851E01"/>
    <w:rsid w:val="0085239D"/>
    <w:rsid w:val="00852DCC"/>
    <w:rsid w:val="00853380"/>
    <w:rsid w:val="008533F7"/>
    <w:rsid w:val="00853628"/>
    <w:rsid w:val="008539D7"/>
    <w:rsid w:val="00853B27"/>
    <w:rsid w:val="00853CDC"/>
    <w:rsid w:val="00853D08"/>
    <w:rsid w:val="00853DA0"/>
    <w:rsid w:val="00853E1E"/>
    <w:rsid w:val="0085472E"/>
    <w:rsid w:val="00855DA7"/>
    <w:rsid w:val="00855F61"/>
    <w:rsid w:val="00856F04"/>
    <w:rsid w:val="00857675"/>
    <w:rsid w:val="00861468"/>
    <w:rsid w:val="00861520"/>
    <w:rsid w:val="00861888"/>
    <w:rsid w:val="00861DD7"/>
    <w:rsid w:val="00862D10"/>
    <w:rsid w:val="008631BD"/>
    <w:rsid w:val="008637F5"/>
    <w:rsid w:val="00863841"/>
    <w:rsid w:val="0086451A"/>
    <w:rsid w:val="008652DC"/>
    <w:rsid w:val="008655B1"/>
    <w:rsid w:val="00865A30"/>
    <w:rsid w:val="00865B1C"/>
    <w:rsid w:val="008661BA"/>
    <w:rsid w:val="008661C2"/>
    <w:rsid w:val="00866205"/>
    <w:rsid w:val="008663F8"/>
    <w:rsid w:val="00866CC8"/>
    <w:rsid w:val="0086721A"/>
    <w:rsid w:val="00867504"/>
    <w:rsid w:val="00867704"/>
    <w:rsid w:val="00870077"/>
    <w:rsid w:val="008708A0"/>
    <w:rsid w:val="00871136"/>
    <w:rsid w:val="008712D0"/>
    <w:rsid w:val="008714A6"/>
    <w:rsid w:val="00871FDF"/>
    <w:rsid w:val="0087202E"/>
    <w:rsid w:val="0087210E"/>
    <w:rsid w:val="008722F4"/>
    <w:rsid w:val="008724AF"/>
    <w:rsid w:val="008742CA"/>
    <w:rsid w:val="0087470D"/>
    <w:rsid w:val="00874825"/>
    <w:rsid w:val="00874C69"/>
    <w:rsid w:val="00874DE6"/>
    <w:rsid w:val="00875375"/>
    <w:rsid w:val="008753E9"/>
    <w:rsid w:val="00875720"/>
    <w:rsid w:val="00875CB7"/>
    <w:rsid w:val="00876296"/>
    <w:rsid w:val="0087640A"/>
    <w:rsid w:val="0087661B"/>
    <w:rsid w:val="00876DF0"/>
    <w:rsid w:val="00877470"/>
    <w:rsid w:val="00881515"/>
    <w:rsid w:val="00881C72"/>
    <w:rsid w:val="00881E81"/>
    <w:rsid w:val="0088236E"/>
    <w:rsid w:val="00882605"/>
    <w:rsid w:val="00882B62"/>
    <w:rsid w:val="00883A41"/>
    <w:rsid w:val="00884542"/>
    <w:rsid w:val="00884D7B"/>
    <w:rsid w:val="00885363"/>
    <w:rsid w:val="00885436"/>
    <w:rsid w:val="008858BD"/>
    <w:rsid w:val="008865CE"/>
    <w:rsid w:val="00886A75"/>
    <w:rsid w:val="0088755A"/>
    <w:rsid w:val="00887728"/>
    <w:rsid w:val="00887A59"/>
    <w:rsid w:val="00887A73"/>
    <w:rsid w:val="00887D41"/>
    <w:rsid w:val="00891794"/>
    <w:rsid w:val="008918FE"/>
    <w:rsid w:val="00892851"/>
    <w:rsid w:val="008932C1"/>
    <w:rsid w:val="00893424"/>
    <w:rsid w:val="008934EE"/>
    <w:rsid w:val="008934FF"/>
    <w:rsid w:val="0089351E"/>
    <w:rsid w:val="008935EA"/>
    <w:rsid w:val="00893676"/>
    <w:rsid w:val="008938F9"/>
    <w:rsid w:val="00894126"/>
    <w:rsid w:val="0089461A"/>
    <w:rsid w:val="00895469"/>
    <w:rsid w:val="008965F4"/>
    <w:rsid w:val="00896A4F"/>
    <w:rsid w:val="00896C6B"/>
    <w:rsid w:val="00896CBA"/>
    <w:rsid w:val="00896E78"/>
    <w:rsid w:val="00897BA8"/>
    <w:rsid w:val="008A0849"/>
    <w:rsid w:val="008A08C1"/>
    <w:rsid w:val="008A1048"/>
    <w:rsid w:val="008A11CC"/>
    <w:rsid w:val="008A12DE"/>
    <w:rsid w:val="008A170B"/>
    <w:rsid w:val="008A1F95"/>
    <w:rsid w:val="008A2089"/>
    <w:rsid w:val="008A2462"/>
    <w:rsid w:val="008A2486"/>
    <w:rsid w:val="008A275C"/>
    <w:rsid w:val="008A28B0"/>
    <w:rsid w:val="008A33E6"/>
    <w:rsid w:val="008A3706"/>
    <w:rsid w:val="008A3C88"/>
    <w:rsid w:val="008A4444"/>
    <w:rsid w:val="008A4D5F"/>
    <w:rsid w:val="008A54A2"/>
    <w:rsid w:val="008A57EF"/>
    <w:rsid w:val="008A68DC"/>
    <w:rsid w:val="008A6C17"/>
    <w:rsid w:val="008A6C2D"/>
    <w:rsid w:val="008A6E62"/>
    <w:rsid w:val="008A6F02"/>
    <w:rsid w:val="008A74BE"/>
    <w:rsid w:val="008A7F67"/>
    <w:rsid w:val="008B17AD"/>
    <w:rsid w:val="008B1F81"/>
    <w:rsid w:val="008B260C"/>
    <w:rsid w:val="008B28C8"/>
    <w:rsid w:val="008B2D73"/>
    <w:rsid w:val="008B2F48"/>
    <w:rsid w:val="008B36BE"/>
    <w:rsid w:val="008B414B"/>
    <w:rsid w:val="008B47AE"/>
    <w:rsid w:val="008B4C00"/>
    <w:rsid w:val="008B4E4E"/>
    <w:rsid w:val="008B5242"/>
    <w:rsid w:val="008B54EC"/>
    <w:rsid w:val="008B5651"/>
    <w:rsid w:val="008B5A22"/>
    <w:rsid w:val="008B5C6B"/>
    <w:rsid w:val="008B5D11"/>
    <w:rsid w:val="008B7AB5"/>
    <w:rsid w:val="008B7E29"/>
    <w:rsid w:val="008C0617"/>
    <w:rsid w:val="008C08A0"/>
    <w:rsid w:val="008C0B8B"/>
    <w:rsid w:val="008C0DDA"/>
    <w:rsid w:val="008C0E5F"/>
    <w:rsid w:val="008C1AF1"/>
    <w:rsid w:val="008C2B94"/>
    <w:rsid w:val="008C2FFA"/>
    <w:rsid w:val="008C35D6"/>
    <w:rsid w:val="008C35F1"/>
    <w:rsid w:val="008C38F8"/>
    <w:rsid w:val="008C39C7"/>
    <w:rsid w:val="008C3C93"/>
    <w:rsid w:val="008C42CE"/>
    <w:rsid w:val="008C4309"/>
    <w:rsid w:val="008C4865"/>
    <w:rsid w:val="008C4AF5"/>
    <w:rsid w:val="008C55D6"/>
    <w:rsid w:val="008C64BC"/>
    <w:rsid w:val="008C68B2"/>
    <w:rsid w:val="008C73A8"/>
    <w:rsid w:val="008D1386"/>
    <w:rsid w:val="008D236D"/>
    <w:rsid w:val="008D30B1"/>
    <w:rsid w:val="008D3B33"/>
    <w:rsid w:val="008D4CDD"/>
    <w:rsid w:val="008D5CA2"/>
    <w:rsid w:val="008D5D35"/>
    <w:rsid w:val="008D5E1A"/>
    <w:rsid w:val="008D708E"/>
    <w:rsid w:val="008D7216"/>
    <w:rsid w:val="008D7FEF"/>
    <w:rsid w:val="008E061E"/>
    <w:rsid w:val="008E1158"/>
    <w:rsid w:val="008E14F3"/>
    <w:rsid w:val="008E1BE6"/>
    <w:rsid w:val="008E1D05"/>
    <w:rsid w:val="008E2C4D"/>
    <w:rsid w:val="008E2D9B"/>
    <w:rsid w:val="008E2DED"/>
    <w:rsid w:val="008E30B6"/>
    <w:rsid w:val="008E38D0"/>
    <w:rsid w:val="008E3ED0"/>
    <w:rsid w:val="008E4410"/>
    <w:rsid w:val="008E4FFD"/>
    <w:rsid w:val="008E5208"/>
    <w:rsid w:val="008E5221"/>
    <w:rsid w:val="008E539F"/>
    <w:rsid w:val="008E7868"/>
    <w:rsid w:val="008F073F"/>
    <w:rsid w:val="008F193B"/>
    <w:rsid w:val="008F207D"/>
    <w:rsid w:val="008F26CC"/>
    <w:rsid w:val="008F2AA7"/>
    <w:rsid w:val="008F2AD6"/>
    <w:rsid w:val="008F35F8"/>
    <w:rsid w:val="008F4671"/>
    <w:rsid w:val="008F48A0"/>
    <w:rsid w:val="008F4C92"/>
    <w:rsid w:val="008F4CF2"/>
    <w:rsid w:val="008F4FB3"/>
    <w:rsid w:val="008F5D94"/>
    <w:rsid w:val="008F6C35"/>
    <w:rsid w:val="008F73ED"/>
    <w:rsid w:val="009002FD"/>
    <w:rsid w:val="0090047D"/>
    <w:rsid w:val="009018B3"/>
    <w:rsid w:val="0090219D"/>
    <w:rsid w:val="00902232"/>
    <w:rsid w:val="00902CA9"/>
    <w:rsid w:val="009030A9"/>
    <w:rsid w:val="00904247"/>
    <w:rsid w:val="00904AD6"/>
    <w:rsid w:val="00906760"/>
    <w:rsid w:val="009070A3"/>
    <w:rsid w:val="0090775A"/>
    <w:rsid w:val="0090797C"/>
    <w:rsid w:val="00907CB3"/>
    <w:rsid w:val="00910360"/>
    <w:rsid w:val="0091126D"/>
    <w:rsid w:val="009113DD"/>
    <w:rsid w:val="009113EA"/>
    <w:rsid w:val="00911B5A"/>
    <w:rsid w:val="00911FB9"/>
    <w:rsid w:val="00912246"/>
    <w:rsid w:val="0091261D"/>
    <w:rsid w:val="0091331E"/>
    <w:rsid w:val="00913B3D"/>
    <w:rsid w:val="00913FFE"/>
    <w:rsid w:val="00914391"/>
    <w:rsid w:val="009143E8"/>
    <w:rsid w:val="0091460D"/>
    <w:rsid w:val="00914672"/>
    <w:rsid w:val="00914F13"/>
    <w:rsid w:val="00914FF3"/>
    <w:rsid w:val="00914FFB"/>
    <w:rsid w:val="00915A55"/>
    <w:rsid w:val="009168BB"/>
    <w:rsid w:val="00916926"/>
    <w:rsid w:val="009170BB"/>
    <w:rsid w:val="009201F8"/>
    <w:rsid w:val="0092046D"/>
    <w:rsid w:val="00920655"/>
    <w:rsid w:val="00921860"/>
    <w:rsid w:val="0092196A"/>
    <w:rsid w:val="00921C60"/>
    <w:rsid w:val="00921D48"/>
    <w:rsid w:val="0092259E"/>
    <w:rsid w:val="009226EF"/>
    <w:rsid w:val="0092318A"/>
    <w:rsid w:val="00923413"/>
    <w:rsid w:val="009238BC"/>
    <w:rsid w:val="009241B1"/>
    <w:rsid w:val="00924ACC"/>
    <w:rsid w:val="00924EAF"/>
    <w:rsid w:val="00925644"/>
    <w:rsid w:val="00925852"/>
    <w:rsid w:val="00925DA9"/>
    <w:rsid w:val="00925DE7"/>
    <w:rsid w:val="00926834"/>
    <w:rsid w:val="00926E27"/>
    <w:rsid w:val="00926FD8"/>
    <w:rsid w:val="0092703E"/>
    <w:rsid w:val="00927159"/>
    <w:rsid w:val="00927A65"/>
    <w:rsid w:val="0093153D"/>
    <w:rsid w:val="009317D7"/>
    <w:rsid w:val="009317F3"/>
    <w:rsid w:val="00931873"/>
    <w:rsid w:val="009322F5"/>
    <w:rsid w:val="00932417"/>
    <w:rsid w:val="00932F9A"/>
    <w:rsid w:val="00933038"/>
    <w:rsid w:val="00933363"/>
    <w:rsid w:val="009338DF"/>
    <w:rsid w:val="00933BC3"/>
    <w:rsid w:val="00933CAB"/>
    <w:rsid w:val="00933F7B"/>
    <w:rsid w:val="009344C1"/>
    <w:rsid w:val="00934CD0"/>
    <w:rsid w:val="00934E58"/>
    <w:rsid w:val="00934FC0"/>
    <w:rsid w:val="00935A84"/>
    <w:rsid w:val="0093754A"/>
    <w:rsid w:val="0093779D"/>
    <w:rsid w:val="00937BC9"/>
    <w:rsid w:val="00940186"/>
    <w:rsid w:val="0094070B"/>
    <w:rsid w:val="0094079C"/>
    <w:rsid w:val="00940A41"/>
    <w:rsid w:val="00940BD3"/>
    <w:rsid w:val="009414A8"/>
    <w:rsid w:val="00941B65"/>
    <w:rsid w:val="00941E65"/>
    <w:rsid w:val="00942515"/>
    <w:rsid w:val="00942A77"/>
    <w:rsid w:val="009434B5"/>
    <w:rsid w:val="00943926"/>
    <w:rsid w:val="00943CDB"/>
    <w:rsid w:val="00943D7E"/>
    <w:rsid w:val="00944026"/>
    <w:rsid w:val="0094479A"/>
    <w:rsid w:val="0094498A"/>
    <w:rsid w:val="009455CB"/>
    <w:rsid w:val="00945987"/>
    <w:rsid w:val="00945BDD"/>
    <w:rsid w:val="00945BE7"/>
    <w:rsid w:val="00946168"/>
    <w:rsid w:val="00946332"/>
    <w:rsid w:val="00946B2A"/>
    <w:rsid w:val="009503F4"/>
    <w:rsid w:val="00950E67"/>
    <w:rsid w:val="0095203F"/>
    <w:rsid w:val="00952F8B"/>
    <w:rsid w:val="009533E1"/>
    <w:rsid w:val="009537CC"/>
    <w:rsid w:val="0095393E"/>
    <w:rsid w:val="00953FFC"/>
    <w:rsid w:val="00954234"/>
    <w:rsid w:val="00954251"/>
    <w:rsid w:val="0095469E"/>
    <w:rsid w:val="00956DB1"/>
    <w:rsid w:val="009571CC"/>
    <w:rsid w:val="0095750D"/>
    <w:rsid w:val="00957D74"/>
    <w:rsid w:val="00960029"/>
    <w:rsid w:val="009605E0"/>
    <w:rsid w:val="0096078E"/>
    <w:rsid w:val="00962070"/>
    <w:rsid w:val="0096224D"/>
    <w:rsid w:val="009628A2"/>
    <w:rsid w:val="009646E7"/>
    <w:rsid w:val="00964FD7"/>
    <w:rsid w:val="009651F9"/>
    <w:rsid w:val="00965BD9"/>
    <w:rsid w:val="0096675E"/>
    <w:rsid w:val="0096680E"/>
    <w:rsid w:val="00966A66"/>
    <w:rsid w:val="00966AE8"/>
    <w:rsid w:val="00967428"/>
    <w:rsid w:val="00970E2E"/>
    <w:rsid w:val="00970F3C"/>
    <w:rsid w:val="009711F7"/>
    <w:rsid w:val="00971347"/>
    <w:rsid w:val="00971993"/>
    <w:rsid w:val="00971C3F"/>
    <w:rsid w:val="00972882"/>
    <w:rsid w:val="00972A91"/>
    <w:rsid w:val="00973147"/>
    <w:rsid w:val="00973C97"/>
    <w:rsid w:val="00974600"/>
    <w:rsid w:val="00974C0C"/>
    <w:rsid w:val="009752B6"/>
    <w:rsid w:val="00976CBC"/>
    <w:rsid w:val="0097716A"/>
    <w:rsid w:val="009772D6"/>
    <w:rsid w:val="0097741E"/>
    <w:rsid w:val="0097773E"/>
    <w:rsid w:val="0097780A"/>
    <w:rsid w:val="0098036A"/>
    <w:rsid w:val="00980EEE"/>
    <w:rsid w:val="00982885"/>
    <w:rsid w:val="00983C14"/>
    <w:rsid w:val="0098415A"/>
    <w:rsid w:val="00984551"/>
    <w:rsid w:val="00984FF1"/>
    <w:rsid w:val="00985125"/>
    <w:rsid w:val="00986EC5"/>
    <w:rsid w:val="00987043"/>
    <w:rsid w:val="00987067"/>
    <w:rsid w:val="00987377"/>
    <w:rsid w:val="00990349"/>
    <w:rsid w:val="009904D9"/>
    <w:rsid w:val="00991128"/>
    <w:rsid w:val="00991276"/>
    <w:rsid w:val="00991294"/>
    <w:rsid w:val="00991AE2"/>
    <w:rsid w:val="00991E06"/>
    <w:rsid w:val="00993082"/>
    <w:rsid w:val="00993B8F"/>
    <w:rsid w:val="00993E7C"/>
    <w:rsid w:val="0099405B"/>
    <w:rsid w:val="0099563B"/>
    <w:rsid w:val="00996DC8"/>
    <w:rsid w:val="009A03D3"/>
    <w:rsid w:val="009A0B3F"/>
    <w:rsid w:val="009A0C1C"/>
    <w:rsid w:val="009A0C20"/>
    <w:rsid w:val="009A0D73"/>
    <w:rsid w:val="009A1856"/>
    <w:rsid w:val="009A18F8"/>
    <w:rsid w:val="009A2D30"/>
    <w:rsid w:val="009A312F"/>
    <w:rsid w:val="009A316B"/>
    <w:rsid w:val="009A35C4"/>
    <w:rsid w:val="009A3B43"/>
    <w:rsid w:val="009A3E85"/>
    <w:rsid w:val="009A3F75"/>
    <w:rsid w:val="009A41CF"/>
    <w:rsid w:val="009A513A"/>
    <w:rsid w:val="009A51FF"/>
    <w:rsid w:val="009A520E"/>
    <w:rsid w:val="009A5781"/>
    <w:rsid w:val="009A5914"/>
    <w:rsid w:val="009A624A"/>
    <w:rsid w:val="009A780F"/>
    <w:rsid w:val="009B0CC1"/>
    <w:rsid w:val="009B1A37"/>
    <w:rsid w:val="009B1A51"/>
    <w:rsid w:val="009B1D21"/>
    <w:rsid w:val="009B253F"/>
    <w:rsid w:val="009B279F"/>
    <w:rsid w:val="009B332A"/>
    <w:rsid w:val="009B3C80"/>
    <w:rsid w:val="009B45F4"/>
    <w:rsid w:val="009B4760"/>
    <w:rsid w:val="009B5A02"/>
    <w:rsid w:val="009B5F35"/>
    <w:rsid w:val="009B6777"/>
    <w:rsid w:val="009B6E0F"/>
    <w:rsid w:val="009B74FB"/>
    <w:rsid w:val="009B792A"/>
    <w:rsid w:val="009C03E5"/>
    <w:rsid w:val="009C0A35"/>
    <w:rsid w:val="009C0BEA"/>
    <w:rsid w:val="009C0C85"/>
    <w:rsid w:val="009C0E8B"/>
    <w:rsid w:val="009C0F7F"/>
    <w:rsid w:val="009C117D"/>
    <w:rsid w:val="009C12C6"/>
    <w:rsid w:val="009C1E2A"/>
    <w:rsid w:val="009C2444"/>
    <w:rsid w:val="009C26B3"/>
    <w:rsid w:val="009C316F"/>
    <w:rsid w:val="009C3E4A"/>
    <w:rsid w:val="009C4F1D"/>
    <w:rsid w:val="009C506C"/>
    <w:rsid w:val="009C632E"/>
    <w:rsid w:val="009C6549"/>
    <w:rsid w:val="009C6A39"/>
    <w:rsid w:val="009C6ABA"/>
    <w:rsid w:val="009C6ACE"/>
    <w:rsid w:val="009C705E"/>
    <w:rsid w:val="009C7944"/>
    <w:rsid w:val="009D0784"/>
    <w:rsid w:val="009D0B40"/>
    <w:rsid w:val="009D0F80"/>
    <w:rsid w:val="009D101C"/>
    <w:rsid w:val="009D18B8"/>
    <w:rsid w:val="009D1928"/>
    <w:rsid w:val="009D1B71"/>
    <w:rsid w:val="009D1D34"/>
    <w:rsid w:val="009D21A8"/>
    <w:rsid w:val="009D294C"/>
    <w:rsid w:val="009D3A76"/>
    <w:rsid w:val="009D3B0A"/>
    <w:rsid w:val="009D52EF"/>
    <w:rsid w:val="009D558B"/>
    <w:rsid w:val="009D57EC"/>
    <w:rsid w:val="009D6F7C"/>
    <w:rsid w:val="009D7B9B"/>
    <w:rsid w:val="009E0EAD"/>
    <w:rsid w:val="009E10E8"/>
    <w:rsid w:val="009E18B8"/>
    <w:rsid w:val="009E2109"/>
    <w:rsid w:val="009E28F8"/>
    <w:rsid w:val="009E2DD0"/>
    <w:rsid w:val="009E2FFB"/>
    <w:rsid w:val="009E348B"/>
    <w:rsid w:val="009E3813"/>
    <w:rsid w:val="009E41E8"/>
    <w:rsid w:val="009E54C7"/>
    <w:rsid w:val="009E7640"/>
    <w:rsid w:val="009F0727"/>
    <w:rsid w:val="009F0C6E"/>
    <w:rsid w:val="009F1640"/>
    <w:rsid w:val="009F2930"/>
    <w:rsid w:val="009F2C1F"/>
    <w:rsid w:val="009F33D2"/>
    <w:rsid w:val="009F372E"/>
    <w:rsid w:val="009F38F1"/>
    <w:rsid w:val="009F3E0C"/>
    <w:rsid w:val="009F4131"/>
    <w:rsid w:val="009F4CEA"/>
    <w:rsid w:val="009F4DDF"/>
    <w:rsid w:val="009F4FD3"/>
    <w:rsid w:val="009F5409"/>
    <w:rsid w:val="009F59F4"/>
    <w:rsid w:val="009F604A"/>
    <w:rsid w:val="009F615C"/>
    <w:rsid w:val="009F6F80"/>
    <w:rsid w:val="009F7DA4"/>
    <w:rsid w:val="009F7F7F"/>
    <w:rsid w:val="00A000EE"/>
    <w:rsid w:val="00A004E3"/>
    <w:rsid w:val="00A00C47"/>
    <w:rsid w:val="00A00C6C"/>
    <w:rsid w:val="00A01EF4"/>
    <w:rsid w:val="00A0203A"/>
    <w:rsid w:val="00A030F8"/>
    <w:rsid w:val="00A0493B"/>
    <w:rsid w:val="00A051C7"/>
    <w:rsid w:val="00A05742"/>
    <w:rsid w:val="00A064E7"/>
    <w:rsid w:val="00A06B55"/>
    <w:rsid w:val="00A074C2"/>
    <w:rsid w:val="00A07E81"/>
    <w:rsid w:val="00A10A4B"/>
    <w:rsid w:val="00A10B29"/>
    <w:rsid w:val="00A10BC8"/>
    <w:rsid w:val="00A11485"/>
    <w:rsid w:val="00A1178A"/>
    <w:rsid w:val="00A117E3"/>
    <w:rsid w:val="00A11C70"/>
    <w:rsid w:val="00A13E3B"/>
    <w:rsid w:val="00A13E82"/>
    <w:rsid w:val="00A13F24"/>
    <w:rsid w:val="00A13F6C"/>
    <w:rsid w:val="00A14519"/>
    <w:rsid w:val="00A14762"/>
    <w:rsid w:val="00A14B51"/>
    <w:rsid w:val="00A1500E"/>
    <w:rsid w:val="00A15A26"/>
    <w:rsid w:val="00A15CB0"/>
    <w:rsid w:val="00A15EAE"/>
    <w:rsid w:val="00A17BBD"/>
    <w:rsid w:val="00A20BB7"/>
    <w:rsid w:val="00A20BF7"/>
    <w:rsid w:val="00A21289"/>
    <w:rsid w:val="00A21883"/>
    <w:rsid w:val="00A21C4E"/>
    <w:rsid w:val="00A22462"/>
    <w:rsid w:val="00A224FE"/>
    <w:rsid w:val="00A22825"/>
    <w:rsid w:val="00A22CE6"/>
    <w:rsid w:val="00A22D94"/>
    <w:rsid w:val="00A23606"/>
    <w:rsid w:val="00A23674"/>
    <w:rsid w:val="00A254BD"/>
    <w:rsid w:val="00A25580"/>
    <w:rsid w:val="00A2575E"/>
    <w:rsid w:val="00A262F0"/>
    <w:rsid w:val="00A2716D"/>
    <w:rsid w:val="00A27379"/>
    <w:rsid w:val="00A275C8"/>
    <w:rsid w:val="00A27E5F"/>
    <w:rsid w:val="00A27EF3"/>
    <w:rsid w:val="00A3081B"/>
    <w:rsid w:val="00A30C50"/>
    <w:rsid w:val="00A30D2A"/>
    <w:rsid w:val="00A32033"/>
    <w:rsid w:val="00A3205A"/>
    <w:rsid w:val="00A328D3"/>
    <w:rsid w:val="00A3310E"/>
    <w:rsid w:val="00A3330F"/>
    <w:rsid w:val="00A3364B"/>
    <w:rsid w:val="00A33752"/>
    <w:rsid w:val="00A337E6"/>
    <w:rsid w:val="00A34E23"/>
    <w:rsid w:val="00A3533C"/>
    <w:rsid w:val="00A35AC9"/>
    <w:rsid w:val="00A36505"/>
    <w:rsid w:val="00A36A41"/>
    <w:rsid w:val="00A36AE4"/>
    <w:rsid w:val="00A36FA0"/>
    <w:rsid w:val="00A374B3"/>
    <w:rsid w:val="00A3763F"/>
    <w:rsid w:val="00A37A02"/>
    <w:rsid w:val="00A37CCD"/>
    <w:rsid w:val="00A37F24"/>
    <w:rsid w:val="00A40137"/>
    <w:rsid w:val="00A4034E"/>
    <w:rsid w:val="00A408AB"/>
    <w:rsid w:val="00A4136B"/>
    <w:rsid w:val="00A41620"/>
    <w:rsid w:val="00A4259F"/>
    <w:rsid w:val="00A42682"/>
    <w:rsid w:val="00A4379B"/>
    <w:rsid w:val="00A43CF8"/>
    <w:rsid w:val="00A4576D"/>
    <w:rsid w:val="00A458A4"/>
    <w:rsid w:val="00A46CE8"/>
    <w:rsid w:val="00A50245"/>
    <w:rsid w:val="00A50544"/>
    <w:rsid w:val="00A51780"/>
    <w:rsid w:val="00A51DD5"/>
    <w:rsid w:val="00A5215A"/>
    <w:rsid w:val="00A521B1"/>
    <w:rsid w:val="00A52205"/>
    <w:rsid w:val="00A527BD"/>
    <w:rsid w:val="00A52908"/>
    <w:rsid w:val="00A52E10"/>
    <w:rsid w:val="00A5356F"/>
    <w:rsid w:val="00A537F2"/>
    <w:rsid w:val="00A5389E"/>
    <w:rsid w:val="00A53D85"/>
    <w:rsid w:val="00A53D9A"/>
    <w:rsid w:val="00A53DC3"/>
    <w:rsid w:val="00A53F34"/>
    <w:rsid w:val="00A53FC9"/>
    <w:rsid w:val="00A5476F"/>
    <w:rsid w:val="00A55A6B"/>
    <w:rsid w:val="00A5612A"/>
    <w:rsid w:val="00A56E81"/>
    <w:rsid w:val="00A572D1"/>
    <w:rsid w:val="00A57A63"/>
    <w:rsid w:val="00A607DB"/>
    <w:rsid w:val="00A60B81"/>
    <w:rsid w:val="00A60E41"/>
    <w:rsid w:val="00A6136D"/>
    <w:rsid w:val="00A615D9"/>
    <w:rsid w:val="00A61A29"/>
    <w:rsid w:val="00A61A88"/>
    <w:rsid w:val="00A625E6"/>
    <w:rsid w:val="00A63565"/>
    <w:rsid w:val="00A6377A"/>
    <w:rsid w:val="00A642CD"/>
    <w:rsid w:val="00A64564"/>
    <w:rsid w:val="00A6493F"/>
    <w:rsid w:val="00A65147"/>
    <w:rsid w:val="00A655EC"/>
    <w:rsid w:val="00A65751"/>
    <w:rsid w:val="00A65CD2"/>
    <w:rsid w:val="00A65F52"/>
    <w:rsid w:val="00A66311"/>
    <w:rsid w:val="00A664F8"/>
    <w:rsid w:val="00A66545"/>
    <w:rsid w:val="00A66AFA"/>
    <w:rsid w:val="00A671F8"/>
    <w:rsid w:val="00A671F9"/>
    <w:rsid w:val="00A67661"/>
    <w:rsid w:val="00A67EEB"/>
    <w:rsid w:val="00A7093D"/>
    <w:rsid w:val="00A71909"/>
    <w:rsid w:val="00A71A55"/>
    <w:rsid w:val="00A71B46"/>
    <w:rsid w:val="00A71BC3"/>
    <w:rsid w:val="00A71F19"/>
    <w:rsid w:val="00A72011"/>
    <w:rsid w:val="00A72FCE"/>
    <w:rsid w:val="00A73CC1"/>
    <w:rsid w:val="00A74145"/>
    <w:rsid w:val="00A74B8B"/>
    <w:rsid w:val="00A7552C"/>
    <w:rsid w:val="00A75579"/>
    <w:rsid w:val="00A75629"/>
    <w:rsid w:val="00A758C2"/>
    <w:rsid w:val="00A75D01"/>
    <w:rsid w:val="00A7627F"/>
    <w:rsid w:val="00A7652A"/>
    <w:rsid w:val="00A769FC"/>
    <w:rsid w:val="00A76C47"/>
    <w:rsid w:val="00A772F8"/>
    <w:rsid w:val="00A77325"/>
    <w:rsid w:val="00A77338"/>
    <w:rsid w:val="00A773B7"/>
    <w:rsid w:val="00A808FE"/>
    <w:rsid w:val="00A809B3"/>
    <w:rsid w:val="00A80AF2"/>
    <w:rsid w:val="00A8109C"/>
    <w:rsid w:val="00A8124D"/>
    <w:rsid w:val="00A81A27"/>
    <w:rsid w:val="00A81A8D"/>
    <w:rsid w:val="00A82781"/>
    <w:rsid w:val="00A827F7"/>
    <w:rsid w:val="00A829C7"/>
    <w:rsid w:val="00A8304E"/>
    <w:rsid w:val="00A83A88"/>
    <w:rsid w:val="00A83E39"/>
    <w:rsid w:val="00A841C5"/>
    <w:rsid w:val="00A8420E"/>
    <w:rsid w:val="00A844C9"/>
    <w:rsid w:val="00A848F6"/>
    <w:rsid w:val="00A852D0"/>
    <w:rsid w:val="00A85F94"/>
    <w:rsid w:val="00A865CC"/>
    <w:rsid w:val="00A86D93"/>
    <w:rsid w:val="00A87957"/>
    <w:rsid w:val="00A87B5F"/>
    <w:rsid w:val="00A900C7"/>
    <w:rsid w:val="00A904BA"/>
    <w:rsid w:val="00A90973"/>
    <w:rsid w:val="00A90B2B"/>
    <w:rsid w:val="00A90FD6"/>
    <w:rsid w:val="00A914CE"/>
    <w:rsid w:val="00A92B31"/>
    <w:rsid w:val="00A93394"/>
    <w:rsid w:val="00A93E85"/>
    <w:rsid w:val="00A93ED2"/>
    <w:rsid w:val="00A94386"/>
    <w:rsid w:val="00A9457E"/>
    <w:rsid w:val="00A94EEC"/>
    <w:rsid w:val="00A95A14"/>
    <w:rsid w:val="00A95EFB"/>
    <w:rsid w:val="00A96261"/>
    <w:rsid w:val="00A963A8"/>
    <w:rsid w:val="00A96765"/>
    <w:rsid w:val="00A969B4"/>
    <w:rsid w:val="00A970E1"/>
    <w:rsid w:val="00A9715C"/>
    <w:rsid w:val="00A974F8"/>
    <w:rsid w:val="00A97B58"/>
    <w:rsid w:val="00AA1474"/>
    <w:rsid w:val="00AA167A"/>
    <w:rsid w:val="00AA2648"/>
    <w:rsid w:val="00AA38B6"/>
    <w:rsid w:val="00AA3C14"/>
    <w:rsid w:val="00AA41A3"/>
    <w:rsid w:val="00AA420D"/>
    <w:rsid w:val="00AA47DE"/>
    <w:rsid w:val="00AA4D45"/>
    <w:rsid w:val="00AA4E2A"/>
    <w:rsid w:val="00AA4E7E"/>
    <w:rsid w:val="00AA556B"/>
    <w:rsid w:val="00AA5689"/>
    <w:rsid w:val="00AA5FF1"/>
    <w:rsid w:val="00AA6CAB"/>
    <w:rsid w:val="00AA716D"/>
    <w:rsid w:val="00AA7DC7"/>
    <w:rsid w:val="00AA7E02"/>
    <w:rsid w:val="00AA7F5F"/>
    <w:rsid w:val="00AB0380"/>
    <w:rsid w:val="00AB08F3"/>
    <w:rsid w:val="00AB0D5C"/>
    <w:rsid w:val="00AB19F9"/>
    <w:rsid w:val="00AB1CB1"/>
    <w:rsid w:val="00AB1DFD"/>
    <w:rsid w:val="00AB2494"/>
    <w:rsid w:val="00AB2EB5"/>
    <w:rsid w:val="00AB3879"/>
    <w:rsid w:val="00AB3A3D"/>
    <w:rsid w:val="00AB3D06"/>
    <w:rsid w:val="00AB3DD5"/>
    <w:rsid w:val="00AB3FFC"/>
    <w:rsid w:val="00AB408D"/>
    <w:rsid w:val="00AB48A5"/>
    <w:rsid w:val="00AB4A6A"/>
    <w:rsid w:val="00AB5530"/>
    <w:rsid w:val="00AB55D7"/>
    <w:rsid w:val="00AB58FB"/>
    <w:rsid w:val="00AC02CF"/>
    <w:rsid w:val="00AC13A3"/>
    <w:rsid w:val="00AC13C7"/>
    <w:rsid w:val="00AC2888"/>
    <w:rsid w:val="00AC2ADD"/>
    <w:rsid w:val="00AC2FB7"/>
    <w:rsid w:val="00AC398C"/>
    <w:rsid w:val="00AC3B6E"/>
    <w:rsid w:val="00AC3B7B"/>
    <w:rsid w:val="00AC3C41"/>
    <w:rsid w:val="00AC4569"/>
    <w:rsid w:val="00AC5617"/>
    <w:rsid w:val="00AC58BD"/>
    <w:rsid w:val="00AC6437"/>
    <w:rsid w:val="00AC6AFA"/>
    <w:rsid w:val="00AD0E1F"/>
    <w:rsid w:val="00AD1207"/>
    <w:rsid w:val="00AD24EA"/>
    <w:rsid w:val="00AD2EB2"/>
    <w:rsid w:val="00AD3056"/>
    <w:rsid w:val="00AD33E0"/>
    <w:rsid w:val="00AD3C0A"/>
    <w:rsid w:val="00AD40D0"/>
    <w:rsid w:val="00AD5B99"/>
    <w:rsid w:val="00AD5BA2"/>
    <w:rsid w:val="00AD5E60"/>
    <w:rsid w:val="00AD5FB9"/>
    <w:rsid w:val="00AD644E"/>
    <w:rsid w:val="00AD66EF"/>
    <w:rsid w:val="00AD68CE"/>
    <w:rsid w:val="00AD6CBA"/>
    <w:rsid w:val="00AD7C53"/>
    <w:rsid w:val="00AD7F54"/>
    <w:rsid w:val="00AD7F93"/>
    <w:rsid w:val="00AE068A"/>
    <w:rsid w:val="00AE1DD8"/>
    <w:rsid w:val="00AE1FBD"/>
    <w:rsid w:val="00AE2577"/>
    <w:rsid w:val="00AE2A01"/>
    <w:rsid w:val="00AE36D2"/>
    <w:rsid w:val="00AE3B2E"/>
    <w:rsid w:val="00AE3D48"/>
    <w:rsid w:val="00AE3DD5"/>
    <w:rsid w:val="00AE3E4C"/>
    <w:rsid w:val="00AE41D8"/>
    <w:rsid w:val="00AE48CF"/>
    <w:rsid w:val="00AE49A5"/>
    <w:rsid w:val="00AE551A"/>
    <w:rsid w:val="00AE59A3"/>
    <w:rsid w:val="00AE6E33"/>
    <w:rsid w:val="00AE76D5"/>
    <w:rsid w:val="00AF04F5"/>
    <w:rsid w:val="00AF0862"/>
    <w:rsid w:val="00AF0A10"/>
    <w:rsid w:val="00AF0E28"/>
    <w:rsid w:val="00AF1E4C"/>
    <w:rsid w:val="00AF2507"/>
    <w:rsid w:val="00AF25FC"/>
    <w:rsid w:val="00AF27C6"/>
    <w:rsid w:val="00AF2809"/>
    <w:rsid w:val="00AF2A71"/>
    <w:rsid w:val="00AF3300"/>
    <w:rsid w:val="00AF340A"/>
    <w:rsid w:val="00AF5B15"/>
    <w:rsid w:val="00AF5BDA"/>
    <w:rsid w:val="00AF5E7C"/>
    <w:rsid w:val="00AF5FC7"/>
    <w:rsid w:val="00AF62E2"/>
    <w:rsid w:val="00AF63D0"/>
    <w:rsid w:val="00AF66A9"/>
    <w:rsid w:val="00AF66C9"/>
    <w:rsid w:val="00AF6BB1"/>
    <w:rsid w:val="00AF6DCF"/>
    <w:rsid w:val="00B014C3"/>
    <w:rsid w:val="00B01979"/>
    <w:rsid w:val="00B02290"/>
    <w:rsid w:val="00B02297"/>
    <w:rsid w:val="00B02A13"/>
    <w:rsid w:val="00B03334"/>
    <w:rsid w:val="00B04206"/>
    <w:rsid w:val="00B053D8"/>
    <w:rsid w:val="00B060EC"/>
    <w:rsid w:val="00B068F5"/>
    <w:rsid w:val="00B06DF5"/>
    <w:rsid w:val="00B071F3"/>
    <w:rsid w:val="00B1133B"/>
    <w:rsid w:val="00B115E5"/>
    <w:rsid w:val="00B1180E"/>
    <w:rsid w:val="00B11820"/>
    <w:rsid w:val="00B11CC5"/>
    <w:rsid w:val="00B12B87"/>
    <w:rsid w:val="00B12E01"/>
    <w:rsid w:val="00B1374E"/>
    <w:rsid w:val="00B13C82"/>
    <w:rsid w:val="00B13DEB"/>
    <w:rsid w:val="00B15BB0"/>
    <w:rsid w:val="00B15C22"/>
    <w:rsid w:val="00B15C29"/>
    <w:rsid w:val="00B15F42"/>
    <w:rsid w:val="00B1619B"/>
    <w:rsid w:val="00B16286"/>
    <w:rsid w:val="00B20049"/>
    <w:rsid w:val="00B2094D"/>
    <w:rsid w:val="00B20EFC"/>
    <w:rsid w:val="00B217F6"/>
    <w:rsid w:val="00B21D08"/>
    <w:rsid w:val="00B22601"/>
    <w:rsid w:val="00B22C15"/>
    <w:rsid w:val="00B22C21"/>
    <w:rsid w:val="00B234C3"/>
    <w:rsid w:val="00B242D5"/>
    <w:rsid w:val="00B24AB3"/>
    <w:rsid w:val="00B24E6C"/>
    <w:rsid w:val="00B25C99"/>
    <w:rsid w:val="00B2612D"/>
    <w:rsid w:val="00B261C5"/>
    <w:rsid w:val="00B262D5"/>
    <w:rsid w:val="00B26AE5"/>
    <w:rsid w:val="00B26CE4"/>
    <w:rsid w:val="00B272E5"/>
    <w:rsid w:val="00B2762C"/>
    <w:rsid w:val="00B27C52"/>
    <w:rsid w:val="00B306E7"/>
    <w:rsid w:val="00B30C14"/>
    <w:rsid w:val="00B31726"/>
    <w:rsid w:val="00B333E2"/>
    <w:rsid w:val="00B339E2"/>
    <w:rsid w:val="00B33D07"/>
    <w:rsid w:val="00B3495A"/>
    <w:rsid w:val="00B366CB"/>
    <w:rsid w:val="00B3742D"/>
    <w:rsid w:val="00B379A2"/>
    <w:rsid w:val="00B401A7"/>
    <w:rsid w:val="00B418A5"/>
    <w:rsid w:val="00B41BC6"/>
    <w:rsid w:val="00B42000"/>
    <w:rsid w:val="00B4225A"/>
    <w:rsid w:val="00B42A81"/>
    <w:rsid w:val="00B42ABD"/>
    <w:rsid w:val="00B43109"/>
    <w:rsid w:val="00B43372"/>
    <w:rsid w:val="00B437BD"/>
    <w:rsid w:val="00B43A02"/>
    <w:rsid w:val="00B43CE0"/>
    <w:rsid w:val="00B440DA"/>
    <w:rsid w:val="00B448DE"/>
    <w:rsid w:val="00B44A02"/>
    <w:rsid w:val="00B44F6E"/>
    <w:rsid w:val="00B455EB"/>
    <w:rsid w:val="00B45820"/>
    <w:rsid w:val="00B45A49"/>
    <w:rsid w:val="00B45BE5"/>
    <w:rsid w:val="00B46D6C"/>
    <w:rsid w:val="00B46EDC"/>
    <w:rsid w:val="00B47376"/>
    <w:rsid w:val="00B47381"/>
    <w:rsid w:val="00B47A08"/>
    <w:rsid w:val="00B47C0E"/>
    <w:rsid w:val="00B47CA6"/>
    <w:rsid w:val="00B47D98"/>
    <w:rsid w:val="00B47F76"/>
    <w:rsid w:val="00B50260"/>
    <w:rsid w:val="00B50C4F"/>
    <w:rsid w:val="00B50FF8"/>
    <w:rsid w:val="00B51227"/>
    <w:rsid w:val="00B51E74"/>
    <w:rsid w:val="00B521DD"/>
    <w:rsid w:val="00B5279E"/>
    <w:rsid w:val="00B528CA"/>
    <w:rsid w:val="00B52B77"/>
    <w:rsid w:val="00B52D01"/>
    <w:rsid w:val="00B530A6"/>
    <w:rsid w:val="00B5323F"/>
    <w:rsid w:val="00B53E40"/>
    <w:rsid w:val="00B53E84"/>
    <w:rsid w:val="00B546D1"/>
    <w:rsid w:val="00B54852"/>
    <w:rsid w:val="00B548F3"/>
    <w:rsid w:val="00B54DE2"/>
    <w:rsid w:val="00B551CE"/>
    <w:rsid w:val="00B55815"/>
    <w:rsid w:val="00B563D5"/>
    <w:rsid w:val="00B56A19"/>
    <w:rsid w:val="00B56A94"/>
    <w:rsid w:val="00B577B3"/>
    <w:rsid w:val="00B57966"/>
    <w:rsid w:val="00B57E81"/>
    <w:rsid w:val="00B6005E"/>
    <w:rsid w:val="00B6047C"/>
    <w:rsid w:val="00B60D39"/>
    <w:rsid w:val="00B617BE"/>
    <w:rsid w:val="00B617FE"/>
    <w:rsid w:val="00B62B02"/>
    <w:rsid w:val="00B62B3F"/>
    <w:rsid w:val="00B62C82"/>
    <w:rsid w:val="00B63029"/>
    <w:rsid w:val="00B6498A"/>
    <w:rsid w:val="00B6578A"/>
    <w:rsid w:val="00B66CB1"/>
    <w:rsid w:val="00B670DE"/>
    <w:rsid w:val="00B6773C"/>
    <w:rsid w:val="00B67EAD"/>
    <w:rsid w:val="00B705A9"/>
    <w:rsid w:val="00B70B89"/>
    <w:rsid w:val="00B70D60"/>
    <w:rsid w:val="00B70ECB"/>
    <w:rsid w:val="00B712B5"/>
    <w:rsid w:val="00B713BE"/>
    <w:rsid w:val="00B71DA0"/>
    <w:rsid w:val="00B7220F"/>
    <w:rsid w:val="00B722C6"/>
    <w:rsid w:val="00B725C7"/>
    <w:rsid w:val="00B72774"/>
    <w:rsid w:val="00B728D8"/>
    <w:rsid w:val="00B72BA2"/>
    <w:rsid w:val="00B7303D"/>
    <w:rsid w:val="00B73750"/>
    <w:rsid w:val="00B75F67"/>
    <w:rsid w:val="00B7663C"/>
    <w:rsid w:val="00B76914"/>
    <w:rsid w:val="00B769D8"/>
    <w:rsid w:val="00B770B1"/>
    <w:rsid w:val="00B7754E"/>
    <w:rsid w:val="00B806F9"/>
    <w:rsid w:val="00B80AAF"/>
    <w:rsid w:val="00B81642"/>
    <w:rsid w:val="00B81843"/>
    <w:rsid w:val="00B818D4"/>
    <w:rsid w:val="00B81F3F"/>
    <w:rsid w:val="00B823AD"/>
    <w:rsid w:val="00B82761"/>
    <w:rsid w:val="00B829E7"/>
    <w:rsid w:val="00B82F5C"/>
    <w:rsid w:val="00B8328B"/>
    <w:rsid w:val="00B833D8"/>
    <w:rsid w:val="00B8355A"/>
    <w:rsid w:val="00B84164"/>
    <w:rsid w:val="00B84284"/>
    <w:rsid w:val="00B85208"/>
    <w:rsid w:val="00B854E5"/>
    <w:rsid w:val="00B855DE"/>
    <w:rsid w:val="00B8563C"/>
    <w:rsid w:val="00B85C7D"/>
    <w:rsid w:val="00B862E0"/>
    <w:rsid w:val="00B86372"/>
    <w:rsid w:val="00B866F0"/>
    <w:rsid w:val="00B86CE8"/>
    <w:rsid w:val="00B86D45"/>
    <w:rsid w:val="00B87148"/>
    <w:rsid w:val="00B87223"/>
    <w:rsid w:val="00B879E0"/>
    <w:rsid w:val="00B90000"/>
    <w:rsid w:val="00B900CA"/>
    <w:rsid w:val="00B90178"/>
    <w:rsid w:val="00B9038F"/>
    <w:rsid w:val="00B903C9"/>
    <w:rsid w:val="00B9161F"/>
    <w:rsid w:val="00B92876"/>
    <w:rsid w:val="00B92FF0"/>
    <w:rsid w:val="00B93263"/>
    <w:rsid w:val="00B9326F"/>
    <w:rsid w:val="00B93725"/>
    <w:rsid w:val="00B93A6D"/>
    <w:rsid w:val="00B93C35"/>
    <w:rsid w:val="00B947A5"/>
    <w:rsid w:val="00B951B4"/>
    <w:rsid w:val="00B953CD"/>
    <w:rsid w:val="00B9647E"/>
    <w:rsid w:val="00B964FE"/>
    <w:rsid w:val="00B966A8"/>
    <w:rsid w:val="00B96B0F"/>
    <w:rsid w:val="00BA0177"/>
    <w:rsid w:val="00BA0186"/>
    <w:rsid w:val="00BA0843"/>
    <w:rsid w:val="00BA0BC3"/>
    <w:rsid w:val="00BA135C"/>
    <w:rsid w:val="00BA1749"/>
    <w:rsid w:val="00BA264B"/>
    <w:rsid w:val="00BA39B3"/>
    <w:rsid w:val="00BA3A4B"/>
    <w:rsid w:val="00BA4065"/>
    <w:rsid w:val="00BA41E6"/>
    <w:rsid w:val="00BA463E"/>
    <w:rsid w:val="00BA4765"/>
    <w:rsid w:val="00BA4968"/>
    <w:rsid w:val="00BA4C3B"/>
    <w:rsid w:val="00BA4E05"/>
    <w:rsid w:val="00BA4EB5"/>
    <w:rsid w:val="00BA544D"/>
    <w:rsid w:val="00BA55E5"/>
    <w:rsid w:val="00BA609F"/>
    <w:rsid w:val="00BA666B"/>
    <w:rsid w:val="00BA781D"/>
    <w:rsid w:val="00BB0B9F"/>
    <w:rsid w:val="00BB2F32"/>
    <w:rsid w:val="00BB3C48"/>
    <w:rsid w:val="00BB40F9"/>
    <w:rsid w:val="00BB421C"/>
    <w:rsid w:val="00BB45DF"/>
    <w:rsid w:val="00BB4BCE"/>
    <w:rsid w:val="00BB4D85"/>
    <w:rsid w:val="00BB5BC8"/>
    <w:rsid w:val="00BB5DBA"/>
    <w:rsid w:val="00BB6435"/>
    <w:rsid w:val="00BB6510"/>
    <w:rsid w:val="00BB67C6"/>
    <w:rsid w:val="00BB708D"/>
    <w:rsid w:val="00BB77D7"/>
    <w:rsid w:val="00BB7952"/>
    <w:rsid w:val="00BC0002"/>
    <w:rsid w:val="00BC1A52"/>
    <w:rsid w:val="00BC21AC"/>
    <w:rsid w:val="00BC2C08"/>
    <w:rsid w:val="00BC2F6A"/>
    <w:rsid w:val="00BC333D"/>
    <w:rsid w:val="00BC39B6"/>
    <w:rsid w:val="00BC4363"/>
    <w:rsid w:val="00BC47A1"/>
    <w:rsid w:val="00BC497B"/>
    <w:rsid w:val="00BC5413"/>
    <w:rsid w:val="00BC55D3"/>
    <w:rsid w:val="00BC58BF"/>
    <w:rsid w:val="00BC5A9E"/>
    <w:rsid w:val="00BC6A14"/>
    <w:rsid w:val="00BC7341"/>
    <w:rsid w:val="00BC73B0"/>
    <w:rsid w:val="00BC7FB5"/>
    <w:rsid w:val="00BD033E"/>
    <w:rsid w:val="00BD0878"/>
    <w:rsid w:val="00BD088E"/>
    <w:rsid w:val="00BD1416"/>
    <w:rsid w:val="00BD15DC"/>
    <w:rsid w:val="00BD163E"/>
    <w:rsid w:val="00BD1AEC"/>
    <w:rsid w:val="00BD21E7"/>
    <w:rsid w:val="00BD22F4"/>
    <w:rsid w:val="00BD26A8"/>
    <w:rsid w:val="00BD2930"/>
    <w:rsid w:val="00BD2ABA"/>
    <w:rsid w:val="00BD2AD1"/>
    <w:rsid w:val="00BD2C56"/>
    <w:rsid w:val="00BD2D99"/>
    <w:rsid w:val="00BD42B2"/>
    <w:rsid w:val="00BD4620"/>
    <w:rsid w:val="00BD4915"/>
    <w:rsid w:val="00BD504A"/>
    <w:rsid w:val="00BD52EC"/>
    <w:rsid w:val="00BD5D33"/>
    <w:rsid w:val="00BD5DEF"/>
    <w:rsid w:val="00BD6414"/>
    <w:rsid w:val="00BD717D"/>
    <w:rsid w:val="00BE0065"/>
    <w:rsid w:val="00BE0582"/>
    <w:rsid w:val="00BE097C"/>
    <w:rsid w:val="00BE0AC3"/>
    <w:rsid w:val="00BE0E97"/>
    <w:rsid w:val="00BE0F01"/>
    <w:rsid w:val="00BE116F"/>
    <w:rsid w:val="00BE1705"/>
    <w:rsid w:val="00BE1A18"/>
    <w:rsid w:val="00BE235A"/>
    <w:rsid w:val="00BE26E7"/>
    <w:rsid w:val="00BE357F"/>
    <w:rsid w:val="00BE36BB"/>
    <w:rsid w:val="00BE4925"/>
    <w:rsid w:val="00BE4BF7"/>
    <w:rsid w:val="00BE4CE8"/>
    <w:rsid w:val="00BE55C0"/>
    <w:rsid w:val="00BE7242"/>
    <w:rsid w:val="00BE7E06"/>
    <w:rsid w:val="00BF01C3"/>
    <w:rsid w:val="00BF08F8"/>
    <w:rsid w:val="00BF0E39"/>
    <w:rsid w:val="00BF15F6"/>
    <w:rsid w:val="00BF18FD"/>
    <w:rsid w:val="00BF2230"/>
    <w:rsid w:val="00BF23CD"/>
    <w:rsid w:val="00BF299E"/>
    <w:rsid w:val="00BF3034"/>
    <w:rsid w:val="00BF39F1"/>
    <w:rsid w:val="00BF3F20"/>
    <w:rsid w:val="00BF42EB"/>
    <w:rsid w:val="00BF458C"/>
    <w:rsid w:val="00BF4983"/>
    <w:rsid w:val="00BF54E5"/>
    <w:rsid w:val="00BF56FA"/>
    <w:rsid w:val="00BF571B"/>
    <w:rsid w:val="00BF6116"/>
    <w:rsid w:val="00BF63FC"/>
    <w:rsid w:val="00BF642D"/>
    <w:rsid w:val="00BF6F96"/>
    <w:rsid w:val="00BF70DF"/>
    <w:rsid w:val="00BF76FC"/>
    <w:rsid w:val="00BF7BFF"/>
    <w:rsid w:val="00C00DCF"/>
    <w:rsid w:val="00C00E49"/>
    <w:rsid w:val="00C00F3D"/>
    <w:rsid w:val="00C00FFA"/>
    <w:rsid w:val="00C012A0"/>
    <w:rsid w:val="00C025B7"/>
    <w:rsid w:val="00C026C8"/>
    <w:rsid w:val="00C02851"/>
    <w:rsid w:val="00C02927"/>
    <w:rsid w:val="00C029C9"/>
    <w:rsid w:val="00C02EB1"/>
    <w:rsid w:val="00C032E7"/>
    <w:rsid w:val="00C03909"/>
    <w:rsid w:val="00C03AAB"/>
    <w:rsid w:val="00C05086"/>
    <w:rsid w:val="00C051DF"/>
    <w:rsid w:val="00C05351"/>
    <w:rsid w:val="00C05603"/>
    <w:rsid w:val="00C0649B"/>
    <w:rsid w:val="00C06B3A"/>
    <w:rsid w:val="00C072CF"/>
    <w:rsid w:val="00C07AB4"/>
    <w:rsid w:val="00C07DFB"/>
    <w:rsid w:val="00C105A7"/>
    <w:rsid w:val="00C106DB"/>
    <w:rsid w:val="00C10B7F"/>
    <w:rsid w:val="00C1103A"/>
    <w:rsid w:val="00C11F1C"/>
    <w:rsid w:val="00C120C2"/>
    <w:rsid w:val="00C12B68"/>
    <w:rsid w:val="00C130F6"/>
    <w:rsid w:val="00C138F1"/>
    <w:rsid w:val="00C1442B"/>
    <w:rsid w:val="00C15236"/>
    <w:rsid w:val="00C1596F"/>
    <w:rsid w:val="00C15A61"/>
    <w:rsid w:val="00C15FC8"/>
    <w:rsid w:val="00C16147"/>
    <w:rsid w:val="00C16705"/>
    <w:rsid w:val="00C16F24"/>
    <w:rsid w:val="00C170E6"/>
    <w:rsid w:val="00C174EB"/>
    <w:rsid w:val="00C210B2"/>
    <w:rsid w:val="00C212D7"/>
    <w:rsid w:val="00C217D1"/>
    <w:rsid w:val="00C218AB"/>
    <w:rsid w:val="00C21BBF"/>
    <w:rsid w:val="00C225AD"/>
    <w:rsid w:val="00C23147"/>
    <w:rsid w:val="00C241E9"/>
    <w:rsid w:val="00C2461D"/>
    <w:rsid w:val="00C248FD"/>
    <w:rsid w:val="00C24EF5"/>
    <w:rsid w:val="00C25EEE"/>
    <w:rsid w:val="00C2624B"/>
    <w:rsid w:val="00C26300"/>
    <w:rsid w:val="00C26B7D"/>
    <w:rsid w:val="00C27095"/>
    <w:rsid w:val="00C27A72"/>
    <w:rsid w:val="00C27C59"/>
    <w:rsid w:val="00C27F8F"/>
    <w:rsid w:val="00C306A8"/>
    <w:rsid w:val="00C308F4"/>
    <w:rsid w:val="00C30AF7"/>
    <w:rsid w:val="00C30B2B"/>
    <w:rsid w:val="00C3126C"/>
    <w:rsid w:val="00C317AA"/>
    <w:rsid w:val="00C31A9B"/>
    <w:rsid w:val="00C31A9E"/>
    <w:rsid w:val="00C31C50"/>
    <w:rsid w:val="00C31DAF"/>
    <w:rsid w:val="00C32093"/>
    <w:rsid w:val="00C321FE"/>
    <w:rsid w:val="00C326D0"/>
    <w:rsid w:val="00C3275C"/>
    <w:rsid w:val="00C3296F"/>
    <w:rsid w:val="00C32DC5"/>
    <w:rsid w:val="00C336F7"/>
    <w:rsid w:val="00C3399D"/>
    <w:rsid w:val="00C33A58"/>
    <w:rsid w:val="00C33D4D"/>
    <w:rsid w:val="00C34858"/>
    <w:rsid w:val="00C349D0"/>
    <w:rsid w:val="00C36A58"/>
    <w:rsid w:val="00C377CF"/>
    <w:rsid w:val="00C37B47"/>
    <w:rsid w:val="00C37F41"/>
    <w:rsid w:val="00C4093E"/>
    <w:rsid w:val="00C40A84"/>
    <w:rsid w:val="00C411B5"/>
    <w:rsid w:val="00C41BD9"/>
    <w:rsid w:val="00C423DF"/>
    <w:rsid w:val="00C42579"/>
    <w:rsid w:val="00C42AAE"/>
    <w:rsid w:val="00C42C37"/>
    <w:rsid w:val="00C431EB"/>
    <w:rsid w:val="00C43511"/>
    <w:rsid w:val="00C44099"/>
    <w:rsid w:val="00C44315"/>
    <w:rsid w:val="00C45106"/>
    <w:rsid w:val="00C457A3"/>
    <w:rsid w:val="00C45805"/>
    <w:rsid w:val="00C45B72"/>
    <w:rsid w:val="00C464EC"/>
    <w:rsid w:val="00C46890"/>
    <w:rsid w:val="00C46A0E"/>
    <w:rsid w:val="00C46B26"/>
    <w:rsid w:val="00C46BBF"/>
    <w:rsid w:val="00C46C79"/>
    <w:rsid w:val="00C46E9F"/>
    <w:rsid w:val="00C4776A"/>
    <w:rsid w:val="00C478E2"/>
    <w:rsid w:val="00C479B3"/>
    <w:rsid w:val="00C50693"/>
    <w:rsid w:val="00C50B9D"/>
    <w:rsid w:val="00C50C09"/>
    <w:rsid w:val="00C50F1E"/>
    <w:rsid w:val="00C51128"/>
    <w:rsid w:val="00C511EB"/>
    <w:rsid w:val="00C51B35"/>
    <w:rsid w:val="00C52EBF"/>
    <w:rsid w:val="00C531E7"/>
    <w:rsid w:val="00C53259"/>
    <w:rsid w:val="00C538A8"/>
    <w:rsid w:val="00C53A5C"/>
    <w:rsid w:val="00C53F76"/>
    <w:rsid w:val="00C54D31"/>
    <w:rsid w:val="00C55D5F"/>
    <w:rsid w:val="00C572B6"/>
    <w:rsid w:val="00C57560"/>
    <w:rsid w:val="00C57B4D"/>
    <w:rsid w:val="00C57FB9"/>
    <w:rsid w:val="00C6006B"/>
    <w:rsid w:val="00C60A9A"/>
    <w:rsid w:val="00C60C12"/>
    <w:rsid w:val="00C61974"/>
    <w:rsid w:val="00C61AC8"/>
    <w:rsid w:val="00C62337"/>
    <w:rsid w:val="00C623F1"/>
    <w:rsid w:val="00C62FB7"/>
    <w:rsid w:val="00C630C5"/>
    <w:rsid w:val="00C63CD2"/>
    <w:rsid w:val="00C64C80"/>
    <w:rsid w:val="00C65942"/>
    <w:rsid w:val="00C66048"/>
    <w:rsid w:val="00C6605C"/>
    <w:rsid w:val="00C66425"/>
    <w:rsid w:val="00C667E4"/>
    <w:rsid w:val="00C66CE8"/>
    <w:rsid w:val="00C66DAB"/>
    <w:rsid w:val="00C66EA3"/>
    <w:rsid w:val="00C67C9A"/>
    <w:rsid w:val="00C705D9"/>
    <w:rsid w:val="00C709D4"/>
    <w:rsid w:val="00C709E4"/>
    <w:rsid w:val="00C70EF9"/>
    <w:rsid w:val="00C70FFF"/>
    <w:rsid w:val="00C713FB"/>
    <w:rsid w:val="00C71CF3"/>
    <w:rsid w:val="00C722B5"/>
    <w:rsid w:val="00C74725"/>
    <w:rsid w:val="00C7495F"/>
    <w:rsid w:val="00C74E91"/>
    <w:rsid w:val="00C75200"/>
    <w:rsid w:val="00C75443"/>
    <w:rsid w:val="00C756BF"/>
    <w:rsid w:val="00C75752"/>
    <w:rsid w:val="00C757ED"/>
    <w:rsid w:val="00C7642F"/>
    <w:rsid w:val="00C7691A"/>
    <w:rsid w:val="00C771A7"/>
    <w:rsid w:val="00C777E8"/>
    <w:rsid w:val="00C77989"/>
    <w:rsid w:val="00C77C5A"/>
    <w:rsid w:val="00C77CAC"/>
    <w:rsid w:val="00C801E2"/>
    <w:rsid w:val="00C808C4"/>
    <w:rsid w:val="00C80B57"/>
    <w:rsid w:val="00C80C6B"/>
    <w:rsid w:val="00C838D2"/>
    <w:rsid w:val="00C840C3"/>
    <w:rsid w:val="00C841DA"/>
    <w:rsid w:val="00C843C5"/>
    <w:rsid w:val="00C849BD"/>
    <w:rsid w:val="00C85275"/>
    <w:rsid w:val="00C86219"/>
    <w:rsid w:val="00C8625B"/>
    <w:rsid w:val="00C86A1A"/>
    <w:rsid w:val="00C86FD0"/>
    <w:rsid w:val="00C878D4"/>
    <w:rsid w:val="00C87954"/>
    <w:rsid w:val="00C87ACC"/>
    <w:rsid w:val="00C87C52"/>
    <w:rsid w:val="00C92BB3"/>
    <w:rsid w:val="00C92EFD"/>
    <w:rsid w:val="00C92F8E"/>
    <w:rsid w:val="00C94372"/>
    <w:rsid w:val="00C94C14"/>
    <w:rsid w:val="00C94C4A"/>
    <w:rsid w:val="00C959FD"/>
    <w:rsid w:val="00C95B15"/>
    <w:rsid w:val="00C95DF6"/>
    <w:rsid w:val="00C971C5"/>
    <w:rsid w:val="00CA0411"/>
    <w:rsid w:val="00CA1B69"/>
    <w:rsid w:val="00CA211A"/>
    <w:rsid w:val="00CA2EF2"/>
    <w:rsid w:val="00CA3CBC"/>
    <w:rsid w:val="00CA3E19"/>
    <w:rsid w:val="00CA4005"/>
    <w:rsid w:val="00CA4215"/>
    <w:rsid w:val="00CA4A7A"/>
    <w:rsid w:val="00CA4F0E"/>
    <w:rsid w:val="00CA4FC7"/>
    <w:rsid w:val="00CA55F0"/>
    <w:rsid w:val="00CA56C5"/>
    <w:rsid w:val="00CA6269"/>
    <w:rsid w:val="00CA72C0"/>
    <w:rsid w:val="00CA7764"/>
    <w:rsid w:val="00CA7895"/>
    <w:rsid w:val="00CA7940"/>
    <w:rsid w:val="00CA7CFB"/>
    <w:rsid w:val="00CA7E16"/>
    <w:rsid w:val="00CB1B4D"/>
    <w:rsid w:val="00CB1D2A"/>
    <w:rsid w:val="00CB2076"/>
    <w:rsid w:val="00CB3046"/>
    <w:rsid w:val="00CB30C5"/>
    <w:rsid w:val="00CB34CC"/>
    <w:rsid w:val="00CB42E2"/>
    <w:rsid w:val="00CB42FC"/>
    <w:rsid w:val="00CB4985"/>
    <w:rsid w:val="00CB4A1A"/>
    <w:rsid w:val="00CB4B24"/>
    <w:rsid w:val="00CB4E53"/>
    <w:rsid w:val="00CB4FAC"/>
    <w:rsid w:val="00CB5333"/>
    <w:rsid w:val="00CB636E"/>
    <w:rsid w:val="00CB64A5"/>
    <w:rsid w:val="00CB684D"/>
    <w:rsid w:val="00CB7183"/>
    <w:rsid w:val="00CB76B2"/>
    <w:rsid w:val="00CB7D87"/>
    <w:rsid w:val="00CC0223"/>
    <w:rsid w:val="00CC0CDD"/>
    <w:rsid w:val="00CC35DC"/>
    <w:rsid w:val="00CC3902"/>
    <w:rsid w:val="00CC3B17"/>
    <w:rsid w:val="00CC5008"/>
    <w:rsid w:val="00CC5225"/>
    <w:rsid w:val="00CC585F"/>
    <w:rsid w:val="00CC59D0"/>
    <w:rsid w:val="00CC5ABA"/>
    <w:rsid w:val="00CC5D29"/>
    <w:rsid w:val="00CC64CD"/>
    <w:rsid w:val="00CC6C6B"/>
    <w:rsid w:val="00CC76C2"/>
    <w:rsid w:val="00CC770C"/>
    <w:rsid w:val="00CD051B"/>
    <w:rsid w:val="00CD07D3"/>
    <w:rsid w:val="00CD0A89"/>
    <w:rsid w:val="00CD0F20"/>
    <w:rsid w:val="00CD0FF7"/>
    <w:rsid w:val="00CD10FD"/>
    <w:rsid w:val="00CD1175"/>
    <w:rsid w:val="00CD155F"/>
    <w:rsid w:val="00CD1889"/>
    <w:rsid w:val="00CD19C8"/>
    <w:rsid w:val="00CD27DE"/>
    <w:rsid w:val="00CD2E73"/>
    <w:rsid w:val="00CD3C28"/>
    <w:rsid w:val="00CD420D"/>
    <w:rsid w:val="00CD4874"/>
    <w:rsid w:val="00CD4DE2"/>
    <w:rsid w:val="00CD4E3A"/>
    <w:rsid w:val="00CD5838"/>
    <w:rsid w:val="00CD5936"/>
    <w:rsid w:val="00CD5F01"/>
    <w:rsid w:val="00CD6022"/>
    <w:rsid w:val="00CD6D98"/>
    <w:rsid w:val="00CD6F4C"/>
    <w:rsid w:val="00CD7860"/>
    <w:rsid w:val="00CE0A80"/>
    <w:rsid w:val="00CE0F37"/>
    <w:rsid w:val="00CE1AEA"/>
    <w:rsid w:val="00CE1CA3"/>
    <w:rsid w:val="00CE205D"/>
    <w:rsid w:val="00CE2736"/>
    <w:rsid w:val="00CE2849"/>
    <w:rsid w:val="00CE2943"/>
    <w:rsid w:val="00CE2E13"/>
    <w:rsid w:val="00CE38F3"/>
    <w:rsid w:val="00CE3D30"/>
    <w:rsid w:val="00CE4E77"/>
    <w:rsid w:val="00CE5930"/>
    <w:rsid w:val="00CE5AC9"/>
    <w:rsid w:val="00CE6249"/>
    <w:rsid w:val="00CE63ED"/>
    <w:rsid w:val="00CE6B7B"/>
    <w:rsid w:val="00CE6BA2"/>
    <w:rsid w:val="00CE70E9"/>
    <w:rsid w:val="00CE7E75"/>
    <w:rsid w:val="00CE7F47"/>
    <w:rsid w:val="00CF01D3"/>
    <w:rsid w:val="00CF023C"/>
    <w:rsid w:val="00CF028C"/>
    <w:rsid w:val="00CF10BC"/>
    <w:rsid w:val="00CF1AEE"/>
    <w:rsid w:val="00CF2758"/>
    <w:rsid w:val="00CF2A88"/>
    <w:rsid w:val="00CF2D3B"/>
    <w:rsid w:val="00CF3F97"/>
    <w:rsid w:val="00CF51FE"/>
    <w:rsid w:val="00CF5797"/>
    <w:rsid w:val="00CF583E"/>
    <w:rsid w:val="00CF5CA9"/>
    <w:rsid w:val="00CF6121"/>
    <w:rsid w:val="00CF6C21"/>
    <w:rsid w:val="00CF74F9"/>
    <w:rsid w:val="00CF75A3"/>
    <w:rsid w:val="00CF77C4"/>
    <w:rsid w:val="00CF7B0A"/>
    <w:rsid w:val="00D00277"/>
    <w:rsid w:val="00D005CE"/>
    <w:rsid w:val="00D013F3"/>
    <w:rsid w:val="00D019B8"/>
    <w:rsid w:val="00D01ACC"/>
    <w:rsid w:val="00D02669"/>
    <w:rsid w:val="00D02682"/>
    <w:rsid w:val="00D028DB"/>
    <w:rsid w:val="00D03F5A"/>
    <w:rsid w:val="00D041CF"/>
    <w:rsid w:val="00D0443E"/>
    <w:rsid w:val="00D047B8"/>
    <w:rsid w:val="00D04EC8"/>
    <w:rsid w:val="00D054AF"/>
    <w:rsid w:val="00D05859"/>
    <w:rsid w:val="00D05FC0"/>
    <w:rsid w:val="00D07F75"/>
    <w:rsid w:val="00D103EC"/>
    <w:rsid w:val="00D10DF6"/>
    <w:rsid w:val="00D110F1"/>
    <w:rsid w:val="00D111F3"/>
    <w:rsid w:val="00D11783"/>
    <w:rsid w:val="00D12122"/>
    <w:rsid w:val="00D13AFC"/>
    <w:rsid w:val="00D13FD6"/>
    <w:rsid w:val="00D14164"/>
    <w:rsid w:val="00D16914"/>
    <w:rsid w:val="00D16AAF"/>
    <w:rsid w:val="00D16B6A"/>
    <w:rsid w:val="00D16CFF"/>
    <w:rsid w:val="00D16FAA"/>
    <w:rsid w:val="00D17740"/>
    <w:rsid w:val="00D20022"/>
    <w:rsid w:val="00D20432"/>
    <w:rsid w:val="00D20D23"/>
    <w:rsid w:val="00D21225"/>
    <w:rsid w:val="00D2128D"/>
    <w:rsid w:val="00D21AEF"/>
    <w:rsid w:val="00D22E07"/>
    <w:rsid w:val="00D24BCA"/>
    <w:rsid w:val="00D25136"/>
    <w:rsid w:val="00D25249"/>
    <w:rsid w:val="00D257C6"/>
    <w:rsid w:val="00D25A00"/>
    <w:rsid w:val="00D25D16"/>
    <w:rsid w:val="00D2606E"/>
    <w:rsid w:val="00D260DD"/>
    <w:rsid w:val="00D2615C"/>
    <w:rsid w:val="00D264DE"/>
    <w:rsid w:val="00D26925"/>
    <w:rsid w:val="00D26B97"/>
    <w:rsid w:val="00D27559"/>
    <w:rsid w:val="00D27ACA"/>
    <w:rsid w:val="00D3096C"/>
    <w:rsid w:val="00D3104E"/>
    <w:rsid w:val="00D314D2"/>
    <w:rsid w:val="00D318E7"/>
    <w:rsid w:val="00D31B5E"/>
    <w:rsid w:val="00D325E5"/>
    <w:rsid w:val="00D331C7"/>
    <w:rsid w:val="00D33877"/>
    <w:rsid w:val="00D33885"/>
    <w:rsid w:val="00D33B09"/>
    <w:rsid w:val="00D33B35"/>
    <w:rsid w:val="00D3408C"/>
    <w:rsid w:val="00D3457F"/>
    <w:rsid w:val="00D347BB"/>
    <w:rsid w:val="00D34A04"/>
    <w:rsid w:val="00D35213"/>
    <w:rsid w:val="00D35296"/>
    <w:rsid w:val="00D35784"/>
    <w:rsid w:val="00D35EA6"/>
    <w:rsid w:val="00D35EC3"/>
    <w:rsid w:val="00D35FC8"/>
    <w:rsid w:val="00D3639E"/>
    <w:rsid w:val="00D365B6"/>
    <w:rsid w:val="00D36DF0"/>
    <w:rsid w:val="00D37528"/>
    <w:rsid w:val="00D40381"/>
    <w:rsid w:val="00D40B0E"/>
    <w:rsid w:val="00D40B63"/>
    <w:rsid w:val="00D40F34"/>
    <w:rsid w:val="00D41734"/>
    <w:rsid w:val="00D41CE5"/>
    <w:rsid w:val="00D41E12"/>
    <w:rsid w:val="00D42830"/>
    <w:rsid w:val="00D42D04"/>
    <w:rsid w:val="00D44DD9"/>
    <w:rsid w:val="00D4550B"/>
    <w:rsid w:val="00D455F0"/>
    <w:rsid w:val="00D4571F"/>
    <w:rsid w:val="00D45B66"/>
    <w:rsid w:val="00D465E3"/>
    <w:rsid w:val="00D46858"/>
    <w:rsid w:val="00D46D15"/>
    <w:rsid w:val="00D47491"/>
    <w:rsid w:val="00D476B1"/>
    <w:rsid w:val="00D47754"/>
    <w:rsid w:val="00D47A01"/>
    <w:rsid w:val="00D47F83"/>
    <w:rsid w:val="00D50888"/>
    <w:rsid w:val="00D51596"/>
    <w:rsid w:val="00D516D7"/>
    <w:rsid w:val="00D516DA"/>
    <w:rsid w:val="00D5385F"/>
    <w:rsid w:val="00D54229"/>
    <w:rsid w:val="00D54653"/>
    <w:rsid w:val="00D5555A"/>
    <w:rsid w:val="00D55A8A"/>
    <w:rsid w:val="00D55B8E"/>
    <w:rsid w:val="00D565F6"/>
    <w:rsid w:val="00D568EB"/>
    <w:rsid w:val="00D56B03"/>
    <w:rsid w:val="00D6002C"/>
    <w:rsid w:val="00D6014A"/>
    <w:rsid w:val="00D6018E"/>
    <w:rsid w:val="00D606C0"/>
    <w:rsid w:val="00D60A49"/>
    <w:rsid w:val="00D60A5A"/>
    <w:rsid w:val="00D60D46"/>
    <w:rsid w:val="00D60F1D"/>
    <w:rsid w:val="00D61042"/>
    <w:rsid w:val="00D61296"/>
    <w:rsid w:val="00D613A7"/>
    <w:rsid w:val="00D61475"/>
    <w:rsid w:val="00D622CF"/>
    <w:rsid w:val="00D622F0"/>
    <w:rsid w:val="00D6252A"/>
    <w:rsid w:val="00D626E2"/>
    <w:rsid w:val="00D6288C"/>
    <w:rsid w:val="00D63DCC"/>
    <w:rsid w:val="00D641D4"/>
    <w:rsid w:val="00D645BF"/>
    <w:rsid w:val="00D64B27"/>
    <w:rsid w:val="00D64D3A"/>
    <w:rsid w:val="00D6536C"/>
    <w:rsid w:val="00D654E2"/>
    <w:rsid w:val="00D65C9D"/>
    <w:rsid w:val="00D65CE4"/>
    <w:rsid w:val="00D67005"/>
    <w:rsid w:val="00D670C7"/>
    <w:rsid w:val="00D670C9"/>
    <w:rsid w:val="00D67998"/>
    <w:rsid w:val="00D67A26"/>
    <w:rsid w:val="00D714C7"/>
    <w:rsid w:val="00D716B4"/>
    <w:rsid w:val="00D71A0B"/>
    <w:rsid w:val="00D72328"/>
    <w:rsid w:val="00D72E75"/>
    <w:rsid w:val="00D73C1D"/>
    <w:rsid w:val="00D746E6"/>
    <w:rsid w:val="00D747DE"/>
    <w:rsid w:val="00D75653"/>
    <w:rsid w:val="00D757BA"/>
    <w:rsid w:val="00D766FF"/>
    <w:rsid w:val="00D768D2"/>
    <w:rsid w:val="00D76EEB"/>
    <w:rsid w:val="00D805E4"/>
    <w:rsid w:val="00D80905"/>
    <w:rsid w:val="00D80C75"/>
    <w:rsid w:val="00D80D0B"/>
    <w:rsid w:val="00D81D10"/>
    <w:rsid w:val="00D82459"/>
    <w:rsid w:val="00D82F13"/>
    <w:rsid w:val="00D83F81"/>
    <w:rsid w:val="00D83F8A"/>
    <w:rsid w:val="00D845D0"/>
    <w:rsid w:val="00D84BFC"/>
    <w:rsid w:val="00D84D06"/>
    <w:rsid w:val="00D8514C"/>
    <w:rsid w:val="00D85632"/>
    <w:rsid w:val="00D85CB2"/>
    <w:rsid w:val="00D85FDE"/>
    <w:rsid w:val="00D86181"/>
    <w:rsid w:val="00D86427"/>
    <w:rsid w:val="00D866C2"/>
    <w:rsid w:val="00D8673A"/>
    <w:rsid w:val="00D868DB"/>
    <w:rsid w:val="00D86E25"/>
    <w:rsid w:val="00D8728E"/>
    <w:rsid w:val="00D87A39"/>
    <w:rsid w:val="00D87BA2"/>
    <w:rsid w:val="00D87C52"/>
    <w:rsid w:val="00D87EC2"/>
    <w:rsid w:val="00D90B84"/>
    <w:rsid w:val="00D90D65"/>
    <w:rsid w:val="00D90E9A"/>
    <w:rsid w:val="00D90F72"/>
    <w:rsid w:val="00D91047"/>
    <w:rsid w:val="00D910B4"/>
    <w:rsid w:val="00D910D3"/>
    <w:rsid w:val="00D91F44"/>
    <w:rsid w:val="00D920BD"/>
    <w:rsid w:val="00D927A0"/>
    <w:rsid w:val="00D92CCC"/>
    <w:rsid w:val="00D93015"/>
    <w:rsid w:val="00D936F8"/>
    <w:rsid w:val="00D9380A"/>
    <w:rsid w:val="00D938B2"/>
    <w:rsid w:val="00D93B00"/>
    <w:rsid w:val="00D93C8E"/>
    <w:rsid w:val="00D94421"/>
    <w:rsid w:val="00D94C7C"/>
    <w:rsid w:val="00D95265"/>
    <w:rsid w:val="00D9533F"/>
    <w:rsid w:val="00D957A7"/>
    <w:rsid w:val="00D95A4D"/>
    <w:rsid w:val="00D95CD3"/>
    <w:rsid w:val="00D95CDE"/>
    <w:rsid w:val="00D95DF8"/>
    <w:rsid w:val="00D97066"/>
    <w:rsid w:val="00D97120"/>
    <w:rsid w:val="00D9719F"/>
    <w:rsid w:val="00D97545"/>
    <w:rsid w:val="00DA071A"/>
    <w:rsid w:val="00DA09AF"/>
    <w:rsid w:val="00DA0E16"/>
    <w:rsid w:val="00DA1312"/>
    <w:rsid w:val="00DA1DD5"/>
    <w:rsid w:val="00DA2A59"/>
    <w:rsid w:val="00DA333F"/>
    <w:rsid w:val="00DA365D"/>
    <w:rsid w:val="00DA3AE9"/>
    <w:rsid w:val="00DA43AC"/>
    <w:rsid w:val="00DA5408"/>
    <w:rsid w:val="00DA5A65"/>
    <w:rsid w:val="00DA6111"/>
    <w:rsid w:val="00DA6978"/>
    <w:rsid w:val="00DA6D8D"/>
    <w:rsid w:val="00DA6FE8"/>
    <w:rsid w:val="00DB0449"/>
    <w:rsid w:val="00DB1D48"/>
    <w:rsid w:val="00DB299E"/>
    <w:rsid w:val="00DB2E67"/>
    <w:rsid w:val="00DB3A7B"/>
    <w:rsid w:val="00DB3B51"/>
    <w:rsid w:val="00DB44BE"/>
    <w:rsid w:val="00DB4785"/>
    <w:rsid w:val="00DB5BE6"/>
    <w:rsid w:val="00DB6669"/>
    <w:rsid w:val="00DB7A8D"/>
    <w:rsid w:val="00DB7B33"/>
    <w:rsid w:val="00DB7DEB"/>
    <w:rsid w:val="00DC021A"/>
    <w:rsid w:val="00DC06B3"/>
    <w:rsid w:val="00DC0A34"/>
    <w:rsid w:val="00DC1793"/>
    <w:rsid w:val="00DC192D"/>
    <w:rsid w:val="00DC1B7A"/>
    <w:rsid w:val="00DC1F5C"/>
    <w:rsid w:val="00DC292C"/>
    <w:rsid w:val="00DC3B90"/>
    <w:rsid w:val="00DC4189"/>
    <w:rsid w:val="00DC441E"/>
    <w:rsid w:val="00DC469F"/>
    <w:rsid w:val="00DC4D36"/>
    <w:rsid w:val="00DC5378"/>
    <w:rsid w:val="00DC5764"/>
    <w:rsid w:val="00DC579E"/>
    <w:rsid w:val="00DC5E6C"/>
    <w:rsid w:val="00DC69B8"/>
    <w:rsid w:val="00DC7316"/>
    <w:rsid w:val="00DC7E41"/>
    <w:rsid w:val="00DD082E"/>
    <w:rsid w:val="00DD0DA4"/>
    <w:rsid w:val="00DD1B23"/>
    <w:rsid w:val="00DD1C41"/>
    <w:rsid w:val="00DD1FD7"/>
    <w:rsid w:val="00DD254F"/>
    <w:rsid w:val="00DD2B3F"/>
    <w:rsid w:val="00DD3857"/>
    <w:rsid w:val="00DD42FE"/>
    <w:rsid w:val="00DD47B7"/>
    <w:rsid w:val="00DD4BE5"/>
    <w:rsid w:val="00DD4E86"/>
    <w:rsid w:val="00DD5258"/>
    <w:rsid w:val="00DD5A43"/>
    <w:rsid w:val="00DD69F0"/>
    <w:rsid w:val="00DD7356"/>
    <w:rsid w:val="00DD760B"/>
    <w:rsid w:val="00DD7991"/>
    <w:rsid w:val="00DE05A4"/>
    <w:rsid w:val="00DE08D7"/>
    <w:rsid w:val="00DE1414"/>
    <w:rsid w:val="00DE1BD0"/>
    <w:rsid w:val="00DE26D2"/>
    <w:rsid w:val="00DE325C"/>
    <w:rsid w:val="00DE361C"/>
    <w:rsid w:val="00DE3DEF"/>
    <w:rsid w:val="00DE452C"/>
    <w:rsid w:val="00DE4540"/>
    <w:rsid w:val="00DE5812"/>
    <w:rsid w:val="00DE5A70"/>
    <w:rsid w:val="00DE5E1E"/>
    <w:rsid w:val="00DE5E40"/>
    <w:rsid w:val="00DE665D"/>
    <w:rsid w:val="00DE6E4D"/>
    <w:rsid w:val="00DE72A4"/>
    <w:rsid w:val="00DF019A"/>
    <w:rsid w:val="00DF021B"/>
    <w:rsid w:val="00DF05B9"/>
    <w:rsid w:val="00DF0B91"/>
    <w:rsid w:val="00DF0F3D"/>
    <w:rsid w:val="00DF0F76"/>
    <w:rsid w:val="00DF169D"/>
    <w:rsid w:val="00DF17F6"/>
    <w:rsid w:val="00DF1DE8"/>
    <w:rsid w:val="00DF2230"/>
    <w:rsid w:val="00DF270B"/>
    <w:rsid w:val="00DF2A21"/>
    <w:rsid w:val="00DF2C31"/>
    <w:rsid w:val="00DF2E74"/>
    <w:rsid w:val="00DF3FA9"/>
    <w:rsid w:val="00DF400C"/>
    <w:rsid w:val="00DF53AB"/>
    <w:rsid w:val="00DF613F"/>
    <w:rsid w:val="00DF6E78"/>
    <w:rsid w:val="00DF6EF1"/>
    <w:rsid w:val="00DF702A"/>
    <w:rsid w:val="00DF724F"/>
    <w:rsid w:val="00E00420"/>
    <w:rsid w:val="00E00614"/>
    <w:rsid w:val="00E007CB"/>
    <w:rsid w:val="00E00C30"/>
    <w:rsid w:val="00E00F5F"/>
    <w:rsid w:val="00E01730"/>
    <w:rsid w:val="00E02A3C"/>
    <w:rsid w:val="00E02C78"/>
    <w:rsid w:val="00E032B3"/>
    <w:rsid w:val="00E036E2"/>
    <w:rsid w:val="00E037E0"/>
    <w:rsid w:val="00E04B76"/>
    <w:rsid w:val="00E04D64"/>
    <w:rsid w:val="00E0631E"/>
    <w:rsid w:val="00E07024"/>
    <w:rsid w:val="00E07216"/>
    <w:rsid w:val="00E07C33"/>
    <w:rsid w:val="00E10015"/>
    <w:rsid w:val="00E10279"/>
    <w:rsid w:val="00E10B97"/>
    <w:rsid w:val="00E10F04"/>
    <w:rsid w:val="00E117D5"/>
    <w:rsid w:val="00E11A24"/>
    <w:rsid w:val="00E12030"/>
    <w:rsid w:val="00E12662"/>
    <w:rsid w:val="00E1332A"/>
    <w:rsid w:val="00E13841"/>
    <w:rsid w:val="00E1472D"/>
    <w:rsid w:val="00E14952"/>
    <w:rsid w:val="00E14ADF"/>
    <w:rsid w:val="00E15136"/>
    <w:rsid w:val="00E1537B"/>
    <w:rsid w:val="00E15BD9"/>
    <w:rsid w:val="00E15F13"/>
    <w:rsid w:val="00E16DCF"/>
    <w:rsid w:val="00E16F03"/>
    <w:rsid w:val="00E16FDD"/>
    <w:rsid w:val="00E178F7"/>
    <w:rsid w:val="00E17F81"/>
    <w:rsid w:val="00E20C4E"/>
    <w:rsid w:val="00E20FDB"/>
    <w:rsid w:val="00E210C5"/>
    <w:rsid w:val="00E21195"/>
    <w:rsid w:val="00E21315"/>
    <w:rsid w:val="00E21C5A"/>
    <w:rsid w:val="00E21EF0"/>
    <w:rsid w:val="00E23C7F"/>
    <w:rsid w:val="00E25035"/>
    <w:rsid w:val="00E257C7"/>
    <w:rsid w:val="00E258F8"/>
    <w:rsid w:val="00E25F50"/>
    <w:rsid w:val="00E265EB"/>
    <w:rsid w:val="00E26F37"/>
    <w:rsid w:val="00E302AB"/>
    <w:rsid w:val="00E30A17"/>
    <w:rsid w:val="00E3176A"/>
    <w:rsid w:val="00E32C19"/>
    <w:rsid w:val="00E33370"/>
    <w:rsid w:val="00E33947"/>
    <w:rsid w:val="00E339A5"/>
    <w:rsid w:val="00E349E9"/>
    <w:rsid w:val="00E34B8C"/>
    <w:rsid w:val="00E34E9D"/>
    <w:rsid w:val="00E3595D"/>
    <w:rsid w:val="00E35CD0"/>
    <w:rsid w:val="00E3605B"/>
    <w:rsid w:val="00E3619A"/>
    <w:rsid w:val="00E3789A"/>
    <w:rsid w:val="00E37C32"/>
    <w:rsid w:val="00E37EC4"/>
    <w:rsid w:val="00E401B5"/>
    <w:rsid w:val="00E406EC"/>
    <w:rsid w:val="00E412B8"/>
    <w:rsid w:val="00E4198E"/>
    <w:rsid w:val="00E41AA3"/>
    <w:rsid w:val="00E42D4A"/>
    <w:rsid w:val="00E42D8C"/>
    <w:rsid w:val="00E42FAA"/>
    <w:rsid w:val="00E42FC5"/>
    <w:rsid w:val="00E43B50"/>
    <w:rsid w:val="00E43F59"/>
    <w:rsid w:val="00E44588"/>
    <w:rsid w:val="00E45F7E"/>
    <w:rsid w:val="00E46925"/>
    <w:rsid w:val="00E47803"/>
    <w:rsid w:val="00E47FAB"/>
    <w:rsid w:val="00E5012B"/>
    <w:rsid w:val="00E50270"/>
    <w:rsid w:val="00E50F7C"/>
    <w:rsid w:val="00E51066"/>
    <w:rsid w:val="00E51589"/>
    <w:rsid w:val="00E52B22"/>
    <w:rsid w:val="00E5334C"/>
    <w:rsid w:val="00E539AB"/>
    <w:rsid w:val="00E54004"/>
    <w:rsid w:val="00E54C73"/>
    <w:rsid w:val="00E56B14"/>
    <w:rsid w:val="00E5716E"/>
    <w:rsid w:val="00E57BD7"/>
    <w:rsid w:val="00E603D1"/>
    <w:rsid w:val="00E60598"/>
    <w:rsid w:val="00E605C6"/>
    <w:rsid w:val="00E60A51"/>
    <w:rsid w:val="00E60B37"/>
    <w:rsid w:val="00E60CC5"/>
    <w:rsid w:val="00E622C5"/>
    <w:rsid w:val="00E6256B"/>
    <w:rsid w:val="00E62923"/>
    <w:rsid w:val="00E62A87"/>
    <w:rsid w:val="00E63860"/>
    <w:rsid w:val="00E63B90"/>
    <w:rsid w:val="00E64132"/>
    <w:rsid w:val="00E6416C"/>
    <w:rsid w:val="00E64250"/>
    <w:rsid w:val="00E64D2D"/>
    <w:rsid w:val="00E6588D"/>
    <w:rsid w:val="00E65DE0"/>
    <w:rsid w:val="00E6635E"/>
    <w:rsid w:val="00E66B84"/>
    <w:rsid w:val="00E66BFF"/>
    <w:rsid w:val="00E6700A"/>
    <w:rsid w:val="00E67F04"/>
    <w:rsid w:val="00E70139"/>
    <w:rsid w:val="00E70DE6"/>
    <w:rsid w:val="00E71778"/>
    <w:rsid w:val="00E7182A"/>
    <w:rsid w:val="00E722E1"/>
    <w:rsid w:val="00E72541"/>
    <w:rsid w:val="00E728D3"/>
    <w:rsid w:val="00E72E29"/>
    <w:rsid w:val="00E731E7"/>
    <w:rsid w:val="00E7321E"/>
    <w:rsid w:val="00E735BB"/>
    <w:rsid w:val="00E7363D"/>
    <w:rsid w:val="00E7436D"/>
    <w:rsid w:val="00E74544"/>
    <w:rsid w:val="00E7478C"/>
    <w:rsid w:val="00E74949"/>
    <w:rsid w:val="00E75031"/>
    <w:rsid w:val="00E75078"/>
    <w:rsid w:val="00E7637F"/>
    <w:rsid w:val="00E764DF"/>
    <w:rsid w:val="00E76553"/>
    <w:rsid w:val="00E76596"/>
    <w:rsid w:val="00E765C9"/>
    <w:rsid w:val="00E7686A"/>
    <w:rsid w:val="00E76FF7"/>
    <w:rsid w:val="00E778E2"/>
    <w:rsid w:val="00E77CED"/>
    <w:rsid w:val="00E8043D"/>
    <w:rsid w:val="00E8044A"/>
    <w:rsid w:val="00E8157F"/>
    <w:rsid w:val="00E82FF2"/>
    <w:rsid w:val="00E83FF8"/>
    <w:rsid w:val="00E841A1"/>
    <w:rsid w:val="00E841AB"/>
    <w:rsid w:val="00E843D5"/>
    <w:rsid w:val="00E849DE"/>
    <w:rsid w:val="00E84C89"/>
    <w:rsid w:val="00E85CA1"/>
    <w:rsid w:val="00E8605F"/>
    <w:rsid w:val="00E866A1"/>
    <w:rsid w:val="00E8682E"/>
    <w:rsid w:val="00E86AAB"/>
    <w:rsid w:val="00E87457"/>
    <w:rsid w:val="00E87CDC"/>
    <w:rsid w:val="00E90191"/>
    <w:rsid w:val="00E9075F"/>
    <w:rsid w:val="00E916C0"/>
    <w:rsid w:val="00E91D44"/>
    <w:rsid w:val="00E93367"/>
    <w:rsid w:val="00E93691"/>
    <w:rsid w:val="00E93921"/>
    <w:rsid w:val="00E93B0A"/>
    <w:rsid w:val="00E944A0"/>
    <w:rsid w:val="00E957D8"/>
    <w:rsid w:val="00E95F54"/>
    <w:rsid w:val="00E96F53"/>
    <w:rsid w:val="00E97E1A"/>
    <w:rsid w:val="00EA0030"/>
    <w:rsid w:val="00EA0082"/>
    <w:rsid w:val="00EA0B47"/>
    <w:rsid w:val="00EA0D68"/>
    <w:rsid w:val="00EA0E10"/>
    <w:rsid w:val="00EA1289"/>
    <w:rsid w:val="00EA1464"/>
    <w:rsid w:val="00EA1C33"/>
    <w:rsid w:val="00EA1D2A"/>
    <w:rsid w:val="00EA1F77"/>
    <w:rsid w:val="00EA2FE1"/>
    <w:rsid w:val="00EA345A"/>
    <w:rsid w:val="00EA3D43"/>
    <w:rsid w:val="00EA42EC"/>
    <w:rsid w:val="00EA48C7"/>
    <w:rsid w:val="00EA590C"/>
    <w:rsid w:val="00EA5A14"/>
    <w:rsid w:val="00EA5D1F"/>
    <w:rsid w:val="00EA684D"/>
    <w:rsid w:val="00EA6902"/>
    <w:rsid w:val="00EA72B6"/>
    <w:rsid w:val="00EA7C89"/>
    <w:rsid w:val="00EB0253"/>
    <w:rsid w:val="00EB082E"/>
    <w:rsid w:val="00EB0A28"/>
    <w:rsid w:val="00EB1177"/>
    <w:rsid w:val="00EB18E4"/>
    <w:rsid w:val="00EB1C8D"/>
    <w:rsid w:val="00EB1F8A"/>
    <w:rsid w:val="00EB213E"/>
    <w:rsid w:val="00EB2726"/>
    <w:rsid w:val="00EB2E24"/>
    <w:rsid w:val="00EB3E22"/>
    <w:rsid w:val="00EB3F0F"/>
    <w:rsid w:val="00EB4225"/>
    <w:rsid w:val="00EB424E"/>
    <w:rsid w:val="00EB4595"/>
    <w:rsid w:val="00EB4854"/>
    <w:rsid w:val="00EB5008"/>
    <w:rsid w:val="00EB520E"/>
    <w:rsid w:val="00EB5F94"/>
    <w:rsid w:val="00EB6CC5"/>
    <w:rsid w:val="00EB7014"/>
    <w:rsid w:val="00EB79EB"/>
    <w:rsid w:val="00EB7B67"/>
    <w:rsid w:val="00EB7D93"/>
    <w:rsid w:val="00EB7E2F"/>
    <w:rsid w:val="00EC011B"/>
    <w:rsid w:val="00EC09A1"/>
    <w:rsid w:val="00EC0EF6"/>
    <w:rsid w:val="00EC10B1"/>
    <w:rsid w:val="00EC1145"/>
    <w:rsid w:val="00EC280F"/>
    <w:rsid w:val="00EC3420"/>
    <w:rsid w:val="00EC35AE"/>
    <w:rsid w:val="00EC3B78"/>
    <w:rsid w:val="00EC4E91"/>
    <w:rsid w:val="00EC4F78"/>
    <w:rsid w:val="00EC53A7"/>
    <w:rsid w:val="00EC62DC"/>
    <w:rsid w:val="00EC634F"/>
    <w:rsid w:val="00EC6CD0"/>
    <w:rsid w:val="00EC77BC"/>
    <w:rsid w:val="00EC7A84"/>
    <w:rsid w:val="00ED0F8E"/>
    <w:rsid w:val="00ED10C4"/>
    <w:rsid w:val="00ED1460"/>
    <w:rsid w:val="00ED15A4"/>
    <w:rsid w:val="00ED1A7C"/>
    <w:rsid w:val="00ED2137"/>
    <w:rsid w:val="00ED3A04"/>
    <w:rsid w:val="00ED3A76"/>
    <w:rsid w:val="00ED49C3"/>
    <w:rsid w:val="00ED4D90"/>
    <w:rsid w:val="00ED54C3"/>
    <w:rsid w:val="00ED5AAC"/>
    <w:rsid w:val="00ED60ED"/>
    <w:rsid w:val="00ED61FD"/>
    <w:rsid w:val="00ED7182"/>
    <w:rsid w:val="00ED751E"/>
    <w:rsid w:val="00ED7527"/>
    <w:rsid w:val="00ED7A04"/>
    <w:rsid w:val="00EE0160"/>
    <w:rsid w:val="00EE0225"/>
    <w:rsid w:val="00EE106C"/>
    <w:rsid w:val="00EE218A"/>
    <w:rsid w:val="00EE2F01"/>
    <w:rsid w:val="00EE3A56"/>
    <w:rsid w:val="00EE43A2"/>
    <w:rsid w:val="00EE479A"/>
    <w:rsid w:val="00EE47AE"/>
    <w:rsid w:val="00EE4E65"/>
    <w:rsid w:val="00EE5130"/>
    <w:rsid w:val="00EE546C"/>
    <w:rsid w:val="00EE615B"/>
    <w:rsid w:val="00EE63E7"/>
    <w:rsid w:val="00EE7E17"/>
    <w:rsid w:val="00EF01DC"/>
    <w:rsid w:val="00EF0514"/>
    <w:rsid w:val="00EF0593"/>
    <w:rsid w:val="00EF0CC5"/>
    <w:rsid w:val="00EF12C5"/>
    <w:rsid w:val="00EF155D"/>
    <w:rsid w:val="00EF1EB4"/>
    <w:rsid w:val="00EF20FF"/>
    <w:rsid w:val="00EF2FFA"/>
    <w:rsid w:val="00EF33A1"/>
    <w:rsid w:val="00EF34F5"/>
    <w:rsid w:val="00EF4130"/>
    <w:rsid w:val="00EF4D22"/>
    <w:rsid w:val="00EF5424"/>
    <w:rsid w:val="00EF60AB"/>
    <w:rsid w:val="00EF60E9"/>
    <w:rsid w:val="00EF62D3"/>
    <w:rsid w:val="00EF6ACB"/>
    <w:rsid w:val="00EF6B41"/>
    <w:rsid w:val="00F01CE9"/>
    <w:rsid w:val="00F020FE"/>
    <w:rsid w:val="00F025B8"/>
    <w:rsid w:val="00F02CA6"/>
    <w:rsid w:val="00F0382B"/>
    <w:rsid w:val="00F03EE1"/>
    <w:rsid w:val="00F0420E"/>
    <w:rsid w:val="00F0451C"/>
    <w:rsid w:val="00F045AC"/>
    <w:rsid w:val="00F04844"/>
    <w:rsid w:val="00F0506E"/>
    <w:rsid w:val="00F05465"/>
    <w:rsid w:val="00F055B9"/>
    <w:rsid w:val="00F05905"/>
    <w:rsid w:val="00F05E8C"/>
    <w:rsid w:val="00F07153"/>
    <w:rsid w:val="00F07272"/>
    <w:rsid w:val="00F075D0"/>
    <w:rsid w:val="00F07A9B"/>
    <w:rsid w:val="00F07B50"/>
    <w:rsid w:val="00F105C7"/>
    <w:rsid w:val="00F10820"/>
    <w:rsid w:val="00F10CD1"/>
    <w:rsid w:val="00F110A1"/>
    <w:rsid w:val="00F11432"/>
    <w:rsid w:val="00F1164C"/>
    <w:rsid w:val="00F1284C"/>
    <w:rsid w:val="00F141C5"/>
    <w:rsid w:val="00F14DF5"/>
    <w:rsid w:val="00F153E6"/>
    <w:rsid w:val="00F154A5"/>
    <w:rsid w:val="00F15781"/>
    <w:rsid w:val="00F15AEE"/>
    <w:rsid w:val="00F16A07"/>
    <w:rsid w:val="00F17023"/>
    <w:rsid w:val="00F17155"/>
    <w:rsid w:val="00F17947"/>
    <w:rsid w:val="00F20276"/>
    <w:rsid w:val="00F20C5F"/>
    <w:rsid w:val="00F21275"/>
    <w:rsid w:val="00F216B2"/>
    <w:rsid w:val="00F21F58"/>
    <w:rsid w:val="00F22ECA"/>
    <w:rsid w:val="00F235FB"/>
    <w:rsid w:val="00F240FA"/>
    <w:rsid w:val="00F24B2B"/>
    <w:rsid w:val="00F25391"/>
    <w:rsid w:val="00F25C7A"/>
    <w:rsid w:val="00F262B8"/>
    <w:rsid w:val="00F26EBA"/>
    <w:rsid w:val="00F277F9"/>
    <w:rsid w:val="00F278C0"/>
    <w:rsid w:val="00F27D38"/>
    <w:rsid w:val="00F27DC5"/>
    <w:rsid w:val="00F27DD7"/>
    <w:rsid w:val="00F30DA5"/>
    <w:rsid w:val="00F30E75"/>
    <w:rsid w:val="00F30EA5"/>
    <w:rsid w:val="00F31BF4"/>
    <w:rsid w:val="00F31C52"/>
    <w:rsid w:val="00F33522"/>
    <w:rsid w:val="00F341BC"/>
    <w:rsid w:val="00F344F7"/>
    <w:rsid w:val="00F3453A"/>
    <w:rsid w:val="00F345E4"/>
    <w:rsid w:val="00F3522C"/>
    <w:rsid w:val="00F36C24"/>
    <w:rsid w:val="00F370EB"/>
    <w:rsid w:val="00F37250"/>
    <w:rsid w:val="00F37298"/>
    <w:rsid w:val="00F37CCC"/>
    <w:rsid w:val="00F40FB4"/>
    <w:rsid w:val="00F42021"/>
    <w:rsid w:val="00F4216F"/>
    <w:rsid w:val="00F424F7"/>
    <w:rsid w:val="00F426C0"/>
    <w:rsid w:val="00F42912"/>
    <w:rsid w:val="00F42E15"/>
    <w:rsid w:val="00F4302D"/>
    <w:rsid w:val="00F4492D"/>
    <w:rsid w:val="00F44C42"/>
    <w:rsid w:val="00F45508"/>
    <w:rsid w:val="00F45BA1"/>
    <w:rsid w:val="00F462BD"/>
    <w:rsid w:val="00F46714"/>
    <w:rsid w:val="00F469E3"/>
    <w:rsid w:val="00F47327"/>
    <w:rsid w:val="00F47507"/>
    <w:rsid w:val="00F475BA"/>
    <w:rsid w:val="00F4781D"/>
    <w:rsid w:val="00F47FF3"/>
    <w:rsid w:val="00F509BD"/>
    <w:rsid w:val="00F51627"/>
    <w:rsid w:val="00F5286B"/>
    <w:rsid w:val="00F5301C"/>
    <w:rsid w:val="00F530B5"/>
    <w:rsid w:val="00F54162"/>
    <w:rsid w:val="00F5447C"/>
    <w:rsid w:val="00F54AA9"/>
    <w:rsid w:val="00F55347"/>
    <w:rsid w:val="00F55882"/>
    <w:rsid w:val="00F5696F"/>
    <w:rsid w:val="00F57BFD"/>
    <w:rsid w:val="00F57E20"/>
    <w:rsid w:val="00F60F84"/>
    <w:rsid w:val="00F61347"/>
    <w:rsid w:val="00F61E63"/>
    <w:rsid w:val="00F623B3"/>
    <w:rsid w:val="00F62516"/>
    <w:rsid w:val="00F62777"/>
    <w:rsid w:val="00F627B0"/>
    <w:rsid w:val="00F63349"/>
    <w:rsid w:val="00F639F4"/>
    <w:rsid w:val="00F63C91"/>
    <w:rsid w:val="00F63E02"/>
    <w:rsid w:val="00F64051"/>
    <w:rsid w:val="00F64610"/>
    <w:rsid w:val="00F64C11"/>
    <w:rsid w:val="00F65558"/>
    <w:rsid w:val="00F655AC"/>
    <w:rsid w:val="00F65638"/>
    <w:rsid w:val="00F65B88"/>
    <w:rsid w:val="00F65D3C"/>
    <w:rsid w:val="00F65F88"/>
    <w:rsid w:val="00F70176"/>
    <w:rsid w:val="00F701D0"/>
    <w:rsid w:val="00F7030A"/>
    <w:rsid w:val="00F705C6"/>
    <w:rsid w:val="00F70AED"/>
    <w:rsid w:val="00F71081"/>
    <w:rsid w:val="00F71ACE"/>
    <w:rsid w:val="00F71C29"/>
    <w:rsid w:val="00F71CAC"/>
    <w:rsid w:val="00F71F8D"/>
    <w:rsid w:val="00F72669"/>
    <w:rsid w:val="00F72736"/>
    <w:rsid w:val="00F72760"/>
    <w:rsid w:val="00F7390D"/>
    <w:rsid w:val="00F73F0A"/>
    <w:rsid w:val="00F73F2D"/>
    <w:rsid w:val="00F74FEC"/>
    <w:rsid w:val="00F75446"/>
    <w:rsid w:val="00F754BC"/>
    <w:rsid w:val="00F755A2"/>
    <w:rsid w:val="00F75B2D"/>
    <w:rsid w:val="00F76271"/>
    <w:rsid w:val="00F766F4"/>
    <w:rsid w:val="00F77BFD"/>
    <w:rsid w:val="00F77DBA"/>
    <w:rsid w:val="00F77F4A"/>
    <w:rsid w:val="00F80209"/>
    <w:rsid w:val="00F80D62"/>
    <w:rsid w:val="00F815D6"/>
    <w:rsid w:val="00F818E5"/>
    <w:rsid w:val="00F81A62"/>
    <w:rsid w:val="00F82477"/>
    <w:rsid w:val="00F82E04"/>
    <w:rsid w:val="00F838EB"/>
    <w:rsid w:val="00F83C63"/>
    <w:rsid w:val="00F84408"/>
    <w:rsid w:val="00F8463B"/>
    <w:rsid w:val="00F849A2"/>
    <w:rsid w:val="00F84D30"/>
    <w:rsid w:val="00F861EE"/>
    <w:rsid w:val="00F862E7"/>
    <w:rsid w:val="00F86469"/>
    <w:rsid w:val="00F867F8"/>
    <w:rsid w:val="00F86DE4"/>
    <w:rsid w:val="00F871D1"/>
    <w:rsid w:val="00F871D4"/>
    <w:rsid w:val="00F876A6"/>
    <w:rsid w:val="00F87E5E"/>
    <w:rsid w:val="00F90F0B"/>
    <w:rsid w:val="00F9157E"/>
    <w:rsid w:val="00F91D51"/>
    <w:rsid w:val="00F92BAD"/>
    <w:rsid w:val="00F93627"/>
    <w:rsid w:val="00F93B9C"/>
    <w:rsid w:val="00F942D3"/>
    <w:rsid w:val="00F94853"/>
    <w:rsid w:val="00F94BEB"/>
    <w:rsid w:val="00F95123"/>
    <w:rsid w:val="00F952E2"/>
    <w:rsid w:val="00F955CE"/>
    <w:rsid w:val="00F95C34"/>
    <w:rsid w:val="00F964DD"/>
    <w:rsid w:val="00F972C7"/>
    <w:rsid w:val="00F97B93"/>
    <w:rsid w:val="00FA05F1"/>
    <w:rsid w:val="00FA1493"/>
    <w:rsid w:val="00FA1755"/>
    <w:rsid w:val="00FA1E59"/>
    <w:rsid w:val="00FA1E65"/>
    <w:rsid w:val="00FA2494"/>
    <w:rsid w:val="00FA3136"/>
    <w:rsid w:val="00FA32D5"/>
    <w:rsid w:val="00FA3609"/>
    <w:rsid w:val="00FA362C"/>
    <w:rsid w:val="00FA3A15"/>
    <w:rsid w:val="00FA505F"/>
    <w:rsid w:val="00FA5458"/>
    <w:rsid w:val="00FA5B86"/>
    <w:rsid w:val="00FA6A91"/>
    <w:rsid w:val="00FA707A"/>
    <w:rsid w:val="00FB0038"/>
    <w:rsid w:val="00FB028B"/>
    <w:rsid w:val="00FB0ECC"/>
    <w:rsid w:val="00FB1810"/>
    <w:rsid w:val="00FB1EF3"/>
    <w:rsid w:val="00FB2313"/>
    <w:rsid w:val="00FB2541"/>
    <w:rsid w:val="00FB350E"/>
    <w:rsid w:val="00FB35C7"/>
    <w:rsid w:val="00FB38C9"/>
    <w:rsid w:val="00FB4083"/>
    <w:rsid w:val="00FB40D1"/>
    <w:rsid w:val="00FB4456"/>
    <w:rsid w:val="00FB46A7"/>
    <w:rsid w:val="00FB47B8"/>
    <w:rsid w:val="00FB491B"/>
    <w:rsid w:val="00FB4B29"/>
    <w:rsid w:val="00FB569E"/>
    <w:rsid w:val="00FB5EC5"/>
    <w:rsid w:val="00FB656D"/>
    <w:rsid w:val="00FB7B2E"/>
    <w:rsid w:val="00FC1660"/>
    <w:rsid w:val="00FC2424"/>
    <w:rsid w:val="00FC27DC"/>
    <w:rsid w:val="00FC323F"/>
    <w:rsid w:val="00FC3790"/>
    <w:rsid w:val="00FC3B14"/>
    <w:rsid w:val="00FC3BFC"/>
    <w:rsid w:val="00FC3E21"/>
    <w:rsid w:val="00FC4B83"/>
    <w:rsid w:val="00FC4E25"/>
    <w:rsid w:val="00FC4EA6"/>
    <w:rsid w:val="00FC50F4"/>
    <w:rsid w:val="00FC5359"/>
    <w:rsid w:val="00FC5584"/>
    <w:rsid w:val="00FC56AE"/>
    <w:rsid w:val="00FC5702"/>
    <w:rsid w:val="00FC703A"/>
    <w:rsid w:val="00FC7798"/>
    <w:rsid w:val="00FC7C3B"/>
    <w:rsid w:val="00FC7EA7"/>
    <w:rsid w:val="00FD0CC1"/>
    <w:rsid w:val="00FD1379"/>
    <w:rsid w:val="00FD196E"/>
    <w:rsid w:val="00FD24F4"/>
    <w:rsid w:val="00FD25EC"/>
    <w:rsid w:val="00FD280F"/>
    <w:rsid w:val="00FD2A5D"/>
    <w:rsid w:val="00FD30CF"/>
    <w:rsid w:val="00FD3526"/>
    <w:rsid w:val="00FD39AD"/>
    <w:rsid w:val="00FD3A8D"/>
    <w:rsid w:val="00FD3CAF"/>
    <w:rsid w:val="00FD4187"/>
    <w:rsid w:val="00FD43DA"/>
    <w:rsid w:val="00FD488E"/>
    <w:rsid w:val="00FD5331"/>
    <w:rsid w:val="00FD59D8"/>
    <w:rsid w:val="00FD5D85"/>
    <w:rsid w:val="00FD66F2"/>
    <w:rsid w:val="00FD6728"/>
    <w:rsid w:val="00FD68B9"/>
    <w:rsid w:val="00FD6FFE"/>
    <w:rsid w:val="00FD7220"/>
    <w:rsid w:val="00FD7607"/>
    <w:rsid w:val="00FD767D"/>
    <w:rsid w:val="00FD7896"/>
    <w:rsid w:val="00FE0040"/>
    <w:rsid w:val="00FE037C"/>
    <w:rsid w:val="00FE059F"/>
    <w:rsid w:val="00FE0694"/>
    <w:rsid w:val="00FE07DE"/>
    <w:rsid w:val="00FE08D3"/>
    <w:rsid w:val="00FE0BD7"/>
    <w:rsid w:val="00FE188E"/>
    <w:rsid w:val="00FE1BA7"/>
    <w:rsid w:val="00FE1CF2"/>
    <w:rsid w:val="00FE2181"/>
    <w:rsid w:val="00FE2B31"/>
    <w:rsid w:val="00FE2B65"/>
    <w:rsid w:val="00FE2FFF"/>
    <w:rsid w:val="00FE359D"/>
    <w:rsid w:val="00FE3ABB"/>
    <w:rsid w:val="00FE41FC"/>
    <w:rsid w:val="00FE46C0"/>
    <w:rsid w:val="00FE5202"/>
    <w:rsid w:val="00FE55B0"/>
    <w:rsid w:val="00FE5638"/>
    <w:rsid w:val="00FE56ED"/>
    <w:rsid w:val="00FE5882"/>
    <w:rsid w:val="00FE5E08"/>
    <w:rsid w:val="00FE60F8"/>
    <w:rsid w:val="00FE6A71"/>
    <w:rsid w:val="00FE6E3A"/>
    <w:rsid w:val="00FF0D91"/>
    <w:rsid w:val="00FF1369"/>
    <w:rsid w:val="00FF1773"/>
    <w:rsid w:val="00FF208F"/>
    <w:rsid w:val="00FF4313"/>
    <w:rsid w:val="00FF4325"/>
    <w:rsid w:val="00FF43F9"/>
    <w:rsid w:val="00FF44FD"/>
    <w:rsid w:val="00FF504C"/>
    <w:rsid w:val="00FF53F6"/>
    <w:rsid w:val="00FF5A10"/>
    <w:rsid w:val="00FF5EC8"/>
    <w:rsid w:val="00FF6011"/>
    <w:rsid w:val="00FF62DD"/>
    <w:rsid w:val="00FF6942"/>
    <w:rsid w:val="00FF6B9D"/>
    <w:rsid w:val="00FF6DAA"/>
    <w:rsid w:val="00FF705B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0DD8DA2"/>
  <w15:docId w15:val="{588F5322-A165-425D-90A9-4BF0040A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A3A15"/>
    <w:pPr>
      <w:ind w:firstLine="567"/>
      <w:jc w:val="both"/>
    </w:pPr>
    <w:rPr>
      <w:rFonts w:ascii="Times New Roman" w:eastAsia="Times New Roman" w:hAnsi="Times New Roman"/>
      <w:sz w:val="28"/>
      <w:szCs w:val="24"/>
    </w:rPr>
  </w:style>
  <w:style w:type="paragraph" w:styleId="11">
    <w:name w:val="heading 1"/>
    <w:basedOn w:val="a0"/>
    <w:next w:val="a0"/>
    <w:link w:val="12"/>
    <w:uiPriority w:val="9"/>
    <w:qFormat/>
    <w:rsid w:val="00411B10"/>
    <w:pPr>
      <w:keepNext/>
      <w:keepLines/>
      <w:pageBreakBefore/>
      <w:spacing w:after="240"/>
      <w:ind w:firstLine="0"/>
      <w:jc w:val="center"/>
      <w:outlineLvl w:val="0"/>
    </w:pPr>
    <w:rPr>
      <w:b/>
      <w:bCs/>
      <w:szCs w:val="28"/>
    </w:rPr>
  </w:style>
  <w:style w:type="paragraph" w:styleId="20">
    <w:name w:val="heading 2"/>
    <w:basedOn w:val="a0"/>
    <w:next w:val="a0"/>
    <w:link w:val="21"/>
    <w:qFormat/>
    <w:rsid w:val="001D04F4"/>
    <w:pPr>
      <w:keepNext/>
      <w:keepLines/>
      <w:spacing w:before="480" w:after="120"/>
      <w:ind w:firstLine="0"/>
      <w:jc w:val="center"/>
      <w:outlineLvl w:val="1"/>
    </w:pPr>
    <w:rPr>
      <w:b/>
      <w:szCs w:val="20"/>
      <w:lang w:val="x-none" w:eastAsia="x-none"/>
    </w:rPr>
  </w:style>
  <w:style w:type="paragraph" w:styleId="3">
    <w:name w:val="heading 3"/>
    <w:basedOn w:val="a0"/>
    <w:next w:val="a0"/>
    <w:link w:val="30"/>
    <w:qFormat/>
    <w:rsid w:val="00002F03"/>
    <w:pPr>
      <w:keepNext/>
      <w:spacing w:before="360" w:after="120"/>
      <w:ind w:firstLine="0"/>
      <w:jc w:val="center"/>
      <w:outlineLvl w:val="2"/>
    </w:pPr>
    <w:rPr>
      <w:b/>
      <w:bCs/>
      <w:szCs w:val="28"/>
    </w:rPr>
  </w:style>
  <w:style w:type="paragraph" w:styleId="4">
    <w:name w:val="heading 4"/>
    <w:basedOn w:val="a0"/>
    <w:next w:val="a0"/>
    <w:link w:val="40"/>
    <w:uiPriority w:val="9"/>
    <w:qFormat/>
    <w:rsid w:val="007728BE"/>
    <w:pPr>
      <w:keepNext/>
      <w:spacing w:after="120"/>
      <w:outlineLvl w:val="3"/>
    </w:pPr>
    <w:rPr>
      <w:rFonts w:ascii="Calibri" w:eastAsia="Calibri" w:hAnsi="Calibri"/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0D37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8C73A8"/>
    <w:pPr>
      <w:spacing w:before="240" w:after="60"/>
      <w:ind w:firstLine="0"/>
      <w:jc w:val="left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"/>
    <w:rsid w:val="00113ED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rsid w:val="001D04F4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30">
    <w:name w:val="Заголовок 3 Знак"/>
    <w:basedOn w:val="a1"/>
    <w:link w:val="3"/>
    <w:rsid w:val="00002F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rsid w:val="007728B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semiHidden/>
    <w:rsid w:val="000D3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C73A8"/>
    <w:rPr>
      <w:rFonts w:ascii="Times New Roman" w:eastAsia="Times New Roman" w:hAnsi="Times New Roman"/>
      <w:b/>
      <w:bCs/>
      <w:sz w:val="22"/>
      <w:szCs w:val="22"/>
    </w:rPr>
  </w:style>
  <w:style w:type="paragraph" w:styleId="a4">
    <w:name w:val="List Paragraph"/>
    <w:basedOn w:val="a0"/>
    <w:link w:val="a5"/>
    <w:uiPriority w:val="3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Абзац списка Знак"/>
    <w:link w:val="a4"/>
    <w:rsid w:val="0098415A"/>
    <w:rPr>
      <w:sz w:val="22"/>
      <w:szCs w:val="22"/>
      <w:lang w:eastAsia="en-US"/>
    </w:rPr>
  </w:style>
  <w:style w:type="paragraph" w:styleId="a6">
    <w:name w:val="Body Text Indent"/>
    <w:basedOn w:val="a0"/>
    <w:link w:val="a7"/>
    <w:rsid w:val="0095393E"/>
    <w:pPr>
      <w:spacing w:line="360" w:lineRule="auto"/>
    </w:pPr>
    <w:rPr>
      <w:sz w:val="26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rsid w:val="00CB4FAC"/>
    <w:rPr>
      <w:rFonts w:ascii="Times New Roman" w:eastAsia="Times New Roman" w:hAnsi="Times New Roman"/>
      <w:sz w:val="26"/>
    </w:rPr>
  </w:style>
  <w:style w:type="paragraph" w:styleId="a8">
    <w:name w:val="Body Text"/>
    <w:basedOn w:val="a0"/>
    <w:link w:val="a9"/>
    <w:rsid w:val="00FC1660"/>
    <w:pPr>
      <w:tabs>
        <w:tab w:val="right" w:pos="10206"/>
      </w:tabs>
      <w:ind w:firstLine="0"/>
    </w:pPr>
    <w:rPr>
      <w:lang w:val="x-none" w:eastAsia="x-none"/>
    </w:rPr>
  </w:style>
  <w:style w:type="character" w:customStyle="1" w:styleId="a9">
    <w:name w:val="Основной текст Знак"/>
    <w:link w:val="a8"/>
    <w:rsid w:val="00FC1660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0"/>
    <w:rsid w:val="00681ED2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0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a">
    <w:name w:val="footer"/>
    <w:basedOn w:val="a0"/>
    <w:link w:val="ab"/>
    <w:rsid w:val="00EB4595"/>
    <w:pPr>
      <w:tabs>
        <w:tab w:val="center" w:pos="4677"/>
        <w:tab w:val="right" w:pos="9355"/>
      </w:tabs>
      <w:ind w:firstLine="0"/>
    </w:pPr>
    <w:rPr>
      <w:spacing w:val="-10"/>
      <w:lang w:val="x-none" w:eastAsia="x-none"/>
    </w:rPr>
  </w:style>
  <w:style w:type="character" w:customStyle="1" w:styleId="ab">
    <w:name w:val="Нижний колонтитул Знак"/>
    <w:link w:val="aa"/>
    <w:rsid w:val="00EB4595"/>
    <w:rPr>
      <w:rFonts w:ascii="Times New Roman" w:eastAsia="Times New Roman" w:hAnsi="Times New Roman"/>
      <w:spacing w:val="-10"/>
      <w:sz w:val="28"/>
      <w:szCs w:val="24"/>
    </w:rPr>
  </w:style>
  <w:style w:type="character" w:styleId="ac">
    <w:name w:val="page number"/>
    <w:basedOn w:val="a1"/>
    <w:rsid w:val="00713B04"/>
  </w:style>
  <w:style w:type="table" w:styleId="ad">
    <w:name w:val="Table Grid"/>
    <w:basedOn w:val="a2"/>
    <w:uiPriority w:val="59"/>
    <w:rsid w:val="009067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aliases w:val="ВерхКолонтитул"/>
    <w:basedOn w:val="a0"/>
    <w:link w:val="af"/>
    <w:uiPriority w:val="99"/>
    <w:rsid w:val="00EB4595"/>
    <w:pPr>
      <w:tabs>
        <w:tab w:val="center" w:pos="4677"/>
        <w:tab w:val="right" w:pos="9355"/>
      </w:tabs>
    </w:pPr>
    <w:rPr>
      <w:sz w:val="20"/>
      <w:lang w:val="x-none" w:eastAsia="x-none"/>
    </w:rPr>
  </w:style>
  <w:style w:type="character" w:customStyle="1" w:styleId="af">
    <w:name w:val="Верхний колонтитул Знак"/>
    <w:aliases w:val="ВерхКолонтитул Знак"/>
    <w:link w:val="ae"/>
    <w:uiPriority w:val="99"/>
    <w:rsid w:val="00EB4595"/>
    <w:rPr>
      <w:rFonts w:ascii="Times New Roman" w:eastAsia="Times New Roman" w:hAnsi="Times New Roman"/>
      <w:szCs w:val="24"/>
    </w:rPr>
  </w:style>
  <w:style w:type="paragraph" w:styleId="af0">
    <w:name w:val="No Spacing"/>
    <w:link w:val="af1"/>
    <w:qFormat/>
    <w:rsid w:val="0066347D"/>
    <w:pPr>
      <w:widowControl w:val="0"/>
      <w:adjustRightInd w:val="0"/>
      <w:spacing w:before="120" w:line="360" w:lineRule="atLeast"/>
      <w:ind w:left="1135" w:right="567" w:hanging="284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0"/>
    <w:link w:val="af3"/>
    <w:qFormat/>
    <w:rsid w:val="00171952"/>
    <w:pPr>
      <w:spacing w:line="360" w:lineRule="auto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link w:val="af2"/>
    <w:rsid w:val="00171952"/>
    <w:rPr>
      <w:rFonts w:ascii="Times New Roman" w:eastAsia="Times New Roman" w:hAnsi="Times New Roman"/>
      <w:sz w:val="28"/>
    </w:rPr>
  </w:style>
  <w:style w:type="paragraph" w:customStyle="1" w:styleId="af4">
    <w:name w:val="ТАБЛИЦА_НОМЕР"/>
    <w:basedOn w:val="a0"/>
    <w:next w:val="af5"/>
    <w:link w:val="Char"/>
    <w:qFormat/>
    <w:rsid w:val="00EE479A"/>
    <w:pPr>
      <w:keepNext/>
      <w:tabs>
        <w:tab w:val="left" w:pos="2268"/>
        <w:tab w:val="right" w:pos="10206"/>
      </w:tabs>
      <w:spacing w:before="240" w:after="120"/>
      <w:ind w:left="1985" w:hanging="1701"/>
      <w:jc w:val="right"/>
      <w:outlineLvl w:val="3"/>
    </w:pPr>
    <w:rPr>
      <w:lang w:val="x-none" w:eastAsia="x-none"/>
    </w:rPr>
  </w:style>
  <w:style w:type="paragraph" w:customStyle="1" w:styleId="af5">
    <w:name w:val="ТАБЛИЦА_НАЗВАНИЕ"/>
    <w:basedOn w:val="a0"/>
    <w:next w:val="af6"/>
    <w:link w:val="Char0"/>
    <w:qFormat/>
    <w:rsid w:val="00814C3A"/>
    <w:pPr>
      <w:keepNext/>
      <w:spacing w:after="120"/>
      <w:ind w:firstLine="0"/>
      <w:jc w:val="center"/>
    </w:pPr>
    <w:rPr>
      <w:bCs/>
      <w:lang w:val="x-none" w:eastAsia="x-none"/>
    </w:rPr>
  </w:style>
  <w:style w:type="paragraph" w:customStyle="1" w:styleId="af6">
    <w:name w:val="ТАБЛИЦА_ШАПКА"/>
    <w:basedOn w:val="af7"/>
    <w:qFormat/>
    <w:rsid w:val="00202846"/>
    <w:pPr>
      <w:keepNext/>
      <w:keepLines/>
    </w:pPr>
  </w:style>
  <w:style w:type="paragraph" w:customStyle="1" w:styleId="af7">
    <w:name w:val="ТАБЛИЦА_Текст_ЦЕНТР"/>
    <w:basedOn w:val="a0"/>
    <w:qFormat/>
    <w:rsid w:val="00814271"/>
    <w:pPr>
      <w:ind w:firstLine="0"/>
      <w:jc w:val="center"/>
    </w:pPr>
    <w:rPr>
      <w:rFonts w:eastAsia="Calibri" w:cs="Courier New"/>
      <w:sz w:val="24"/>
      <w:szCs w:val="20"/>
    </w:rPr>
  </w:style>
  <w:style w:type="character" w:customStyle="1" w:styleId="Char0">
    <w:name w:val="ТАБЛИЦА_НАЗВАНИЕ Char"/>
    <w:link w:val="af5"/>
    <w:rsid w:val="00814C3A"/>
    <w:rPr>
      <w:rFonts w:ascii="Times New Roman" w:eastAsia="Times New Roman" w:hAnsi="Times New Roman"/>
      <w:bCs/>
      <w:sz w:val="28"/>
      <w:szCs w:val="24"/>
    </w:rPr>
  </w:style>
  <w:style w:type="character" w:customStyle="1" w:styleId="Char">
    <w:name w:val="ТАБЛИЦА_НОМЕР Char"/>
    <w:link w:val="af4"/>
    <w:rsid w:val="00EE479A"/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af8">
    <w:name w:val="Normal (Web)"/>
    <w:basedOn w:val="a0"/>
    <w:unhideWhenUsed/>
    <w:rsid w:val="00D92CCC"/>
    <w:pPr>
      <w:spacing w:before="100" w:beforeAutospacing="1" w:after="100" w:afterAutospacing="1"/>
    </w:pPr>
  </w:style>
  <w:style w:type="paragraph" w:styleId="32">
    <w:name w:val="toc 3"/>
    <w:basedOn w:val="a0"/>
    <w:next w:val="a0"/>
    <w:autoRedefine/>
    <w:uiPriority w:val="39"/>
    <w:unhideWhenUsed/>
    <w:rsid w:val="00AB0D5C"/>
    <w:pPr>
      <w:tabs>
        <w:tab w:val="right" w:leader="dot" w:pos="9923"/>
      </w:tabs>
      <w:ind w:left="851" w:right="567" w:hanging="284"/>
      <w:jc w:val="left"/>
    </w:pPr>
  </w:style>
  <w:style w:type="paragraph" w:styleId="41">
    <w:name w:val="toc 4"/>
    <w:basedOn w:val="a0"/>
    <w:next w:val="a0"/>
    <w:autoRedefine/>
    <w:uiPriority w:val="39"/>
    <w:unhideWhenUsed/>
    <w:rsid w:val="00553497"/>
    <w:pPr>
      <w:tabs>
        <w:tab w:val="right" w:leader="dot" w:pos="9923"/>
      </w:tabs>
      <w:spacing w:before="120"/>
      <w:ind w:left="1701" w:right="567" w:hanging="1701"/>
      <w:jc w:val="left"/>
    </w:pPr>
  </w:style>
  <w:style w:type="character" w:styleId="af9">
    <w:name w:val="Hyperlink"/>
    <w:uiPriority w:val="99"/>
    <w:unhideWhenUsed/>
    <w:rsid w:val="00685923"/>
    <w:rPr>
      <w:color w:val="auto"/>
      <w:u w:val="none"/>
    </w:rPr>
  </w:style>
  <w:style w:type="paragraph" w:customStyle="1" w:styleId="afa">
    <w:name w:val="курсив"/>
    <w:basedOn w:val="a8"/>
    <w:next w:val="a0"/>
    <w:link w:val="afb"/>
    <w:qFormat/>
    <w:rsid w:val="00AF3300"/>
    <w:pPr>
      <w:keepNext/>
      <w:spacing w:before="240" w:after="80"/>
      <w:ind w:firstLine="851"/>
      <w:jc w:val="left"/>
    </w:pPr>
    <w:rPr>
      <w:i/>
      <w:color w:val="4F81BD"/>
      <w:szCs w:val="28"/>
    </w:rPr>
  </w:style>
  <w:style w:type="character" w:customStyle="1" w:styleId="afb">
    <w:name w:val="курсив Знак"/>
    <w:link w:val="afa"/>
    <w:rsid w:val="00AF3300"/>
    <w:rPr>
      <w:rFonts w:ascii="Times New Roman" w:eastAsia="Times New Roman" w:hAnsi="Times New Roman"/>
      <w:i/>
      <w:color w:val="4F81BD"/>
      <w:sz w:val="28"/>
      <w:szCs w:val="28"/>
    </w:rPr>
  </w:style>
  <w:style w:type="paragraph" w:customStyle="1" w:styleId="afc">
    <w:name w:val="Заголовок темы"/>
    <w:basedOn w:val="a0"/>
    <w:next w:val="a0"/>
    <w:link w:val="afd"/>
    <w:qFormat/>
    <w:rsid w:val="003B276B"/>
    <w:pPr>
      <w:keepNext/>
      <w:spacing w:before="60" w:after="60"/>
    </w:pPr>
    <w:rPr>
      <w:b/>
      <w:szCs w:val="28"/>
      <w:lang w:val="x-none" w:eastAsia="x-none"/>
    </w:rPr>
  </w:style>
  <w:style w:type="character" w:customStyle="1" w:styleId="afd">
    <w:name w:val="Заголовок темы Знак"/>
    <w:link w:val="afc"/>
    <w:rsid w:val="003B276B"/>
    <w:rPr>
      <w:rFonts w:ascii="Times New Roman" w:eastAsia="Times New Roman" w:hAnsi="Times New Roman"/>
      <w:b/>
      <w:sz w:val="28"/>
      <w:szCs w:val="28"/>
    </w:rPr>
  </w:style>
  <w:style w:type="paragraph" w:styleId="afe">
    <w:name w:val="List Bullet"/>
    <w:basedOn w:val="a0"/>
    <w:rsid w:val="00802F1C"/>
    <w:pPr>
      <w:ind w:left="924" w:hanging="357"/>
    </w:pPr>
  </w:style>
  <w:style w:type="paragraph" w:customStyle="1" w:styleId="aff">
    <w:name w:val="Кол.уч"/>
    <w:basedOn w:val="ae"/>
    <w:qFormat/>
    <w:rsid w:val="007767B9"/>
    <w:pPr>
      <w:ind w:firstLine="0"/>
      <w:jc w:val="center"/>
    </w:pPr>
    <w:rPr>
      <w:rFonts w:ascii="Arial Narrow" w:hAnsi="Arial Narrow"/>
      <w:spacing w:val="-14"/>
      <w:sz w:val="22"/>
      <w:szCs w:val="20"/>
    </w:rPr>
  </w:style>
  <w:style w:type="paragraph" w:customStyle="1" w:styleId="aff0">
    <w:name w:val="ТАБЛИЦА_НОМЕР СТОЛБ"/>
    <w:basedOn w:val="af7"/>
    <w:qFormat/>
    <w:rsid w:val="000D049C"/>
    <w:pPr>
      <w:keepNext/>
    </w:pPr>
    <w:rPr>
      <w:szCs w:val="16"/>
    </w:rPr>
  </w:style>
  <w:style w:type="paragraph" w:customStyle="1" w:styleId="aff1">
    <w:name w:val="ТАБЛИЦА_Тескт_ЛЕВО"/>
    <w:basedOn w:val="af7"/>
    <w:qFormat/>
    <w:rsid w:val="003A3FB3"/>
    <w:pPr>
      <w:ind w:left="57" w:right="57"/>
      <w:jc w:val="left"/>
    </w:pPr>
  </w:style>
  <w:style w:type="paragraph" w:customStyle="1" w:styleId="aff2">
    <w:name w:val="Номер таблицы"/>
    <w:basedOn w:val="a0"/>
    <w:link w:val="aff3"/>
    <w:qFormat/>
    <w:rsid w:val="002E255D"/>
    <w:pPr>
      <w:keepNext/>
      <w:spacing w:after="60"/>
      <w:jc w:val="right"/>
    </w:pPr>
    <w:rPr>
      <w:lang w:val="x-none" w:eastAsia="x-none"/>
    </w:rPr>
  </w:style>
  <w:style w:type="character" w:customStyle="1" w:styleId="aff3">
    <w:name w:val="Номер таблицы Знак"/>
    <w:link w:val="aff2"/>
    <w:rsid w:val="002E255D"/>
    <w:rPr>
      <w:rFonts w:ascii="Times New Roman" w:eastAsia="Times New Roman" w:hAnsi="Times New Roman"/>
      <w:sz w:val="28"/>
      <w:szCs w:val="24"/>
    </w:rPr>
  </w:style>
  <w:style w:type="paragraph" w:styleId="aff4">
    <w:name w:val="Balloon Text"/>
    <w:basedOn w:val="a0"/>
    <w:link w:val="aff5"/>
    <w:uiPriority w:val="99"/>
    <w:semiHidden/>
    <w:unhideWhenUsed/>
    <w:rsid w:val="000F1D19"/>
    <w:rPr>
      <w:rFonts w:ascii="Tahoma" w:hAnsi="Tahoma"/>
      <w:sz w:val="16"/>
      <w:szCs w:val="16"/>
      <w:lang w:val="x-none" w:eastAsia="x-none"/>
    </w:rPr>
  </w:style>
  <w:style w:type="character" w:customStyle="1" w:styleId="aff5">
    <w:name w:val="Текст выноски Знак"/>
    <w:link w:val="aff4"/>
    <w:uiPriority w:val="99"/>
    <w:semiHidden/>
    <w:rsid w:val="000F1D19"/>
    <w:rPr>
      <w:rFonts w:ascii="Tahoma" w:eastAsia="Times New Roman" w:hAnsi="Tahoma" w:cs="Tahoma"/>
      <w:sz w:val="16"/>
      <w:szCs w:val="16"/>
    </w:rPr>
  </w:style>
  <w:style w:type="paragraph" w:styleId="aff6">
    <w:name w:val="Document Map"/>
    <w:basedOn w:val="a0"/>
    <w:link w:val="aff7"/>
    <w:uiPriority w:val="99"/>
    <w:semiHidden/>
    <w:unhideWhenUsed/>
    <w:rsid w:val="0013371C"/>
    <w:rPr>
      <w:rFonts w:ascii="Tahoma" w:hAnsi="Tahoma"/>
      <w:sz w:val="16"/>
      <w:szCs w:val="16"/>
      <w:lang w:val="x-none" w:eastAsia="x-none"/>
    </w:rPr>
  </w:style>
  <w:style w:type="character" w:customStyle="1" w:styleId="aff7">
    <w:name w:val="Схема документа Знак"/>
    <w:link w:val="aff6"/>
    <w:uiPriority w:val="99"/>
    <w:semiHidden/>
    <w:rsid w:val="0013371C"/>
    <w:rPr>
      <w:rFonts w:ascii="Tahoma" w:eastAsia="Times New Roman" w:hAnsi="Tahoma" w:cs="Tahoma"/>
      <w:sz w:val="16"/>
      <w:szCs w:val="16"/>
    </w:rPr>
  </w:style>
  <w:style w:type="paragraph" w:customStyle="1" w:styleId="13">
    <w:name w:val="Абзац списка1"/>
    <w:basedOn w:val="a0"/>
    <w:link w:val="ListParagraphChar"/>
    <w:rsid w:val="00AB3A3D"/>
    <w:pPr>
      <w:ind w:left="720" w:firstLine="0"/>
      <w:jc w:val="left"/>
    </w:pPr>
    <w:rPr>
      <w:sz w:val="24"/>
      <w:lang w:val="x-none" w:eastAsia="x-none"/>
    </w:rPr>
  </w:style>
  <w:style w:type="character" w:customStyle="1" w:styleId="ListParagraphChar">
    <w:name w:val="List Paragraph Char"/>
    <w:link w:val="13"/>
    <w:locked/>
    <w:rsid w:val="00AB3A3D"/>
    <w:rPr>
      <w:rFonts w:ascii="Times New Roman" w:eastAsia="Times New Roman" w:hAnsi="Times New Roman"/>
      <w:sz w:val="24"/>
      <w:szCs w:val="24"/>
    </w:rPr>
  </w:style>
  <w:style w:type="paragraph" w:styleId="2">
    <w:name w:val="List Number 2"/>
    <w:basedOn w:val="a0"/>
    <w:uiPriority w:val="99"/>
    <w:semiHidden/>
    <w:unhideWhenUsed/>
    <w:rsid w:val="00AB3A3D"/>
    <w:pPr>
      <w:numPr>
        <w:numId w:val="1"/>
      </w:numPr>
      <w:contextualSpacing/>
    </w:pPr>
  </w:style>
  <w:style w:type="paragraph" w:customStyle="1" w:styleId="aff8">
    <w:name w:val="Название приложения"/>
    <w:basedOn w:val="af4"/>
    <w:link w:val="aff9"/>
    <w:qFormat/>
    <w:rsid w:val="003754D6"/>
    <w:pPr>
      <w:jc w:val="center"/>
    </w:pPr>
    <w:rPr>
      <w:b/>
    </w:rPr>
  </w:style>
  <w:style w:type="character" w:customStyle="1" w:styleId="aff9">
    <w:name w:val="Название приложения Знак"/>
    <w:link w:val="aff8"/>
    <w:rsid w:val="003754D6"/>
    <w:rPr>
      <w:rFonts w:ascii="Times New Roman" w:eastAsia="Times New Roman" w:hAnsi="Times New Roman"/>
      <w:b/>
      <w:sz w:val="28"/>
      <w:szCs w:val="24"/>
    </w:rPr>
  </w:style>
  <w:style w:type="character" w:styleId="affa">
    <w:name w:val="Strong"/>
    <w:uiPriority w:val="22"/>
    <w:qFormat/>
    <w:rsid w:val="0098415A"/>
    <w:rPr>
      <w:b/>
      <w:bCs/>
    </w:rPr>
  </w:style>
  <w:style w:type="paragraph" w:customStyle="1" w:styleId="affb">
    <w:name w:val="Стиль курсив"/>
    <w:basedOn w:val="a0"/>
    <w:rsid w:val="001261AE"/>
    <w:pPr>
      <w:spacing w:before="240" w:after="240"/>
    </w:pPr>
    <w:rPr>
      <w:i/>
      <w:iCs/>
    </w:rPr>
  </w:style>
  <w:style w:type="paragraph" w:customStyle="1" w:styleId="affc">
    <w:name w:val="Примечание"/>
    <w:basedOn w:val="a0"/>
    <w:link w:val="Char1"/>
    <w:qFormat/>
    <w:rsid w:val="00A374B3"/>
    <w:pPr>
      <w:spacing w:before="120" w:after="240"/>
      <w:contextualSpacing/>
    </w:pPr>
    <w:rPr>
      <w:rFonts w:eastAsia="Calibri"/>
      <w:sz w:val="24"/>
      <w:lang w:val="x-none" w:eastAsia="x-none"/>
    </w:rPr>
  </w:style>
  <w:style w:type="character" w:customStyle="1" w:styleId="Char1">
    <w:name w:val="Примечание Char"/>
    <w:link w:val="affc"/>
    <w:rsid w:val="00A374B3"/>
    <w:rPr>
      <w:rFonts w:ascii="Times New Roman" w:hAnsi="Times New Roman"/>
      <w:sz w:val="24"/>
      <w:szCs w:val="24"/>
    </w:rPr>
  </w:style>
  <w:style w:type="character" w:styleId="affd">
    <w:name w:val="Placeholder Text"/>
    <w:uiPriority w:val="99"/>
    <w:semiHidden/>
    <w:rsid w:val="00967428"/>
    <w:rPr>
      <w:color w:val="808080"/>
    </w:rPr>
  </w:style>
  <w:style w:type="paragraph" w:customStyle="1" w:styleId="affe">
    <w:name w:val="Приложение_Номер"/>
    <w:basedOn w:val="11"/>
    <w:next w:val="afff"/>
    <w:qFormat/>
    <w:rsid w:val="00A13F6C"/>
    <w:pPr>
      <w:ind w:right="284"/>
      <w:jc w:val="right"/>
    </w:pPr>
    <w:rPr>
      <w:b w:val="0"/>
      <w:kern w:val="36"/>
      <w:szCs w:val="24"/>
    </w:rPr>
  </w:style>
  <w:style w:type="paragraph" w:customStyle="1" w:styleId="afff">
    <w:name w:val="Приложение_Название"/>
    <w:basedOn w:val="a0"/>
    <w:qFormat/>
    <w:rsid w:val="008F2AD6"/>
    <w:pPr>
      <w:keepNext/>
      <w:spacing w:before="120" w:after="120"/>
      <w:ind w:firstLine="0"/>
      <w:jc w:val="center"/>
      <w:outlineLvl w:val="1"/>
    </w:pPr>
    <w:rPr>
      <w:rFonts w:eastAsia="Calibri"/>
      <w:b/>
      <w:bCs/>
      <w:szCs w:val="22"/>
      <w:lang w:eastAsia="en-US"/>
    </w:rPr>
  </w:style>
  <w:style w:type="paragraph" w:styleId="14">
    <w:name w:val="toc 1"/>
    <w:next w:val="a0"/>
    <w:autoRedefine/>
    <w:uiPriority w:val="39"/>
    <w:unhideWhenUsed/>
    <w:rsid w:val="00AB0D5C"/>
    <w:pPr>
      <w:widowControl w:val="0"/>
      <w:tabs>
        <w:tab w:val="right" w:leader="dot" w:pos="9923"/>
      </w:tabs>
      <w:adjustRightInd w:val="0"/>
      <w:ind w:left="284" w:right="567" w:hanging="284"/>
      <w:textAlignment w:val="baseline"/>
    </w:pPr>
    <w:rPr>
      <w:rFonts w:ascii="Times New Roman" w:eastAsia="Times New Roman" w:hAnsi="Times New Roman"/>
      <w:noProof/>
      <w:sz w:val="28"/>
      <w:szCs w:val="24"/>
    </w:rPr>
  </w:style>
  <w:style w:type="paragraph" w:styleId="23">
    <w:name w:val="toc 2"/>
    <w:next w:val="a0"/>
    <w:autoRedefine/>
    <w:uiPriority w:val="39"/>
    <w:unhideWhenUsed/>
    <w:rsid w:val="00AB0D5C"/>
    <w:pPr>
      <w:widowControl w:val="0"/>
      <w:tabs>
        <w:tab w:val="right" w:leader="dot" w:pos="9923"/>
      </w:tabs>
      <w:adjustRightInd w:val="0"/>
      <w:ind w:left="568" w:right="567" w:hanging="284"/>
      <w:textAlignment w:val="baseline"/>
    </w:pPr>
    <w:rPr>
      <w:rFonts w:ascii="Times New Roman" w:eastAsia="Times New Roman" w:hAnsi="Times New Roman"/>
      <w:sz w:val="28"/>
      <w:szCs w:val="24"/>
    </w:rPr>
  </w:style>
  <w:style w:type="paragraph" w:customStyle="1" w:styleId="afff0">
    <w:name w:val="Приложение_Номер Продолжение"/>
    <w:basedOn w:val="affe"/>
    <w:next w:val="a0"/>
    <w:qFormat/>
    <w:rsid w:val="007A10BB"/>
    <w:pPr>
      <w:spacing w:after="120"/>
      <w:outlineLvl w:val="9"/>
    </w:pPr>
    <w:rPr>
      <w:bCs w:val="0"/>
    </w:rPr>
  </w:style>
  <w:style w:type="paragraph" w:styleId="afff1">
    <w:name w:val="TOC Heading"/>
    <w:basedOn w:val="11"/>
    <w:next w:val="a0"/>
    <w:uiPriority w:val="39"/>
    <w:unhideWhenUsed/>
    <w:qFormat/>
    <w:rsid w:val="0070554C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character" w:styleId="afff2">
    <w:name w:val="FollowedHyperlink"/>
    <w:uiPriority w:val="99"/>
    <w:semiHidden/>
    <w:unhideWhenUsed/>
    <w:rsid w:val="003F6EC8"/>
    <w:rPr>
      <w:color w:val="800080"/>
      <w:u w:val="none"/>
    </w:rPr>
  </w:style>
  <w:style w:type="paragraph" w:styleId="33">
    <w:name w:val="Body Text Indent 3"/>
    <w:basedOn w:val="a0"/>
    <w:link w:val="34"/>
    <w:uiPriority w:val="99"/>
    <w:semiHidden/>
    <w:unhideWhenUsed/>
    <w:rsid w:val="00601A1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semiHidden/>
    <w:rsid w:val="00601A1C"/>
    <w:rPr>
      <w:rFonts w:ascii="Times New Roman" w:eastAsia="Times New Roman" w:hAnsi="Times New Roman"/>
      <w:sz w:val="16"/>
      <w:szCs w:val="16"/>
    </w:rPr>
  </w:style>
  <w:style w:type="character" w:styleId="afff3">
    <w:name w:val="annotation reference"/>
    <w:uiPriority w:val="99"/>
    <w:semiHidden/>
    <w:unhideWhenUsed/>
    <w:rsid w:val="008302F1"/>
    <w:rPr>
      <w:sz w:val="16"/>
      <w:szCs w:val="16"/>
    </w:rPr>
  </w:style>
  <w:style w:type="paragraph" w:styleId="afff4">
    <w:name w:val="annotation text"/>
    <w:basedOn w:val="a0"/>
    <w:link w:val="afff5"/>
    <w:uiPriority w:val="99"/>
    <w:semiHidden/>
    <w:unhideWhenUsed/>
    <w:rsid w:val="008302F1"/>
    <w:rPr>
      <w:sz w:val="20"/>
      <w:szCs w:val="20"/>
      <w:lang w:val="x-none" w:eastAsia="x-none"/>
    </w:rPr>
  </w:style>
  <w:style w:type="character" w:customStyle="1" w:styleId="afff5">
    <w:name w:val="Текст примечания Знак"/>
    <w:link w:val="afff4"/>
    <w:uiPriority w:val="99"/>
    <w:semiHidden/>
    <w:rsid w:val="008302F1"/>
    <w:rPr>
      <w:rFonts w:ascii="Times New Roman" w:eastAsia="Times New Roman" w:hAnsi="Times New Roman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8302F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8302F1"/>
    <w:rPr>
      <w:rFonts w:ascii="Times New Roman" w:eastAsia="Times New Roman" w:hAnsi="Times New Roman"/>
      <w:b/>
      <w:bCs/>
    </w:rPr>
  </w:style>
  <w:style w:type="paragraph" w:styleId="afff8">
    <w:name w:val="Revision"/>
    <w:hidden/>
    <w:uiPriority w:val="99"/>
    <w:semiHidden/>
    <w:rsid w:val="008302F1"/>
    <w:pPr>
      <w:widowControl w:val="0"/>
      <w:adjustRightInd w:val="0"/>
      <w:spacing w:before="120" w:line="360" w:lineRule="atLeast"/>
      <w:ind w:left="284" w:right="567" w:hanging="284"/>
      <w:jc w:val="both"/>
      <w:textAlignment w:val="baseline"/>
    </w:pPr>
    <w:rPr>
      <w:rFonts w:ascii="Times New Roman" w:eastAsia="Times New Roman" w:hAnsi="Times New Roman"/>
      <w:sz w:val="28"/>
      <w:szCs w:val="24"/>
    </w:rPr>
  </w:style>
  <w:style w:type="paragraph" w:customStyle="1" w:styleId="afff9">
    <w:name w:val="Рисунок"/>
    <w:qFormat/>
    <w:rsid w:val="0002682D"/>
    <w:pPr>
      <w:widowControl w:val="0"/>
      <w:adjustRightInd w:val="0"/>
      <w:jc w:val="center"/>
      <w:textAlignment w:val="baseline"/>
    </w:pPr>
    <w:rPr>
      <w:rFonts w:ascii="Times New Roman" w:eastAsia="Times New Roman" w:hAnsi="Times New Roman"/>
      <w:sz w:val="28"/>
      <w:szCs w:val="24"/>
    </w:rPr>
  </w:style>
  <w:style w:type="paragraph" w:styleId="24">
    <w:name w:val="Body Text 2"/>
    <w:basedOn w:val="a0"/>
    <w:link w:val="25"/>
    <w:uiPriority w:val="99"/>
    <w:semiHidden/>
    <w:unhideWhenUsed/>
    <w:rsid w:val="006E3E2F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uiPriority w:val="99"/>
    <w:semiHidden/>
    <w:rsid w:val="006E3E2F"/>
    <w:rPr>
      <w:rFonts w:ascii="Times New Roman" w:eastAsia="Times New Roman" w:hAnsi="Times New Roman"/>
      <w:sz w:val="28"/>
      <w:szCs w:val="24"/>
    </w:rPr>
  </w:style>
  <w:style w:type="character" w:customStyle="1" w:styleId="afffa">
    <w:name w:val="Гипертекстовая ссылка"/>
    <w:uiPriority w:val="99"/>
    <w:rsid w:val="0002505A"/>
    <w:rPr>
      <w:color w:val="106BBE"/>
    </w:rPr>
  </w:style>
  <w:style w:type="paragraph" w:customStyle="1" w:styleId="afffb">
    <w:name w:val="ТАБЛИЦА_РАЗРЫВ"/>
    <w:qFormat/>
    <w:rsid w:val="0002505A"/>
    <w:pPr>
      <w:keepNext/>
      <w:spacing w:line="14" w:lineRule="auto"/>
    </w:pPr>
    <w:rPr>
      <w:rFonts w:ascii="Times New Roman" w:eastAsia="Times New Roman" w:hAnsi="Times New Roman"/>
      <w:sz w:val="2"/>
      <w:szCs w:val="2"/>
    </w:rPr>
  </w:style>
  <w:style w:type="paragraph" w:customStyle="1" w:styleId="afffc">
    <w:name w:val="Выделение главного"/>
    <w:basedOn w:val="a0"/>
    <w:next w:val="a0"/>
    <w:link w:val="afffd"/>
    <w:qFormat/>
    <w:rsid w:val="00EA48C7"/>
    <w:pPr>
      <w:spacing w:before="240" w:after="240"/>
      <w:contextualSpacing/>
    </w:pPr>
    <w:rPr>
      <w:b/>
      <w:i/>
    </w:rPr>
  </w:style>
  <w:style w:type="character" w:customStyle="1" w:styleId="afffd">
    <w:name w:val="Выделение главного Знак"/>
    <w:basedOn w:val="a1"/>
    <w:link w:val="afffc"/>
    <w:rsid w:val="00EA48C7"/>
    <w:rPr>
      <w:rFonts w:ascii="Times New Roman" w:eastAsia="Times New Roman" w:hAnsi="Times New Roman"/>
      <w:b/>
      <w:i/>
      <w:sz w:val="28"/>
      <w:szCs w:val="24"/>
    </w:rPr>
  </w:style>
  <w:style w:type="paragraph" w:customStyle="1" w:styleId="afffe">
    <w:name w:val="Абзац"/>
    <w:link w:val="affff"/>
    <w:qFormat/>
    <w:rsid w:val="00002CD2"/>
    <w:pPr>
      <w:spacing w:before="120" w:after="6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">
    <w:name w:val="Абзац Знак"/>
    <w:basedOn w:val="a1"/>
    <w:link w:val="afffe"/>
    <w:rsid w:val="00002CD2"/>
    <w:rPr>
      <w:rFonts w:ascii="Times New Roman" w:eastAsia="Times New Roman" w:hAnsi="Times New Roman"/>
      <w:sz w:val="24"/>
      <w:szCs w:val="24"/>
    </w:rPr>
  </w:style>
  <w:style w:type="paragraph" w:customStyle="1" w:styleId="10">
    <w:name w:val="Список_маркерный_1"/>
    <w:basedOn w:val="a0"/>
    <w:link w:val="15"/>
    <w:qFormat/>
    <w:rsid w:val="00002CD2"/>
    <w:pPr>
      <w:numPr>
        <w:numId w:val="2"/>
      </w:numPr>
      <w:tabs>
        <w:tab w:val="left" w:pos="993"/>
      </w:tabs>
      <w:spacing w:before="100"/>
      <w:ind w:left="993" w:hanging="426"/>
    </w:pPr>
    <w:rPr>
      <w:rFonts w:eastAsia="Calibri"/>
      <w:sz w:val="24"/>
    </w:rPr>
  </w:style>
  <w:style w:type="character" w:customStyle="1" w:styleId="15">
    <w:name w:val="Список_маркерный_1 Знак"/>
    <w:basedOn w:val="a1"/>
    <w:link w:val="10"/>
    <w:rsid w:val="00002CD2"/>
    <w:rPr>
      <w:rFonts w:ascii="Times New Roman" w:hAnsi="Times New Roman"/>
      <w:sz w:val="24"/>
      <w:szCs w:val="24"/>
    </w:rPr>
  </w:style>
  <w:style w:type="paragraph" w:styleId="affff0">
    <w:name w:val="Subtitle"/>
    <w:basedOn w:val="a0"/>
    <w:next w:val="a0"/>
    <w:link w:val="affff1"/>
    <w:qFormat/>
    <w:rsid w:val="00A8420E"/>
    <w:pPr>
      <w:keepNext/>
      <w:numPr>
        <w:ilvl w:val="1"/>
      </w:numPr>
      <w:spacing w:before="180" w:after="60"/>
      <w:ind w:firstLine="851"/>
      <w:jc w:val="left"/>
    </w:pPr>
    <w:rPr>
      <w:i/>
      <w:iCs/>
      <w:u w:val="single"/>
    </w:rPr>
  </w:style>
  <w:style w:type="character" w:customStyle="1" w:styleId="affff1">
    <w:name w:val="Подзаголовок Знак"/>
    <w:basedOn w:val="a1"/>
    <w:link w:val="affff0"/>
    <w:rsid w:val="00A8420E"/>
    <w:rPr>
      <w:rFonts w:ascii="Times New Roman" w:eastAsia="Times New Roman" w:hAnsi="Times New Roman"/>
      <w:i/>
      <w:iCs/>
      <w:sz w:val="28"/>
      <w:szCs w:val="24"/>
      <w:u w:val="single"/>
    </w:rPr>
  </w:style>
  <w:style w:type="paragraph" w:customStyle="1" w:styleId="ConsPlusNormal">
    <w:name w:val="ConsPlusNormal"/>
    <w:link w:val="ConsPlusNormal0"/>
    <w:rsid w:val="001A4B0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f2">
    <w:name w:val="Стандарт"/>
    <w:basedOn w:val="a8"/>
    <w:link w:val="affff3"/>
    <w:rsid w:val="001A4B08"/>
    <w:pPr>
      <w:widowControl w:val="0"/>
      <w:tabs>
        <w:tab w:val="clear" w:pos="10206"/>
      </w:tabs>
      <w:spacing w:line="264" w:lineRule="auto"/>
      <w:ind w:firstLine="720"/>
    </w:pPr>
    <w:rPr>
      <w:snapToGrid w:val="0"/>
      <w:szCs w:val="20"/>
      <w:lang w:val="ru-RU" w:eastAsia="ru-RU"/>
    </w:rPr>
  </w:style>
  <w:style w:type="character" w:customStyle="1" w:styleId="affff3">
    <w:name w:val="Стандарт Знак"/>
    <w:basedOn w:val="a1"/>
    <w:link w:val="affff2"/>
    <w:rsid w:val="001A4B08"/>
    <w:rPr>
      <w:rFonts w:ascii="Times New Roman" w:eastAsia="Times New Roman" w:hAnsi="Times New Roman"/>
      <w:snapToGrid w:val="0"/>
      <w:sz w:val="28"/>
    </w:rPr>
  </w:style>
  <w:style w:type="paragraph" w:customStyle="1" w:styleId="affff4">
    <w:name w:val="Таблица_Текст_ЦЕНТР"/>
    <w:basedOn w:val="a0"/>
    <w:qFormat/>
    <w:rsid w:val="0015305C"/>
    <w:pPr>
      <w:keepLines/>
      <w:ind w:firstLine="0"/>
      <w:jc w:val="center"/>
    </w:pPr>
    <w:rPr>
      <w:sz w:val="24"/>
    </w:rPr>
  </w:style>
  <w:style w:type="character" w:customStyle="1" w:styleId="af1">
    <w:name w:val="Без интервала Знак"/>
    <w:link w:val="af0"/>
    <w:locked/>
    <w:rsid w:val="002E4235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E4235"/>
    <w:rPr>
      <w:rFonts w:ascii="Arial" w:eastAsia="Times New Roman" w:hAnsi="Arial" w:cs="Arial"/>
    </w:rPr>
  </w:style>
  <w:style w:type="paragraph" w:customStyle="1" w:styleId="26">
    <w:name w:val="Абзац списка2"/>
    <w:basedOn w:val="a0"/>
    <w:rsid w:val="00564FF1"/>
    <w:pPr>
      <w:spacing w:before="120" w:after="120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affff5">
    <w:name w:val="Обычный текст"/>
    <w:basedOn w:val="a0"/>
    <w:rsid w:val="002B7978"/>
    <w:pPr>
      <w:ind w:firstLine="709"/>
    </w:pPr>
    <w:rPr>
      <w:rFonts w:eastAsia="Calibri"/>
      <w:sz w:val="24"/>
      <w:lang w:val="en-US" w:eastAsia="ar-SA"/>
    </w:rPr>
  </w:style>
  <w:style w:type="paragraph" w:customStyle="1" w:styleId="a">
    <w:name w:val="Маркированный ГП"/>
    <w:basedOn w:val="a4"/>
    <w:link w:val="affff6"/>
    <w:qFormat/>
    <w:rsid w:val="003418E7"/>
    <w:pPr>
      <w:numPr>
        <w:numId w:val="4"/>
      </w:numPr>
      <w:spacing w:before="120" w:after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fff6">
    <w:name w:val="Маркированный ГП Знак"/>
    <w:link w:val="a"/>
    <w:rsid w:val="003418E7"/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headertext"/>
    <w:basedOn w:val="a0"/>
    <w:rsid w:val="000A3951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formattext">
    <w:name w:val="formattext"/>
    <w:rsid w:val="00290E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ffff7">
    <w:name w:val="List"/>
    <w:basedOn w:val="a0"/>
    <w:unhideWhenUsed/>
    <w:rsid w:val="007B4155"/>
    <w:pPr>
      <w:ind w:left="283" w:hanging="283"/>
      <w:contextualSpacing/>
    </w:pPr>
  </w:style>
  <w:style w:type="paragraph" w:customStyle="1" w:styleId="1">
    <w:name w:val="Список 1)"/>
    <w:basedOn w:val="a0"/>
    <w:rsid w:val="005E0B1D"/>
    <w:pPr>
      <w:numPr>
        <w:numId w:val="8"/>
      </w:numPr>
      <w:spacing w:after="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5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30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6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69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53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2951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3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23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8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79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01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687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3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51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2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45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75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41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25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61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69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48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50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06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64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61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93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81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08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1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569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5666-6C65-4909-8ECF-A2E8CABA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36909</TotalTime>
  <Pages>38</Pages>
  <Words>9877</Words>
  <Characters>56299</Characters>
  <Application>Microsoft Office Word</Application>
  <DocSecurity>0</DocSecurity>
  <Lines>469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МУ «УКС»</vt:lpstr>
    </vt:vector>
  </TitlesOfParts>
  <Company/>
  <LinksUpToDate>false</LinksUpToDate>
  <CharactersWithSpaces>66044</CharactersWithSpaces>
  <SharedDoc>false</SharedDoc>
  <HLinks>
    <vt:vector size="180" baseType="variant">
      <vt:variant>
        <vt:i4>5636187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consultantplus://offline/ref=22D95AE0E09B58BC3355C84515BCDB98AA04B5CC3363A40A1B24DCC736v9L5I</vt:lpwstr>
      </vt:variant>
      <vt:variant>
        <vt:lpwstr/>
      </vt:variant>
      <vt:variant>
        <vt:i4>4063337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consultantplus://offline/ref=22D95AE0E09B58BC3355C84515BCDB98AA02B5CA346BA40A1B24DCC7369581B58214211A29FAC261v3LCI</vt:lpwstr>
      </vt:variant>
      <vt:variant>
        <vt:lpwstr/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_Toc472684890</vt:lpwstr>
      </vt:variant>
      <vt:variant>
        <vt:i4>1703990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_Toc472684889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_Toc472684888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_Toc472684887</vt:lpwstr>
      </vt:variant>
      <vt:variant>
        <vt:i4>1703990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_Toc472684886</vt:lpwstr>
      </vt:variant>
      <vt:variant>
        <vt:i4>1703990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_Toc472684885</vt:lpwstr>
      </vt:variant>
      <vt:variant>
        <vt:i4>1703990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_Toc472684884</vt:lpwstr>
      </vt:variant>
      <vt:variant>
        <vt:i4>1703990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_Toc472684883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_Toc472684882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_Toc472684881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_Toc472684880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_Toc472684879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_Toc472684878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_Toc472684877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_Toc472684876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_Toc472684875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_Toc472684874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_Toc472684873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_Toc472684872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_Toc472684871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_Toc472684870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_Toc472684869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_Toc472684868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_Toc472684867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_Toc472684866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_Toc472684865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_Toc472684864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_Toc472684863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cp:lastModifiedBy>Пользователь Windows</cp:lastModifiedBy>
  <cp:revision>1853</cp:revision>
  <cp:lastPrinted>2017-01-24T06:09:00Z</cp:lastPrinted>
  <dcterms:created xsi:type="dcterms:W3CDTF">2017-09-15T08:07:00Z</dcterms:created>
  <dcterms:modified xsi:type="dcterms:W3CDTF">2018-10-25T06:40:00Z</dcterms:modified>
</cp:coreProperties>
</file>